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2C9" w:rsidRPr="009809D3" w:rsidRDefault="000862C9" w:rsidP="000862C9">
      <w:pPr>
        <w:rPr>
          <w:b/>
          <w:sz w:val="27"/>
          <w:szCs w:val="27"/>
        </w:rPr>
      </w:pPr>
      <w:bookmarkStart w:id="0" w:name="_Hlk115173932"/>
      <w:r w:rsidRPr="009809D3">
        <w:rPr>
          <w:noProof/>
          <w:sz w:val="27"/>
          <w:szCs w:val="27"/>
          <w:lang w:val="en-US"/>
        </w:rPr>
        <w:drawing>
          <wp:inline distT="0" distB="0" distL="0" distR="0">
            <wp:extent cx="5917565" cy="905510"/>
            <wp:effectExtent l="0" t="0" r="0" b="0"/>
            <wp:docPr id="1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731B59" w:rsidRPr="009809D3" w:rsidRDefault="00731B59" w:rsidP="00731B59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809D3">
        <w:rPr>
          <w:b/>
          <w:sz w:val="27"/>
          <w:szCs w:val="27"/>
          <w:lang w:val="en-US"/>
        </w:rPr>
        <w:t xml:space="preserve">REPUBLIC OF ALBANIA </w:t>
      </w:r>
    </w:p>
    <w:p w:rsidR="00731B59" w:rsidRPr="009809D3" w:rsidRDefault="00731B59" w:rsidP="00731B59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809D3">
        <w:rPr>
          <w:b/>
          <w:sz w:val="27"/>
          <w:szCs w:val="27"/>
          <w:lang w:val="en-US"/>
        </w:rPr>
        <w:t xml:space="preserve">THE SCHOOL OF MAGISTRATES </w:t>
      </w:r>
    </w:p>
    <w:p w:rsidR="000862C9" w:rsidRPr="009809D3" w:rsidRDefault="00731B59" w:rsidP="00731B59">
      <w:pPr>
        <w:spacing w:line="360" w:lineRule="auto"/>
        <w:jc w:val="center"/>
        <w:rPr>
          <w:b/>
          <w:i/>
          <w:sz w:val="27"/>
          <w:szCs w:val="27"/>
        </w:rPr>
      </w:pPr>
      <w:r w:rsidRPr="009809D3">
        <w:rPr>
          <w:b/>
          <w:sz w:val="27"/>
          <w:szCs w:val="27"/>
          <w:lang w:val="en-US"/>
        </w:rPr>
        <w:t>STEERING COUNCIL</w:t>
      </w:r>
    </w:p>
    <w:p w:rsidR="000862C9" w:rsidRPr="009809D3" w:rsidRDefault="000862C9" w:rsidP="000862C9">
      <w:pPr>
        <w:spacing w:line="360" w:lineRule="auto"/>
        <w:rPr>
          <w:b/>
          <w:iCs/>
          <w:sz w:val="27"/>
          <w:szCs w:val="27"/>
        </w:rPr>
      </w:pPr>
      <w:bookmarkStart w:id="1" w:name="_GoBack"/>
      <w:bookmarkEnd w:id="1"/>
      <w:r w:rsidRPr="009809D3">
        <w:rPr>
          <w:b/>
          <w:iCs/>
          <w:sz w:val="27"/>
          <w:szCs w:val="27"/>
        </w:rPr>
        <w:tab/>
      </w:r>
      <w:r w:rsidRPr="009809D3">
        <w:rPr>
          <w:b/>
          <w:iCs/>
          <w:sz w:val="27"/>
          <w:szCs w:val="27"/>
        </w:rPr>
        <w:tab/>
      </w:r>
    </w:p>
    <w:p w:rsidR="00731B59" w:rsidRPr="009809D3" w:rsidRDefault="00731B59" w:rsidP="000862C9">
      <w:pPr>
        <w:spacing w:line="360" w:lineRule="auto"/>
        <w:rPr>
          <w:b/>
          <w:iCs/>
          <w:sz w:val="27"/>
          <w:szCs w:val="27"/>
        </w:rPr>
      </w:pPr>
    </w:p>
    <w:p w:rsidR="00731B59" w:rsidRPr="009809D3" w:rsidRDefault="00731B59" w:rsidP="00731B59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809D3">
        <w:rPr>
          <w:b/>
          <w:sz w:val="27"/>
          <w:szCs w:val="27"/>
          <w:lang w:val="en-US"/>
        </w:rPr>
        <w:t>DECISION</w:t>
      </w:r>
    </w:p>
    <w:p w:rsidR="000862C9" w:rsidRPr="009809D3" w:rsidRDefault="00731B59" w:rsidP="000862C9">
      <w:pPr>
        <w:spacing w:line="360" w:lineRule="auto"/>
        <w:jc w:val="center"/>
        <w:rPr>
          <w:b/>
          <w:sz w:val="27"/>
          <w:szCs w:val="27"/>
        </w:rPr>
      </w:pPr>
      <w:r w:rsidRPr="009809D3">
        <w:rPr>
          <w:b/>
          <w:sz w:val="27"/>
          <w:szCs w:val="27"/>
          <w:lang w:val="en-US"/>
        </w:rPr>
        <w:t>No</w:t>
      </w:r>
      <w:r w:rsidR="000862C9" w:rsidRPr="009809D3">
        <w:rPr>
          <w:b/>
          <w:sz w:val="27"/>
          <w:szCs w:val="27"/>
        </w:rPr>
        <w:t>. 7</w:t>
      </w:r>
      <w:r w:rsidRPr="009809D3">
        <w:rPr>
          <w:b/>
          <w:sz w:val="27"/>
          <w:szCs w:val="27"/>
        </w:rPr>
        <w:t>, date</w:t>
      </w:r>
      <w:r w:rsidR="000862C9" w:rsidRPr="009809D3">
        <w:rPr>
          <w:b/>
          <w:sz w:val="27"/>
          <w:szCs w:val="27"/>
        </w:rPr>
        <w:t xml:space="preserve"> 12.04.2022</w:t>
      </w:r>
    </w:p>
    <w:p w:rsidR="000862C9" w:rsidRPr="009809D3" w:rsidRDefault="000862C9" w:rsidP="000862C9">
      <w:pPr>
        <w:spacing w:line="360" w:lineRule="auto"/>
        <w:jc w:val="center"/>
        <w:rPr>
          <w:b/>
          <w:sz w:val="27"/>
          <w:szCs w:val="27"/>
        </w:rPr>
      </w:pPr>
    </w:p>
    <w:p w:rsidR="000862C9" w:rsidRPr="009809D3" w:rsidRDefault="00821541" w:rsidP="000862C9">
      <w:pPr>
        <w:spacing w:line="276" w:lineRule="auto"/>
        <w:jc w:val="center"/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ON THE AMENDMENT OF DECISION NO. 6, DATE 29.03.2022, ON THE APPROVAL OF THE DATE OF  THE ADMISSION TEST IN THE SCHOOL OF MAGISTRATES  FOR THE ACADEMIC YEAR  2022-2023</w:t>
      </w:r>
    </w:p>
    <w:p w:rsidR="000862C9" w:rsidRPr="009809D3" w:rsidRDefault="000862C9" w:rsidP="000862C9">
      <w:pPr>
        <w:spacing w:line="360" w:lineRule="auto"/>
        <w:jc w:val="both"/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ab/>
      </w:r>
      <w:r w:rsidRPr="009809D3">
        <w:rPr>
          <w:b/>
          <w:sz w:val="27"/>
          <w:szCs w:val="27"/>
        </w:rPr>
        <w:tab/>
        <w:t xml:space="preserve">               </w:t>
      </w:r>
      <w:r w:rsidRPr="009809D3">
        <w:rPr>
          <w:b/>
          <w:sz w:val="27"/>
          <w:szCs w:val="27"/>
        </w:rPr>
        <w:tab/>
      </w:r>
      <w:r w:rsidRPr="009809D3">
        <w:rPr>
          <w:b/>
          <w:sz w:val="27"/>
          <w:szCs w:val="27"/>
        </w:rPr>
        <w:tab/>
      </w:r>
    </w:p>
    <w:p w:rsidR="000862C9" w:rsidRPr="009809D3" w:rsidRDefault="000862C9" w:rsidP="000862C9">
      <w:pPr>
        <w:spacing w:line="360" w:lineRule="auto"/>
        <w:jc w:val="both"/>
        <w:rPr>
          <w:b/>
          <w:sz w:val="27"/>
          <w:szCs w:val="27"/>
        </w:rPr>
      </w:pPr>
    </w:p>
    <w:p w:rsidR="006B2711" w:rsidRPr="009809D3" w:rsidRDefault="006B2711" w:rsidP="006B2711">
      <w:pPr>
        <w:pStyle w:val="NoSpacing"/>
        <w:jc w:val="both"/>
        <w:rPr>
          <w:sz w:val="27"/>
          <w:szCs w:val="27"/>
          <w:lang w:val="en-US"/>
        </w:rPr>
      </w:pPr>
      <w:r w:rsidRPr="009809D3">
        <w:rPr>
          <w:sz w:val="27"/>
          <w:szCs w:val="27"/>
          <w:lang w:val="en-US"/>
        </w:rPr>
        <w:t xml:space="preserve">In the application of the Article 30, point 1, law no. 96/2016, </w:t>
      </w:r>
      <w:r w:rsidRPr="009809D3">
        <w:rPr>
          <w:i/>
          <w:sz w:val="27"/>
          <w:szCs w:val="27"/>
          <w:lang w:val="en-US"/>
        </w:rPr>
        <w:t>on the status of judges and prosecutor in the Republic of Albania</w:t>
      </w:r>
      <w:r w:rsidRPr="009809D3">
        <w:rPr>
          <w:sz w:val="27"/>
          <w:szCs w:val="27"/>
          <w:lang w:val="en-US"/>
        </w:rPr>
        <w:t xml:space="preserve">, of law no. 115/2016, </w:t>
      </w:r>
      <w:r w:rsidRPr="009809D3">
        <w:rPr>
          <w:i/>
          <w:sz w:val="27"/>
          <w:szCs w:val="27"/>
          <w:lang w:val="en-US"/>
        </w:rPr>
        <w:t xml:space="preserve">on the organs of the management of the system of justice, </w:t>
      </w:r>
      <w:r w:rsidRPr="009809D3">
        <w:rPr>
          <w:sz w:val="27"/>
          <w:szCs w:val="27"/>
          <w:lang w:val="en-US"/>
        </w:rPr>
        <w:t>of the Internal Regulation of the School of Magistrates, The Steering Council of the School of Magistrates, decided:</w:t>
      </w:r>
    </w:p>
    <w:p w:rsidR="000862C9" w:rsidRPr="009809D3" w:rsidRDefault="000862C9" w:rsidP="000862C9">
      <w:pPr>
        <w:spacing w:line="360" w:lineRule="auto"/>
        <w:jc w:val="both"/>
        <w:rPr>
          <w:sz w:val="27"/>
          <w:szCs w:val="27"/>
          <w:lang w:val="en-US"/>
        </w:rPr>
      </w:pPr>
    </w:p>
    <w:p w:rsidR="000862C9" w:rsidRPr="009809D3" w:rsidRDefault="000862C9" w:rsidP="000862C9">
      <w:pPr>
        <w:jc w:val="both"/>
        <w:rPr>
          <w:b/>
          <w:sz w:val="27"/>
          <w:szCs w:val="27"/>
        </w:rPr>
      </w:pPr>
    </w:p>
    <w:p w:rsidR="000862C9" w:rsidRPr="009809D3" w:rsidRDefault="00E37CD0" w:rsidP="000862C9">
      <w:pPr>
        <w:pStyle w:val="NoSpacing1"/>
        <w:numPr>
          <w:ilvl w:val="0"/>
          <w:numId w:val="1"/>
        </w:numPr>
        <w:jc w:val="both"/>
        <w:rPr>
          <w:sz w:val="27"/>
          <w:szCs w:val="27"/>
          <w:lang w:val="sq-AL"/>
        </w:rPr>
      </w:pPr>
      <w:r w:rsidRPr="009809D3">
        <w:rPr>
          <w:sz w:val="27"/>
          <w:szCs w:val="27"/>
          <w:lang w:val="sq-AL"/>
        </w:rPr>
        <w:t xml:space="preserve">To approve the change of the date of the admission test of the School of Magistrates for the academic year </w:t>
      </w:r>
      <w:r w:rsidR="000862C9" w:rsidRPr="009809D3">
        <w:rPr>
          <w:sz w:val="27"/>
          <w:szCs w:val="27"/>
          <w:lang w:val="sq-AL"/>
        </w:rPr>
        <w:t xml:space="preserve">2022-2023, </w:t>
      </w:r>
      <w:r w:rsidR="00B04192" w:rsidRPr="009809D3">
        <w:rPr>
          <w:sz w:val="27"/>
          <w:szCs w:val="27"/>
          <w:lang w:val="sq-AL"/>
        </w:rPr>
        <w:t xml:space="preserve">establishing the date of  </w:t>
      </w:r>
      <w:r w:rsidR="000862C9" w:rsidRPr="009809D3">
        <w:rPr>
          <w:sz w:val="27"/>
          <w:szCs w:val="27"/>
          <w:lang w:val="sq-AL"/>
        </w:rPr>
        <w:t xml:space="preserve">22 </w:t>
      </w:r>
      <w:r w:rsidR="00B04192" w:rsidRPr="009809D3">
        <w:rPr>
          <w:sz w:val="27"/>
          <w:szCs w:val="27"/>
          <w:lang w:val="sq-AL"/>
        </w:rPr>
        <w:t xml:space="preserve">April, </w:t>
      </w:r>
      <w:r w:rsidR="000862C9" w:rsidRPr="009809D3">
        <w:rPr>
          <w:sz w:val="27"/>
          <w:szCs w:val="27"/>
          <w:lang w:val="sq-AL"/>
        </w:rPr>
        <w:t xml:space="preserve"> 2022 (</w:t>
      </w:r>
      <w:r w:rsidR="00B04192" w:rsidRPr="009809D3">
        <w:rPr>
          <w:sz w:val="27"/>
          <w:szCs w:val="27"/>
          <w:lang w:val="sq-AL"/>
        </w:rPr>
        <w:t>first phase</w:t>
      </w:r>
      <w:r w:rsidR="000862C9" w:rsidRPr="009809D3">
        <w:rPr>
          <w:sz w:val="27"/>
          <w:szCs w:val="27"/>
          <w:lang w:val="sq-AL"/>
        </w:rPr>
        <w:t>)</w:t>
      </w:r>
      <w:r w:rsidR="00B04192" w:rsidRPr="009809D3">
        <w:rPr>
          <w:sz w:val="27"/>
          <w:szCs w:val="27"/>
          <w:lang w:val="sq-AL"/>
        </w:rPr>
        <w:t xml:space="preserve">, and the date of </w:t>
      </w:r>
      <w:r w:rsidR="000862C9" w:rsidRPr="009809D3">
        <w:rPr>
          <w:sz w:val="27"/>
          <w:szCs w:val="27"/>
          <w:lang w:val="sq-AL"/>
        </w:rPr>
        <w:t xml:space="preserve"> 25 </w:t>
      </w:r>
      <w:r w:rsidR="00B04192" w:rsidRPr="009809D3">
        <w:rPr>
          <w:sz w:val="27"/>
          <w:szCs w:val="27"/>
          <w:lang w:val="sq-AL"/>
        </w:rPr>
        <w:t>April,</w:t>
      </w:r>
      <w:r w:rsidR="000862C9" w:rsidRPr="009809D3">
        <w:rPr>
          <w:sz w:val="27"/>
          <w:szCs w:val="27"/>
          <w:lang w:val="sq-AL"/>
        </w:rPr>
        <w:t xml:space="preserve"> 2022 (</w:t>
      </w:r>
      <w:r w:rsidR="00B04192" w:rsidRPr="009809D3">
        <w:rPr>
          <w:sz w:val="27"/>
          <w:szCs w:val="27"/>
          <w:lang w:val="sq-AL"/>
        </w:rPr>
        <w:t>second phase).</w:t>
      </w:r>
    </w:p>
    <w:p w:rsidR="000862C9" w:rsidRPr="009809D3" w:rsidRDefault="000862C9" w:rsidP="000862C9">
      <w:pPr>
        <w:pStyle w:val="NoSpacing1"/>
        <w:ind w:left="360"/>
        <w:jc w:val="both"/>
        <w:rPr>
          <w:sz w:val="27"/>
          <w:szCs w:val="27"/>
          <w:lang w:val="sq-AL"/>
        </w:rPr>
      </w:pPr>
    </w:p>
    <w:p w:rsidR="000862C9" w:rsidRPr="009809D3" w:rsidRDefault="000862C9" w:rsidP="000862C9">
      <w:pPr>
        <w:pStyle w:val="NoSpacing1"/>
        <w:jc w:val="both"/>
        <w:rPr>
          <w:sz w:val="27"/>
          <w:szCs w:val="27"/>
          <w:lang w:val="sq-AL"/>
        </w:rPr>
      </w:pPr>
    </w:p>
    <w:p w:rsidR="000862C9" w:rsidRPr="009809D3" w:rsidRDefault="000862C9" w:rsidP="000862C9">
      <w:pPr>
        <w:pStyle w:val="NoSpacing1"/>
        <w:jc w:val="both"/>
        <w:rPr>
          <w:sz w:val="27"/>
          <w:szCs w:val="27"/>
          <w:lang w:val="sq-AL"/>
        </w:rPr>
      </w:pPr>
    </w:p>
    <w:p w:rsidR="007A1372" w:rsidRPr="009809D3" w:rsidRDefault="007A1372" w:rsidP="007A1372">
      <w:pPr>
        <w:pStyle w:val="ListParagraph"/>
        <w:numPr>
          <w:ilvl w:val="0"/>
          <w:numId w:val="1"/>
        </w:numPr>
        <w:jc w:val="both"/>
        <w:rPr>
          <w:rFonts w:eastAsia="Times New Roman"/>
          <w:sz w:val="27"/>
          <w:szCs w:val="27"/>
          <w:lang w:val="en-US"/>
        </w:rPr>
      </w:pPr>
      <w:r w:rsidRPr="009809D3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0862C9" w:rsidRPr="009809D3" w:rsidRDefault="000862C9" w:rsidP="000862C9">
      <w:pPr>
        <w:rPr>
          <w:b/>
          <w:sz w:val="27"/>
          <w:szCs w:val="27"/>
          <w:lang w:val="en-US"/>
        </w:rPr>
      </w:pPr>
    </w:p>
    <w:p w:rsidR="00921B98" w:rsidRPr="009809D3" w:rsidRDefault="00921B98" w:rsidP="00921B98">
      <w:pPr>
        <w:pStyle w:val="NoSpacing"/>
        <w:jc w:val="both"/>
        <w:rPr>
          <w:b/>
          <w:sz w:val="27"/>
          <w:szCs w:val="27"/>
          <w:lang w:val="en-US"/>
        </w:rPr>
      </w:pPr>
    </w:p>
    <w:p w:rsidR="00921B98" w:rsidRPr="009809D3" w:rsidRDefault="00921B98" w:rsidP="00921B98">
      <w:pPr>
        <w:pStyle w:val="NoSpacing"/>
        <w:jc w:val="both"/>
        <w:rPr>
          <w:b/>
          <w:sz w:val="27"/>
          <w:szCs w:val="27"/>
          <w:lang w:val="en-US"/>
        </w:rPr>
      </w:pPr>
      <w:r w:rsidRPr="009809D3">
        <w:rPr>
          <w:b/>
          <w:sz w:val="27"/>
          <w:szCs w:val="27"/>
          <w:lang w:val="en-US"/>
        </w:rPr>
        <w:t xml:space="preserve">THE STEERING COUNCIL </w:t>
      </w:r>
    </w:p>
    <w:p w:rsidR="000862C9" w:rsidRPr="009809D3" w:rsidRDefault="000862C9" w:rsidP="000862C9">
      <w:pPr>
        <w:jc w:val="center"/>
        <w:rPr>
          <w:b/>
          <w:sz w:val="27"/>
          <w:szCs w:val="27"/>
        </w:rPr>
      </w:pP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OLSIAN ÇELA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ARBEN RAKIPI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NAUREDA LLAGAMI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ALFRED BALLA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GENTI DOKOLLARI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lastRenderedPageBreak/>
        <w:t>ULSI MANJA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ADEA PIRDENI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ODISE MOÇKA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MAKSIM HAXHIA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AURELA ANASTASI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MARIANA SEMINI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SOKOL BERBERI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ARTAN HAJDARI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 xml:space="preserve">DASHAMIR KORE 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LEDIO SALI</w:t>
      </w:r>
    </w:p>
    <w:p w:rsidR="000862C9" w:rsidRPr="009809D3" w:rsidRDefault="000862C9" w:rsidP="000862C9">
      <w:pPr>
        <w:pStyle w:val="ListParagraph"/>
        <w:numPr>
          <w:ilvl w:val="0"/>
          <w:numId w:val="2"/>
        </w:numPr>
        <w:rPr>
          <w:b/>
          <w:sz w:val="27"/>
          <w:szCs w:val="27"/>
        </w:rPr>
      </w:pPr>
      <w:r w:rsidRPr="009809D3">
        <w:rPr>
          <w:b/>
          <w:sz w:val="27"/>
          <w:szCs w:val="27"/>
        </w:rPr>
        <w:t>INA YZELLARI</w:t>
      </w:r>
    </w:p>
    <w:p w:rsidR="000862C9" w:rsidRPr="009809D3" w:rsidRDefault="000862C9" w:rsidP="000862C9">
      <w:pPr>
        <w:ind w:left="360"/>
        <w:rPr>
          <w:b/>
          <w:sz w:val="27"/>
          <w:szCs w:val="27"/>
        </w:rPr>
      </w:pPr>
    </w:p>
    <w:p w:rsidR="000862C9" w:rsidRPr="009809D3" w:rsidRDefault="000862C9" w:rsidP="000862C9">
      <w:pPr>
        <w:ind w:left="2880" w:firstLine="720"/>
        <w:rPr>
          <w:b/>
          <w:sz w:val="27"/>
          <w:szCs w:val="27"/>
        </w:rPr>
      </w:pPr>
    </w:p>
    <w:p w:rsidR="000862C9" w:rsidRPr="009809D3" w:rsidRDefault="000862C9" w:rsidP="000862C9">
      <w:pPr>
        <w:ind w:left="2880" w:firstLine="720"/>
        <w:rPr>
          <w:b/>
          <w:sz w:val="27"/>
          <w:szCs w:val="27"/>
        </w:rPr>
      </w:pPr>
    </w:p>
    <w:p w:rsidR="000862C9" w:rsidRPr="009809D3" w:rsidRDefault="000862C9" w:rsidP="000862C9">
      <w:pPr>
        <w:rPr>
          <w:sz w:val="27"/>
          <w:szCs w:val="27"/>
        </w:rPr>
      </w:pPr>
    </w:p>
    <w:p w:rsidR="000862C9" w:rsidRPr="009809D3" w:rsidRDefault="000862C9" w:rsidP="000862C9">
      <w:pPr>
        <w:rPr>
          <w:sz w:val="27"/>
          <w:szCs w:val="27"/>
        </w:rPr>
      </w:pPr>
    </w:p>
    <w:p w:rsidR="006F6DE7" w:rsidRPr="009809D3" w:rsidRDefault="00426E25">
      <w:pPr>
        <w:rPr>
          <w:sz w:val="27"/>
          <w:szCs w:val="27"/>
        </w:rPr>
      </w:pPr>
    </w:p>
    <w:sectPr w:rsidR="006F6DE7" w:rsidRPr="009809D3" w:rsidSect="006F45C9">
      <w:footerReference w:type="default" r:id="rId8"/>
      <w:pgSz w:w="12240" w:h="15840"/>
      <w:pgMar w:top="45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E25" w:rsidRDefault="00426E25" w:rsidP="003F6B43">
      <w:r>
        <w:separator/>
      </w:r>
    </w:p>
  </w:endnote>
  <w:endnote w:type="continuationSeparator" w:id="0">
    <w:p w:rsidR="00426E25" w:rsidRDefault="00426E25" w:rsidP="003F6B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CAC" w:rsidRPr="00BC08E4" w:rsidRDefault="000862C9" w:rsidP="006F45C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BC08E4">
      <w:rPr>
        <w:sz w:val="18"/>
        <w:szCs w:val="18"/>
      </w:rPr>
      <w:t xml:space="preserve">            </w:t>
    </w:r>
  </w:p>
  <w:p w:rsidR="001E6CAC" w:rsidRDefault="00426E25" w:rsidP="006F45C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</w:p>
  <w:p w:rsidR="001E6CAC" w:rsidRDefault="00426E25" w:rsidP="006F45C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</w:p>
  <w:p w:rsidR="001E6CAC" w:rsidRPr="006C37D0" w:rsidRDefault="000862C9" w:rsidP="006F45C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sz w:val="18"/>
        <w:szCs w:val="18"/>
      </w:rPr>
      <w:t xml:space="preserve">Tel: (04) </w:t>
    </w:r>
    <w:r w:rsidRPr="006C37D0">
      <w:rPr>
        <w:bCs/>
        <w:sz w:val="18"/>
        <w:szCs w:val="18"/>
      </w:rPr>
      <w:t>2468825 / 134</w:t>
    </w:r>
    <w:r w:rsidRPr="006C37D0">
      <w:rPr>
        <w:sz w:val="18"/>
        <w:szCs w:val="18"/>
      </w:rPr>
      <w:t>, Rr. e  “Ana Komnena”, Godina “Poli i Drejtësisë”, Tiranë.</w:t>
    </w:r>
  </w:p>
  <w:p w:rsidR="001E6CAC" w:rsidRPr="006C37D0" w:rsidRDefault="000862C9" w:rsidP="006F45C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color w:val="000000"/>
        <w:sz w:val="18"/>
        <w:szCs w:val="18"/>
      </w:rPr>
      <w:t xml:space="preserve">E-mail: </w:t>
    </w:r>
    <w:hyperlink r:id="rId1" w:history="1">
      <w:r w:rsidRPr="006C37D0">
        <w:rPr>
          <w:rStyle w:val="Hyperlink"/>
          <w:sz w:val="18"/>
          <w:szCs w:val="18"/>
        </w:rPr>
        <w:t>info@magjistratura.edu.al</w:t>
      </w:r>
    </w:hyperlink>
    <w:r w:rsidRPr="006C37D0">
      <w:rPr>
        <w:color w:val="000000"/>
        <w:sz w:val="18"/>
        <w:szCs w:val="18"/>
      </w:rPr>
      <w:t xml:space="preserve">; </w:t>
    </w:r>
    <w:hyperlink r:id="rId2" w:history="1">
      <w:r w:rsidRPr="0026708B">
        <w:rPr>
          <w:rStyle w:val="Hyperlink"/>
          <w:sz w:val="18"/>
          <w:szCs w:val="18"/>
        </w:rPr>
        <w:t>www.magjistratura.edu.al</w:t>
      </w:r>
    </w:hyperlink>
  </w:p>
  <w:p w:rsidR="001E6CAC" w:rsidRDefault="00426E2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E25" w:rsidRDefault="00426E25" w:rsidP="003F6B43">
      <w:r>
        <w:separator/>
      </w:r>
    </w:p>
  </w:footnote>
  <w:footnote w:type="continuationSeparator" w:id="0">
    <w:p w:rsidR="00426E25" w:rsidRDefault="00426E25" w:rsidP="003F6B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83F54"/>
    <w:multiLevelType w:val="hybridMultilevel"/>
    <w:tmpl w:val="65587E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62C9"/>
    <w:rsid w:val="00005DC6"/>
    <w:rsid w:val="00071253"/>
    <w:rsid w:val="000862C9"/>
    <w:rsid w:val="00215066"/>
    <w:rsid w:val="0023293B"/>
    <w:rsid w:val="0025723A"/>
    <w:rsid w:val="002C1CCF"/>
    <w:rsid w:val="002F0BB2"/>
    <w:rsid w:val="0030717C"/>
    <w:rsid w:val="0032391B"/>
    <w:rsid w:val="00365316"/>
    <w:rsid w:val="00385340"/>
    <w:rsid w:val="003F6B43"/>
    <w:rsid w:val="00426E25"/>
    <w:rsid w:val="005717E7"/>
    <w:rsid w:val="00671930"/>
    <w:rsid w:val="006B1A97"/>
    <w:rsid w:val="006B2711"/>
    <w:rsid w:val="006C5B00"/>
    <w:rsid w:val="00731B59"/>
    <w:rsid w:val="007A1372"/>
    <w:rsid w:val="007B6AE8"/>
    <w:rsid w:val="00821541"/>
    <w:rsid w:val="008C6E99"/>
    <w:rsid w:val="008F7E1E"/>
    <w:rsid w:val="00921B98"/>
    <w:rsid w:val="00937F19"/>
    <w:rsid w:val="009809D3"/>
    <w:rsid w:val="009B0E3A"/>
    <w:rsid w:val="00B04192"/>
    <w:rsid w:val="00B20D78"/>
    <w:rsid w:val="00B637B7"/>
    <w:rsid w:val="00BA2576"/>
    <w:rsid w:val="00CE749E"/>
    <w:rsid w:val="00CF3909"/>
    <w:rsid w:val="00DF279A"/>
    <w:rsid w:val="00E100A5"/>
    <w:rsid w:val="00E22652"/>
    <w:rsid w:val="00E37CD0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2C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0862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qFormat/>
    <w:rsid w:val="000862C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862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2C9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0862C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2C9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6B271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2 Char"/>
    <w:link w:val="ListParagraph"/>
    <w:rsid w:val="007A1372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13</cp:revision>
  <dcterms:created xsi:type="dcterms:W3CDTF">2024-01-26T08:26:00Z</dcterms:created>
  <dcterms:modified xsi:type="dcterms:W3CDTF">2024-01-26T13:13:00Z</dcterms:modified>
</cp:coreProperties>
</file>