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067" w:rsidRPr="00C447C5" w:rsidRDefault="00901067" w:rsidP="00901067">
      <w:pPr>
        <w:jc w:val="both"/>
        <w:rPr>
          <w:rFonts w:ascii="Times New Roman" w:hAnsi="Times New Roman" w:cs="Times New Roman"/>
          <w:sz w:val="27"/>
          <w:szCs w:val="27"/>
        </w:rPr>
      </w:pPr>
      <w:r w:rsidRPr="00C447C5">
        <w:rPr>
          <w:rFonts w:ascii="Times New Roman" w:hAnsi="Times New Roman" w:cs="Times New Roman"/>
          <w:noProof/>
          <w:sz w:val="27"/>
          <w:szCs w:val="27"/>
        </w:rPr>
        <w:drawing>
          <wp:inline distT="0" distB="0" distL="0" distR="0">
            <wp:extent cx="5810250" cy="1190625"/>
            <wp:effectExtent l="0" t="0" r="0" b="9525"/>
            <wp:docPr id="11" name="Picture 1"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p>
    <w:p w:rsidR="00901067" w:rsidRPr="00C447C5" w:rsidRDefault="00901067" w:rsidP="00901067">
      <w:pPr>
        <w:jc w:val="both"/>
        <w:rPr>
          <w:rFonts w:ascii="Times New Roman" w:hAnsi="Times New Roman" w:cs="Times New Roman"/>
          <w:sz w:val="27"/>
          <w:szCs w:val="27"/>
        </w:rPr>
      </w:pPr>
    </w:p>
    <w:p w:rsidR="00811208" w:rsidRPr="00C447C5" w:rsidRDefault="00811208" w:rsidP="00811208">
      <w:pPr>
        <w:pStyle w:val="NoSpacing"/>
        <w:rPr>
          <w:rFonts w:ascii="Times New Roman" w:hAnsi="Times New Roman" w:cs="Times New Roman"/>
          <w:b/>
          <w:sz w:val="27"/>
          <w:szCs w:val="27"/>
        </w:rPr>
      </w:pPr>
      <w:r w:rsidRPr="00C447C5">
        <w:rPr>
          <w:rFonts w:ascii="Times New Roman" w:hAnsi="Times New Roman" w:cs="Times New Roman"/>
          <w:b/>
          <w:sz w:val="27"/>
          <w:szCs w:val="27"/>
        </w:rPr>
        <w:t>THE SCHOOL OF MAGISTRATES</w:t>
      </w:r>
    </w:p>
    <w:p w:rsidR="00811208" w:rsidRPr="00C447C5" w:rsidRDefault="00811208" w:rsidP="00811208">
      <w:pPr>
        <w:rPr>
          <w:rFonts w:ascii="Times New Roman" w:hAnsi="Times New Roman" w:cs="Times New Roman"/>
        </w:rPr>
      </w:pPr>
      <w:r w:rsidRPr="00C447C5">
        <w:rPr>
          <w:rFonts w:ascii="Times New Roman" w:hAnsi="Times New Roman" w:cs="Times New Roman"/>
          <w:b/>
          <w:sz w:val="27"/>
          <w:szCs w:val="27"/>
        </w:rPr>
        <w:t>OF THE REPUBLIC OF ALBANIA</w:t>
      </w:r>
    </w:p>
    <w:p w:rsidR="00811208" w:rsidRPr="00C447C5" w:rsidRDefault="00811208" w:rsidP="00811208">
      <w:pPr>
        <w:rPr>
          <w:rFonts w:ascii="Times New Roman" w:hAnsi="Times New Roman" w:cs="Times New Roman"/>
        </w:rPr>
      </w:pPr>
    </w:p>
    <w:p w:rsidR="00811208" w:rsidRPr="00C447C5" w:rsidRDefault="00811208" w:rsidP="00811208">
      <w:pPr>
        <w:rPr>
          <w:rFonts w:ascii="Times New Roman" w:hAnsi="Times New Roman" w:cs="Times New Roman"/>
        </w:rPr>
      </w:pPr>
    </w:p>
    <w:p w:rsidR="00811208" w:rsidRPr="00C447C5" w:rsidRDefault="00811208" w:rsidP="00811208">
      <w:pPr>
        <w:rPr>
          <w:rFonts w:ascii="Times New Roman" w:hAnsi="Times New Roman" w:cs="Times New Roman"/>
          <w:b/>
          <w:sz w:val="28"/>
          <w:szCs w:val="28"/>
        </w:rPr>
      </w:pPr>
      <w:proofErr w:type="spellStart"/>
      <w:r w:rsidRPr="00C447C5">
        <w:rPr>
          <w:rFonts w:ascii="Times New Roman" w:hAnsi="Times New Roman" w:cs="Times New Roman"/>
          <w:b/>
          <w:sz w:val="28"/>
          <w:szCs w:val="28"/>
        </w:rPr>
        <w:t>II</w:t>
      </w:r>
      <w:r w:rsidRPr="00C447C5">
        <w:rPr>
          <w:rFonts w:ascii="Times New Roman" w:hAnsi="Times New Roman" w:cs="Times New Roman"/>
          <w:b/>
          <w:sz w:val="28"/>
          <w:szCs w:val="28"/>
          <w:vertAlign w:val="superscript"/>
        </w:rPr>
        <w:t>nd</w:t>
      </w:r>
      <w:proofErr w:type="spellEnd"/>
      <w:r w:rsidRPr="00C447C5">
        <w:rPr>
          <w:rFonts w:ascii="Times New Roman" w:hAnsi="Times New Roman" w:cs="Times New Roman"/>
          <w:b/>
          <w:sz w:val="28"/>
          <w:szCs w:val="28"/>
        </w:rPr>
        <w:t xml:space="preserve"> year</w:t>
      </w:r>
    </w:p>
    <w:p w:rsidR="00811208" w:rsidRPr="00C447C5" w:rsidRDefault="00811208" w:rsidP="00811208">
      <w:pPr>
        <w:rPr>
          <w:rFonts w:ascii="Times New Roman" w:hAnsi="Times New Roman" w:cs="Times New Roman"/>
          <w:b/>
          <w:i/>
          <w:sz w:val="28"/>
          <w:szCs w:val="28"/>
        </w:rPr>
      </w:pPr>
      <w:r w:rsidRPr="00C447C5">
        <w:rPr>
          <w:rFonts w:ascii="Times New Roman" w:hAnsi="Times New Roman" w:cs="Times New Roman"/>
          <w:b/>
          <w:i/>
          <w:sz w:val="28"/>
          <w:szCs w:val="28"/>
        </w:rPr>
        <w:t>2023-2024</w:t>
      </w:r>
    </w:p>
    <w:p w:rsidR="00901067" w:rsidRPr="00C447C5" w:rsidRDefault="00901067" w:rsidP="00901067">
      <w:pPr>
        <w:pStyle w:val="NoSpacing"/>
        <w:rPr>
          <w:rFonts w:ascii="Times New Roman" w:hAnsi="Times New Roman" w:cs="Times New Roman"/>
          <w:b/>
          <w:sz w:val="27"/>
          <w:szCs w:val="27"/>
        </w:rPr>
      </w:pPr>
    </w:p>
    <w:p w:rsidR="00901067" w:rsidRPr="00C447C5" w:rsidRDefault="00901067" w:rsidP="00901067">
      <w:pPr>
        <w:pStyle w:val="NoSpacing"/>
        <w:rPr>
          <w:rFonts w:ascii="Times New Roman" w:hAnsi="Times New Roman" w:cs="Times New Roman"/>
          <w:b/>
          <w:sz w:val="27"/>
          <w:szCs w:val="27"/>
        </w:rPr>
      </w:pPr>
    </w:p>
    <w:p w:rsidR="00901067" w:rsidRPr="00C447C5" w:rsidRDefault="00901067" w:rsidP="00901067">
      <w:pPr>
        <w:pStyle w:val="NoSpacing"/>
        <w:rPr>
          <w:rFonts w:ascii="Times New Roman" w:hAnsi="Times New Roman" w:cs="Times New Roman"/>
          <w:b/>
          <w:sz w:val="27"/>
          <w:szCs w:val="27"/>
        </w:rPr>
      </w:pPr>
    </w:p>
    <w:p w:rsidR="00811208" w:rsidRPr="00C447C5" w:rsidRDefault="00811208" w:rsidP="00811208">
      <w:pPr>
        <w:jc w:val="center"/>
        <w:rPr>
          <w:b/>
          <w:sz w:val="27"/>
          <w:szCs w:val="27"/>
        </w:rPr>
      </w:pPr>
      <w:bookmarkStart w:id="0" w:name="_GoBack"/>
      <w:r w:rsidRPr="00C447C5">
        <w:rPr>
          <w:rFonts w:ascii="Times New Roman" w:hAnsi="Times New Roman" w:cs="Times New Roman"/>
          <w:b/>
          <w:sz w:val="27"/>
          <w:szCs w:val="27"/>
        </w:rPr>
        <w:t>CIVIL MOCK TRIAL</w:t>
      </w:r>
    </w:p>
    <w:p w:rsidR="00901067" w:rsidRPr="00C447C5" w:rsidRDefault="00901067" w:rsidP="00901067">
      <w:pPr>
        <w:jc w:val="center"/>
        <w:rPr>
          <w:rFonts w:ascii="Times New Roman" w:hAnsi="Times New Roman" w:cs="Times New Roman"/>
          <w:b/>
          <w:sz w:val="27"/>
          <w:szCs w:val="27"/>
        </w:rPr>
      </w:pPr>
    </w:p>
    <w:bookmarkEnd w:id="0"/>
    <w:p w:rsidR="005F0655" w:rsidRPr="00C447C5" w:rsidRDefault="008418B4" w:rsidP="005F0655">
      <w:pPr>
        <w:spacing w:line="276" w:lineRule="auto"/>
        <w:jc w:val="both"/>
        <w:rPr>
          <w:sz w:val="27"/>
          <w:szCs w:val="27"/>
        </w:rPr>
      </w:pPr>
      <w:r w:rsidRPr="00C447C5">
        <w:rPr>
          <w:rFonts w:ascii="Times New Roman" w:hAnsi="Times New Roman" w:cs="Times New Roman"/>
          <w:sz w:val="27"/>
          <w:szCs w:val="27"/>
        </w:rPr>
        <w:t xml:space="preserve">On  </w:t>
      </w:r>
      <w:r w:rsidR="00901067" w:rsidRPr="00C447C5">
        <w:rPr>
          <w:rFonts w:ascii="Times New Roman" w:hAnsi="Times New Roman" w:cs="Times New Roman"/>
          <w:sz w:val="27"/>
          <w:szCs w:val="27"/>
        </w:rPr>
        <w:t xml:space="preserve">4 </w:t>
      </w:r>
      <w:r w:rsidRPr="00C447C5">
        <w:rPr>
          <w:rFonts w:ascii="Times New Roman" w:hAnsi="Times New Roman" w:cs="Times New Roman"/>
          <w:sz w:val="27"/>
          <w:szCs w:val="27"/>
        </w:rPr>
        <w:t>April,</w:t>
      </w:r>
      <w:r w:rsidR="00901067" w:rsidRPr="00C447C5">
        <w:rPr>
          <w:rFonts w:ascii="Times New Roman" w:hAnsi="Times New Roman" w:cs="Times New Roman"/>
          <w:sz w:val="27"/>
          <w:szCs w:val="27"/>
        </w:rPr>
        <w:t xml:space="preserve"> 2024, </w:t>
      </w:r>
      <w:r w:rsidR="002E7FCD" w:rsidRPr="00C447C5">
        <w:rPr>
          <w:rFonts w:ascii="Times New Roman" w:hAnsi="Times New Roman" w:cs="Times New Roman"/>
          <w:sz w:val="27"/>
          <w:szCs w:val="27"/>
        </w:rPr>
        <w:t xml:space="preserve">candidates for magistrate of the second year, under the mentorship of  lecturer  </w:t>
      </w:r>
      <w:proofErr w:type="spellStart"/>
      <w:r w:rsidR="00901067" w:rsidRPr="00C447C5">
        <w:rPr>
          <w:rFonts w:ascii="Times New Roman" w:hAnsi="Times New Roman" w:cs="Times New Roman"/>
          <w:sz w:val="27"/>
          <w:szCs w:val="27"/>
        </w:rPr>
        <w:t>Dashamir</w:t>
      </w:r>
      <w:proofErr w:type="spellEnd"/>
      <w:r w:rsidR="00901067" w:rsidRPr="00C447C5">
        <w:rPr>
          <w:rFonts w:ascii="Times New Roman" w:hAnsi="Times New Roman" w:cs="Times New Roman"/>
          <w:sz w:val="27"/>
          <w:szCs w:val="27"/>
        </w:rPr>
        <w:t xml:space="preserve"> </w:t>
      </w:r>
      <w:proofErr w:type="spellStart"/>
      <w:r w:rsidR="00901067" w:rsidRPr="00C447C5">
        <w:rPr>
          <w:rFonts w:ascii="Times New Roman" w:hAnsi="Times New Roman" w:cs="Times New Roman"/>
          <w:sz w:val="27"/>
          <w:szCs w:val="27"/>
        </w:rPr>
        <w:t>Kore</w:t>
      </w:r>
      <w:proofErr w:type="spellEnd"/>
      <w:r w:rsidR="00901067" w:rsidRPr="00C447C5">
        <w:rPr>
          <w:rFonts w:ascii="Times New Roman" w:hAnsi="Times New Roman" w:cs="Times New Roman"/>
          <w:sz w:val="27"/>
          <w:szCs w:val="27"/>
        </w:rPr>
        <w:t xml:space="preserve">, </w:t>
      </w:r>
      <w:r w:rsidR="00C447C5" w:rsidRPr="00C447C5">
        <w:rPr>
          <w:rFonts w:ascii="Times New Roman" w:hAnsi="Times New Roman" w:cs="Times New Roman"/>
          <w:sz w:val="27"/>
          <w:szCs w:val="27"/>
        </w:rPr>
        <w:t>organized</w:t>
      </w:r>
      <w:r w:rsidR="005F0655" w:rsidRPr="00C447C5">
        <w:rPr>
          <w:rFonts w:ascii="Times New Roman" w:hAnsi="Times New Roman" w:cs="Times New Roman"/>
          <w:sz w:val="27"/>
          <w:szCs w:val="27"/>
        </w:rPr>
        <w:t xml:space="preserve"> the third mock trial in civil law</w:t>
      </w:r>
      <w:r w:rsidR="00901067" w:rsidRPr="00C447C5">
        <w:rPr>
          <w:rFonts w:ascii="Times New Roman" w:hAnsi="Times New Roman" w:cs="Times New Roman"/>
          <w:sz w:val="27"/>
          <w:szCs w:val="27"/>
        </w:rPr>
        <w:t xml:space="preserve">. </w:t>
      </w:r>
      <w:r w:rsidR="005F0655" w:rsidRPr="00C447C5">
        <w:rPr>
          <w:rFonts w:ascii="Times New Roman" w:hAnsi="Times New Roman" w:cs="Times New Roman"/>
          <w:sz w:val="27"/>
          <w:szCs w:val="27"/>
        </w:rPr>
        <w:t>The case chosen by the candidates was</w:t>
      </w:r>
      <w:r w:rsidR="005F0655" w:rsidRPr="00C447C5">
        <w:rPr>
          <w:sz w:val="27"/>
          <w:szCs w:val="27"/>
        </w:rPr>
        <w:t xml:space="preserve">: </w:t>
      </w:r>
    </w:p>
    <w:p w:rsidR="00901067" w:rsidRPr="00C447C5" w:rsidRDefault="00901067" w:rsidP="00901067">
      <w:pPr>
        <w:spacing w:line="276" w:lineRule="auto"/>
        <w:jc w:val="both"/>
        <w:rPr>
          <w:rFonts w:ascii="Times New Roman" w:hAnsi="Times New Roman" w:cs="Times New Roman"/>
          <w:sz w:val="27"/>
          <w:szCs w:val="27"/>
        </w:rPr>
      </w:pPr>
    </w:p>
    <w:p w:rsidR="00901067" w:rsidRPr="00C447C5" w:rsidRDefault="00901067" w:rsidP="00901067">
      <w:pPr>
        <w:spacing w:line="276" w:lineRule="auto"/>
        <w:jc w:val="both"/>
        <w:rPr>
          <w:rFonts w:ascii="Times New Roman" w:hAnsi="Times New Roman" w:cs="Times New Roman"/>
          <w:i/>
          <w:sz w:val="27"/>
          <w:szCs w:val="27"/>
        </w:rPr>
      </w:pPr>
      <w:proofErr w:type="gramStart"/>
      <w:r w:rsidRPr="00C447C5">
        <w:rPr>
          <w:rFonts w:ascii="Times New Roman" w:eastAsia="Times New Roman" w:hAnsi="Times New Roman" w:cs="Times New Roman"/>
          <w:i/>
          <w:iCs/>
          <w:sz w:val="27"/>
          <w:szCs w:val="27"/>
        </w:rPr>
        <w:t>“</w:t>
      </w:r>
      <w:r w:rsidR="005F0655" w:rsidRPr="00C447C5">
        <w:rPr>
          <w:rFonts w:ascii="Times New Roman" w:eastAsia="Times New Roman" w:hAnsi="Times New Roman" w:cs="Times New Roman"/>
          <w:i/>
          <w:iCs/>
          <w:sz w:val="27"/>
          <w:szCs w:val="27"/>
        </w:rPr>
        <w:t xml:space="preserve">The obligation of the defendant, to pay to the plaintiff, the amount </w:t>
      </w:r>
      <w:r w:rsidR="00C447C5" w:rsidRPr="00C447C5">
        <w:rPr>
          <w:rFonts w:ascii="Times New Roman" w:eastAsia="Times New Roman" w:hAnsi="Times New Roman" w:cs="Times New Roman"/>
          <w:i/>
          <w:iCs/>
          <w:sz w:val="27"/>
          <w:szCs w:val="27"/>
        </w:rPr>
        <w:t>of 100.000</w:t>
      </w:r>
      <w:r w:rsidRPr="00C447C5">
        <w:rPr>
          <w:rFonts w:ascii="Times New Roman" w:eastAsia="Times New Roman" w:hAnsi="Times New Roman" w:cs="Times New Roman"/>
          <w:i/>
          <w:iCs/>
          <w:sz w:val="27"/>
          <w:szCs w:val="27"/>
        </w:rPr>
        <w:t xml:space="preserve"> </w:t>
      </w:r>
      <w:proofErr w:type="spellStart"/>
      <w:r w:rsidRPr="00C447C5">
        <w:rPr>
          <w:rFonts w:ascii="Times New Roman" w:eastAsia="Times New Roman" w:hAnsi="Times New Roman" w:cs="Times New Roman"/>
          <w:i/>
          <w:iCs/>
          <w:sz w:val="27"/>
          <w:szCs w:val="27"/>
        </w:rPr>
        <w:t>lek</w:t>
      </w:r>
      <w:r w:rsidRPr="00C447C5">
        <w:rPr>
          <w:rFonts w:ascii="Times New Roman" w:hAnsi="Times New Roman" w:cs="Times New Roman"/>
          <w:i/>
          <w:sz w:val="27"/>
          <w:szCs w:val="27"/>
        </w:rPr>
        <w:t>ë</w:t>
      </w:r>
      <w:proofErr w:type="spellEnd"/>
      <w:r w:rsidRPr="00C447C5">
        <w:rPr>
          <w:rFonts w:ascii="Times New Roman" w:eastAsia="Times New Roman" w:hAnsi="Times New Roman" w:cs="Times New Roman"/>
          <w:i/>
          <w:iCs/>
          <w:sz w:val="27"/>
          <w:szCs w:val="27"/>
        </w:rPr>
        <w:t xml:space="preserve">, </w:t>
      </w:r>
      <w:r w:rsidR="0074088E" w:rsidRPr="00C447C5">
        <w:rPr>
          <w:rFonts w:ascii="Times New Roman" w:eastAsia="Times New Roman" w:hAnsi="Times New Roman" w:cs="Times New Roman"/>
          <w:i/>
          <w:iCs/>
          <w:sz w:val="27"/>
          <w:szCs w:val="27"/>
        </w:rPr>
        <w:t>as the main obligation and late interests up to the execution of the obligation.</w:t>
      </w:r>
      <w:proofErr w:type="gramEnd"/>
      <w:r w:rsidRPr="00C447C5">
        <w:rPr>
          <w:rFonts w:ascii="Times New Roman" w:eastAsia="Times New Roman" w:hAnsi="Times New Roman" w:cs="Times New Roman"/>
          <w:i/>
          <w:iCs/>
          <w:sz w:val="27"/>
          <w:szCs w:val="27"/>
        </w:rPr>
        <w:t xml:space="preserve"> </w:t>
      </w:r>
      <w:r w:rsidR="00A66726" w:rsidRPr="00C447C5">
        <w:rPr>
          <w:rFonts w:ascii="Times New Roman" w:eastAsia="Times New Roman" w:hAnsi="Times New Roman" w:cs="Times New Roman"/>
          <w:i/>
          <w:iCs/>
          <w:sz w:val="27"/>
          <w:szCs w:val="27"/>
        </w:rPr>
        <w:t xml:space="preserve">The obligations of the defendant to pay to the plaintiff the legal expenses under the law. Legal basis Articles </w:t>
      </w:r>
      <w:r w:rsidRPr="00C447C5">
        <w:rPr>
          <w:rFonts w:ascii="Times New Roman" w:eastAsia="Times New Roman" w:hAnsi="Times New Roman" w:cs="Times New Roman"/>
          <w:i/>
          <w:sz w:val="27"/>
          <w:szCs w:val="27"/>
        </w:rPr>
        <w:t xml:space="preserve">419, 422, 455, 459, 463, 467, 481 </w:t>
      </w:r>
      <w:r w:rsidR="00A66726" w:rsidRPr="00C447C5">
        <w:rPr>
          <w:rFonts w:ascii="Times New Roman" w:eastAsia="Times New Roman" w:hAnsi="Times New Roman" w:cs="Times New Roman"/>
          <w:i/>
          <w:sz w:val="27"/>
          <w:szCs w:val="27"/>
        </w:rPr>
        <w:t xml:space="preserve">as well as Articles </w:t>
      </w:r>
      <w:r w:rsidRPr="00C447C5">
        <w:rPr>
          <w:rFonts w:ascii="Times New Roman" w:eastAsia="Times New Roman" w:hAnsi="Times New Roman" w:cs="Times New Roman"/>
          <w:i/>
          <w:sz w:val="27"/>
          <w:szCs w:val="27"/>
        </w:rPr>
        <w:t xml:space="preserve">659 </w:t>
      </w:r>
      <w:r w:rsidR="00A66726" w:rsidRPr="00C447C5">
        <w:rPr>
          <w:rFonts w:ascii="Times New Roman" w:eastAsia="Times New Roman" w:hAnsi="Times New Roman" w:cs="Times New Roman"/>
          <w:i/>
          <w:sz w:val="27"/>
          <w:szCs w:val="27"/>
        </w:rPr>
        <w:t xml:space="preserve">and Articles </w:t>
      </w:r>
      <w:r w:rsidRPr="00C447C5">
        <w:rPr>
          <w:rFonts w:ascii="Times New Roman" w:eastAsia="Times New Roman" w:hAnsi="Times New Roman" w:cs="Times New Roman"/>
          <w:i/>
          <w:sz w:val="27"/>
          <w:szCs w:val="27"/>
        </w:rPr>
        <w:t xml:space="preserve">1074 </w:t>
      </w:r>
      <w:r w:rsidR="00A66726" w:rsidRPr="00C447C5">
        <w:rPr>
          <w:rFonts w:ascii="Times New Roman" w:eastAsia="Times New Roman" w:hAnsi="Times New Roman" w:cs="Times New Roman"/>
          <w:i/>
          <w:sz w:val="27"/>
          <w:szCs w:val="27"/>
        </w:rPr>
        <w:t xml:space="preserve">of the Civil Code,  Articles </w:t>
      </w:r>
      <w:r w:rsidRPr="00C447C5">
        <w:rPr>
          <w:rFonts w:ascii="Times New Roman" w:eastAsia="Times New Roman" w:hAnsi="Times New Roman" w:cs="Times New Roman"/>
          <w:i/>
          <w:sz w:val="27"/>
          <w:szCs w:val="27"/>
        </w:rPr>
        <w:t xml:space="preserve">32, 35, 41, 42 </w:t>
      </w:r>
      <w:r w:rsidR="00A60BAB" w:rsidRPr="00C447C5">
        <w:rPr>
          <w:rFonts w:ascii="Times New Roman" w:eastAsia="Times New Roman" w:hAnsi="Times New Roman" w:cs="Times New Roman"/>
          <w:i/>
          <w:sz w:val="27"/>
          <w:szCs w:val="27"/>
        </w:rPr>
        <w:t xml:space="preserve">of the Code of Civil Procedure.” </w:t>
      </w:r>
    </w:p>
    <w:p w:rsidR="005F0655" w:rsidRPr="00C447C5" w:rsidRDefault="005F0655" w:rsidP="00901067">
      <w:pPr>
        <w:spacing w:line="276" w:lineRule="auto"/>
        <w:jc w:val="both"/>
        <w:rPr>
          <w:rFonts w:ascii="Times New Roman" w:hAnsi="Times New Roman" w:cs="Times New Roman"/>
          <w:sz w:val="27"/>
          <w:szCs w:val="27"/>
        </w:rPr>
      </w:pPr>
    </w:p>
    <w:p w:rsidR="00901067" w:rsidRPr="00C447C5" w:rsidRDefault="00516619" w:rsidP="00901067">
      <w:pPr>
        <w:spacing w:line="276" w:lineRule="auto"/>
        <w:jc w:val="both"/>
        <w:rPr>
          <w:rFonts w:ascii="Times New Roman" w:hAnsi="Times New Roman" w:cs="Times New Roman"/>
          <w:sz w:val="27"/>
          <w:szCs w:val="27"/>
        </w:rPr>
      </w:pPr>
      <w:r w:rsidRPr="00C447C5">
        <w:rPr>
          <w:rFonts w:ascii="Times New Roman" w:hAnsi="Times New Roman" w:cs="Times New Roman"/>
          <w:sz w:val="27"/>
          <w:szCs w:val="27"/>
        </w:rPr>
        <w:t xml:space="preserve">In this mock trial, candidates for magistrates elaborated different procedural topics as follows:   </w:t>
      </w:r>
    </w:p>
    <w:p w:rsidR="00901067" w:rsidRPr="00C447C5" w:rsidRDefault="00516619" w:rsidP="005F0655">
      <w:pPr>
        <w:pStyle w:val="ListParagraph"/>
        <w:numPr>
          <w:ilvl w:val="0"/>
          <w:numId w:val="3"/>
        </w:numPr>
        <w:spacing w:line="276" w:lineRule="auto"/>
        <w:jc w:val="both"/>
        <w:rPr>
          <w:rFonts w:ascii="Times New Roman" w:hAnsi="Times New Roman" w:cs="Times New Roman"/>
          <w:sz w:val="27"/>
          <w:szCs w:val="27"/>
        </w:rPr>
      </w:pPr>
      <w:r w:rsidRPr="00C447C5">
        <w:rPr>
          <w:rFonts w:ascii="Times New Roman" w:hAnsi="Times New Roman" w:cs="Times New Roman"/>
          <w:sz w:val="27"/>
          <w:szCs w:val="27"/>
        </w:rPr>
        <w:t xml:space="preserve">Application of lawsuit: </w:t>
      </w:r>
    </w:p>
    <w:p w:rsidR="00901067" w:rsidRPr="00C447C5" w:rsidRDefault="00516619" w:rsidP="005F0655">
      <w:pPr>
        <w:pStyle w:val="ListParagraph"/>
        <w:numPr>
          <w:ilvl w:val="0"/>
          <w:numId w:val="3"/>
        </w:numPr>
        <w:spacing w:line="276" w:lineRule="auto"/>
        <w:jc w:val="both"/>
        <w:rPr>
          <w:rFonts w:ascii="Times New Roman" w:hAnsi="Times New Roman" w:cs="Times New Roman"/>
          <w:sz w:val="27"/>
          <w:szCs w:val="27"/>
        </w:rPr>
      </w:pPr>
      <w:r w:rsidRPr="00C447C5">
        <w:rPr>
          <w:rFonts w:ascii="Times New Roman" w:hAnsi="Times New Roman" w:cs="Times New Roman"/>
          <w:sz w:val="27"/>
          <w:szCs w:val="27"/>
        </w:rPr>
        <w:t>Application for exclusion from judicial fees;</w:t>
      </w:r>
      <w:r w:rsidR="00901067" w:rsidRPr="00C447C5">
        <w:rPr>
          <w:rFonts w:ascii="Times New Roman" w:hAnsi="Times New Roman" w:cs="Times New Roman"/>
          <w:sz w:val="27"/>
          <w:szCs w:val="27"/>
        </w:rPr>
        <w:t xml:space="preserve"> </w:t>
      </w:r>
    </w:p>
    <w:p w:rsidR="00901067" w:rsidRPr="00C447C5" w:rsidRDefault="000A067F" w:rsidP="005F0655">
      <w:pPr>
        <w:pStyle w:val="ListParagraph"/>
        <w:numPr>
          <w:ilvl w:val="0"/>
          <w:numId w:val="3"/>
        </w:numPr>
        <w:spacing w:line="276" w:lineRule="auto"/>
        <w:jc w:val="both"/>
        <w:rPr>
          <w:rFonts w:ascii="Times New Roman" w:hAnsi="Times New Roman" w:cs="Times New Roman"/>
          <w:sz w:val="27"/>
          <w:szCs w:val="27"/>
        </w:rPr>
      </w:pPr>
      <w:r w:rsidRPr="00C447C5">
        <w:rPr>
          <w:rFonts w:ascii="Times New Roman" w:hAnsi="Times New Roman" w:cs="Times New Roman"/>
          <w:sz w:val="27"/>
          <w:szCs w:val="27"/>
        </w:rPr>
        <w:t xml:space="preserve">Notification of the defense declaration; </w:t>
      </w:r>
    </w:p>
    <w:p w:rsidR="000A067F" w:rsidRPr="00C447C5" w:rsidRDefault="000A067F" w:rsidP="000A067F">
      <w:pPr>
        <w:pStyle w:val="ListParagraph"/>
        <w:spacing w:line="276" w:lineRule="auto"/>
        <w:jc w:val="both"/>
        <w:rPr>
          <w:rFonts w:ascii="Times New Roman" w:hAnsi="Times New Roman" w:cs="Times New Roman"/>
          <w:sz w:val="27"/>
          <w:szCs w:val="27"/>
        </w:rPr>
      </w:pPr>
    </w:p>
    <w:p w:rsidR="000A067F" w:rsidRPr="00C447C5" w:rsidRDefault="000A067F" w:rsidP="000A067F">
      <w:pPr>
        <w:pStyle w:val="ListParagraph"/>
        <w:spacing w:line="276" w:lineRule="auto"/>
        <w:jc w:val="both"/>
        <w:rPr>
          <w:rFonts w:ascii="Times New Roman" w:hAnsi="Times New Roman" w:cs="Times New Roman"/>
          <w:sz w:val="27"/>
          <w:szCs w:val="27"/>
        </w:rPr>
      </w:pPr>
    </w:p>
    <w:p w:rsidR="000A067F" w:rsidRPr="00C447C5" w:rsidRDefault="000A067F" w:rsidP="000A067F">
      <w:pPr>
        <w:pStyle w:val="ListParagraph"/>
        <w:spacing w:line="276" w:lineRule="auto"/>
        <w:jc w:val="both"/>
        <w:rPr>
          <w:rFonts w:ascii="Times New Roman" w:hAnsi="Times New Roman" w:cs="Times New Roman"/>
          <w:sz w:val="27"/>
          <w:szCs w:val="27"/>
        </w:rPr>
      </w:pPr>
    </w:p>
    <w:p w:rsidR="005F0655" w:rsidRPr="00C447C5" w:rsidRDefault="00D72DD9" w:rsidP="000A067F">
      <w:pPr>
        <w:pStyle w:val="ListParagraph"/>
        <w:numPr>
          <w:ilvl w:val="0"/>
          <w:numId w:val="3"/>
        </w:numPr>
        <w:spacing w:line="276" w:lineRule="auto"/>
        <w:jc w:val="both"/>
        <w:rPr>
          <w:rFonts w:ascii="Times New Roman" w:hAnsi="Times New Roman" w:cs="Times New Roman"/>
          <w:sz w:val="27"/>
          <w:szCs w:val="27"/>
        </w:rPr>
      </w:pPr>
      <w:r w:rsidRPr="00C447C5">
        <w:rPr>
          <w:rFonts w:ascii="Times New Roman" w:hAnsi="Times New Roman" w:cs="Times New Roman"/>
          <w:sz w:val="27"/>
          <w:szCs w:val="27"/>
        </w:rPr>
        <w:t>On the notification of the lawsuit request and evidences;</w:t>
      </w:r>
    </w:p>
    <w:p w:rsidR="00901067" w:rsidRPr="00C447C5" w:rsidRDefault="000E3F8C" w:rsidP="005F0655">
      <w:pPr>
        <w:pStyle w:val="ListParagraph"/>
        <w:numPr>
          <w:ilvl w:val="0"/>
          <w:numId w:val="3"/>
        </w:numPr>
        <w:spacing w:line="276" w:lineRule="auto"/>
        <w:jc w:val="both"/>
        <w:rPr>
          <w:rFonts w:ascii="Times New Roman" w:hAnsi="Times New Roman" w:cs="Times New Roman"/>
          <w:iCs/>
          <w:sz w:val="27"/>
          <w:szCs w:val="27"/>
        </w:rPr>
      </w:pPr>
      <w:r w:rsidRPr="00C447C5">
        <w:rPr>
          <w:rFonts w:ascii="Times New Roman" w:hAnsi="Times New Roman" w:cs="Times New Roman"/>
          <w:iCs/>
          <w:sz w:val="27"/>
          <w:szCs w:val="27"/>
        </w:rPr>
        <w:t xml:space="preserve">Notification of the application for essential interference;  </w:t>
      </w:r>
    </w:p>
    <w:p w:rsidR="00901067" w:rsidRPr="00C447C5" w:rsidRDefault="00D42B67" w:rsidP="005F0655">
      <w:pPr>
        <w:pStyle w:val="ListParagraph"/>
        <w:numPr>
          <w:ilvl w:val="0"/>
          <w:numId w:val="3"/>
        </w:numPr>
        <w:spacing w:line="276" w:lineRule="auto"/>
        <w:jc w:val="both"/>
        <w:rPr>
          <w:rFonts w:ascii="Times New Roman" w:hAnsi="Times New Roman" w:cs="Times New Roman"/>
          <w:sz w:val="27"/>
          <w:szCs w:val="27"/>
        </w:rPr>
      </w:pPr>
      <w:r w:rsidRPr="00C447C5">
        <w:rPr>
          <w:rFonts w:ascii="Times New Roman" w:hAnsi="Times New Roman" w:cs="Times New Roman"/>
          <w:iCs/>
          <w:sz w:val="27"/>
          <w:szCs w:val="27"/>
        </w:rPr>
        <w:t xml:space="preserve">The nomination of the expert and the making of preliminary actions from the judge of the preparatory session in the judicial session discussions of parties on the object of the lawsuit; </w:t>
      </w:r>
    </w:p>
    <w:p w:rsidR="00901067" w:rsidRPr="00C447C5" w:rsidRDefault="00D12716" w:rsidP="005F0655">
      <w:pPr>
        <w:pStyle w:val="ListParagraph"/>
        <w:numPr>
          <w:ilvl w:val="0"/>
          <w:numId w:val="3"/>
        </w:numPr>
        <w:spacing w:line="276" w:lineRule="auto"/>
        <w:jc w:val="both"/>
        <w:rPr>
          <w:rFonts w:ascii="Times New Roman" w:eastAsia="Times New Roman" w:hAnsi="Times New Roman" w:cs="Times New Roman"/>
          <w:sz w:val="27"/>
          <w:szCs w:val="27"/>
        </w:rPr>
      </w:pPr>
      <w:r w:rsidRPr="00C447C5">
        <w:rPr>
          <w:rFonts w:ascii="Times New Roman" w:hAnsi="Times New Roman" w:cs="Times New Roman"/>
          <w:sz w:val="27"/>
          <w:szCs w:val="27"/>
        </w:rPr>
        <w:t xml:space="preserve">Discussion on evidences, as well as final conclusions regarding the claims of parties in process.  </w:t>
      </w:r>
    </w:p>
    <w:p w:rsidR="005F0655" w:rsidRPr="00C447C5" w:rsidRDefault="005F0655" w:rsidP="00901067">
      <w:pPr>
        <w:spacing w:line="276" w:lineRule="auto"/>
        <w:jc w:val="both"/>
        <w:rPr>
          <w:rFonts w:ascii="Times New Roman" w:hAnsi="Times New Roman" w:cs="Times New Roman"/>
          <w:sz w:val="27"/>
          <w:szCs w:val="27"/>
        </w:rPr>
      </w:pPr>
    </w:p>
    <w:p w:rsidR="008B5C22" w:rsidRPr="00C447C5" w:rsidRDefault="008B5C22" w:rsidP="008B5C22">
      <w:pPr>
        <w:spacing w:line="276" w:lineRule="auto"/>
        <w:jc w:val="both"/>
        <w:rPr>
          <w:sz w:val="27"/>
          <w:szCs w:val="27"/>
        </w:rPr>
      </w:pPr>
      <w:r w:rsidRPr="00C447C5">
        <w:rPr>
          <w:rFonts w:ascii="Times New Roman" w:hAnsi="Times New Roman" w:cs="Times New Roman"/>
          <w:sz w:val="27"/>
          <w:szCs w:val="27"/>
          <w:lang w:val="sq-AL"/>
        </w:rPr>
        <w:t>Mock trial, in all its phases, applied procedural rules sanctioned in the Code of Civil Procedure, as well as respected the solemnity of the trial</w:t>
      </w:r>
      <w:r w:rsidRPr="00C447C5">
        <w:rPr>
          <w:rFonts w:ascii="Times New Roman" w:hAnsi="Times New Roman" w:cs="Times New Roman"/>
          <w:bCs/>
          <w:sz w:val="27"/>
          <w:szCs w:val="27"/>
        </w:rPr>
        <w:t>.</w:t>
      </w:r>
    </w:p>
    <w:p w:rsidR="00901067" w:rsidRPr="00C447C5" w:rsidRDefault="00901067" w:rsidP="00901067">
      <w:pPr>
        <w:spacing w:line="276" w:lineRule="auto"/>
        <w:jc w:val="both"/>
        <w:rPr>
          <w:rFonts w:ascii="Times New Roman" w:hAnsi="Times New Roman" w:cs="Times New Roman"/>
          <w:sz w:val="27"/>
          <w:szCs w:val="27"/>
        </w:rPr>
      </w:pPr>
    </w:p>
    <w:p w:rsidR="00901067" w:rsidRPr="00C447C5" w:rsidRDefault="00901067" w:rsidP="00901067">
      <w:pPr>
        <w:jc w:val="both"/>
        <w:rPr>
          <w:sz w:val="27"/>
          <w:szCs w:val="27"/>
        </w:rPr>
      </w:pPr>
    </w:p>
    <w:p w:rsidR="00901067" w:rsidRPr="00C447C5" w:rsidRDefault="00901067" w:rsidP="00901067">
      <w:pPr>
        <w:rPr>
          <w:rFonts w:ascii="Times New Roman" w:hAnsi="Times New Roman" w:cs="Times New Roman"/>
          <w:sz w:val="27"/>
          <w:szCs w:val="27"/>
        </w:rPr>
      </w:pPr>
    </w:p>
    <w:p w:rsidR="00901067" w:rsidRPr="00C447C5" w:rsidRDefault="00901067" w:rsidP="00901067">
      <w:pPr>
        <w:rPr>
          <w:sz w:val="27"/>
          <w:szCs w:val="27"/>
        </w:rPr>
      </w:pPr>
    </w:p>
    <w:p w:rsidR="00901067" w:rsidRPr="00C447C5" w:rsidRDefault="00901067" w:rsidP="00901067">
      <w:pPr>
        <w:rPr>
          <w:sz w:val="27"/>
          <w:szCs w:val="27"/>
        </w:rPr>
      </w:pPr>
    </w:p>
    <w:p w:rsidR="00901067" w:rsidRPr="00C447C5" w:rsidRDefault="00901067" w:rsidP="00901067">
      <w:pPr>
        <w:rPr>
          <w:sz w:val="27"/>
          <w:szCs w:val="27"/>
        </w:rPr>
      </w:pPr>
      <w:r w:rsidRPr="00C447C5">
        <w:rPr>
          <w:noProof/>
          <w:sz w:val="27"/>
          <w:szCs w:val="27"/>
        </w:rPr>
        <w:drawing>
          <wp:inline distT="0" distB="0" distL="0" distR="0">
            <wp:extent cx="5623560" cy="3428365"/>
            <wp:effectExtent l="0" t="0" r="0" b="635"/>
            <wp:docPr id="12" name="Picture 7" descr="C:\Users\admin\Desktop\1 Gjyq imitues (4 prill 2024)\IMG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1 Gjyq imitues (4 prill 2024)\IMG_012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35766" cy="3435806"/>
                    </a:xfrm>
                    <a:prstGeom prst="rect">
                      <a:avLst/>
                    </a:prstGeom>
                    <a:noFill/>
                    <a:ln>
                      <a:noFill/>
                    </a:ln>
                  </pic:spPr>
                </pic:pic>
              </a:graphicData>
            </a:graphic>
          </wp:inline>
        </w:drawing>
      </w:r>
    </w:p>
    <w:p w:rsidR="0052425F" w:rsidRPr="00C447C5" w:rsidRDefault="0052425F" w:rsidP="0052425F">
      <w:pPr>
        <w:jc w:val="center"/>
        <w:rPr>
          <w:rFonts w:ascii="Times New Roman" w:hAnsi="Times New Roman" w:cs="Times New Roman"/>
          <w:i/>
          <w:sz w:val="20"/>
          <w:szCs w:val="16"/>
        </w:rPr>
      </w:pPr>
      <w:r w:rsidRPr="00C447C5">
        <w:rPr>
          <w:rFonts w:ascii="Times New Roman" w:hAnsi="Times New Roman" w:cs="Times New Roman"/>
          <w:i/>
        </w:rPr>
        <w:t xml:space="preserve">Photo of the mock trial, </w:t>
      </w:r>
      <w:proofErr w:type="spellStart"/>
      <w:r w:rsidRPr="00C447C5">
        <w:rPr>
          <w:rFonts w:ascii="Times New Roman" w:hAnsi="Times New Roman" w:cs="Times New Roman"/>
          <w:i/>
        </w:rPr>
        <w:t>II</w:t>
      </w:r>
      <w:r w:rsidRPr="00C447C5">
        <w:rPr>
          <w:rFonts w:ascii="Times New Roman" w:hAnsi="Times New Roman" w:cs="Times New Roman"/>
          <w:i/>
          <w:vertAlign w:val="superscript"/>
        </w:rPr>
        <w:t>nd</w:t>
      </w:r>
      <w:proofErr w:type="spellEnd"/>
      <w:r w:rsidRPr="00C447C5">
        <w:rPr>
          <w:rFonts w:ascii="Times New Roman" w:hAnsi="Times New Roman" w:cs="Times New Roman"/>
          <w:i/>
        </w:rPr>
        <w:t xml:space="preserve"> year</w:t>
      </w:r>
    </w:p>
    <w:p w:rsidR="00901067" w:rsidRPr="00C447C5" w:rsidRDefault="00901067" w:rsidP="00901067">
      <w:pPr>
        <w:jc w:val="center"/>
        <w:rPr>
          <w:sz w:val="27"/>
          <w:szCs w:val="27"/>
        </w:rPr>
      </w:pPr>
      <w:r w:rsidRPr="00C447C5">
        <w:rPr>
          <w:noProof/>
          <w:sz w:val="27"/>
          <w:szCs w:val="27"/>
        </w:rPr>
        <w:lastRenderedPageBreak/>
        <w:drawing>
          <wp:inline distT="0" distB="0" distL="0" distR="0">
            <wp:extent cx="4808220" cy="3474720"/>
            <wp:effectExtent l="0" t="0" r="0" b="0"/>
            <wp:docPr id="13" name="Picture 10" descr="C:\Users\admin\Desktop\1 Gjyq imitues (4 prill 2024)\IMG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1 Gjyq imitues (4 prill 2024)\IMG_0129.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08220" cy="3474720"/>
                    </a:xfrm>
                    <a:prstGeom prst="rect">
                      <a:avLst/>
                    </a:prstGeom>
                    <a:noFill/>
                    <a:ln>
                      <a:noFill/>
                    </a:ln>
                  </pic:spPr>
                </pic:pic>
              </a:graphicData>
            </a:graphic>
          </wp:inline>
        </w:drawing>
      </w:r>
    </w:p>
    <w:p w:rsidR="006F6DE7" w:rsidRPr="00C447C5" w:rsidRDefault="007035B0">
      <w:pPr>
        <w:rPr>
          <w:sz w:val="27"/>
          <w:szCs w:val="27"/>
        </w:rPr>
      </w:pPr>
    </w:p>
    <w:sectPr w:rsidR="006F6DE7" w:rsidRPr="00C447C5" w:rsidSect="00885087">
      <w:footerReference w:type="default" r:id="rId10"/>
      <w:pgSz w:w="12240" w:h="15840"/>
      <w:pgMar w:top="568" w:right="1440" w:bottom="56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5B0" w:rsidRDefault="007035B0" w:rsidP="001F6F38">
      <w:pPr>
        <w:spacing w:after="0" w:line="240" w:lineRule="auto"/>
      </w:pPr>
      <w:r>
        <w:separator/>
      </w:r>
    </w:p>
  </w:endnote>
  <w:endnote w:type="continuationSeparator" w:id="0">
    <w:p w:rsidR="007035B0" w:rsidRDefault="007035B0" w:rsidP="001F6F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72686"/>
      <w:docPartObj>
        <w:docPartGallery w:val="Page Numbers (Bottom of Page)"/>
        <w:docPartUnique/>
      </w:docPartObj>
    </w:sdtPr>
    <w:sdtContent>
      <w:p w:rsidR="00FF52B0" w:rsidRDefault="00B256B8">
        <w:pPr>
          <w:pStyle w:val="Footer"/>
          <w:jc w:val="center"/>
        </w:pPr>
        <w:fldSimple w:instr=" PAGE   \* MERGEFORMAT ">
          <w:r w:rsidR="00C447C5">
            <w:rPr>
              <w:noProof/>
            </w:rPr>
            <w:t>1</w:t>
          </w:r>
        </w:fldSimple>
      </w:p>
    </w:sdtContent>
  </w:sdt>
  <w:p w:rsidR="00FF52B0" w:rsidRDefault="00FF52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5B0" w:rsidRDefault="007035B0" w:rsidP="001F6F38">
      <w:pPr>
        <w:spacing w:after="0" w:line="240" w:lineRule="auto"/>
      </w:pPr>
      <w:r>
        <w:separator/>
      </w:r>
    </w:p>
  </w:footnote>
  <w:footnote w:type="continuationSeparator" w:id="0">
    <w:p w:rsidR="007035B0" w:rsidRDefault="007035B0" w:rsidP="001F6F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673D"/>
    <w:multiLevelType w:val="hybridMultilevel"/>
    <w:tmpl w:val="4884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AE3057"/>
    <w:multiLevelType w:val="hybridMultilevel"/>
    <w:tmpl w:val="59C0B606"/>
    <w:lvl w:ilvl="0" w:tplc="2F86A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787016"/>
    <w:multiLevelType w:val="hybridMultilevel"/>
    <w:tmpl w:val="9D8E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01067"/>
    <w:rsid w:val="00005DC6"/>
    <w:rsid w:val="000A067F"/>
    <w:rsid w:val="000E3F8C"/>
    <w:rsid w:val="00154B1C"/>
    <w:rsid w:val="001F6F38"/>
    <w:rsid w:val="002E7FCD"/>
    <w:rsid w:val="002F0BB2"/>
    <w:rsid w:val="0030717C"/>
    <w:rsid w:val="0032391B"/>
    <w:rsid w:val="00365316"/>
    <w:rsid w:val="00385340"/>
    <w:rsid w:val="00516619"/>
    <w:rsid w:val="0052425F"/>
    <w:rsid w:val="005332FD"/>
    <w:rsid w:val="005717E7"/>
    <w:rsid w:val="005F0655"/>
    <w:rsid w:val="005F328E"/>
    <w:rsid w:val="00671930"/>
    <w:rsid w:val="006B1A97"/>
    <w:rsid w:val="006C5B00"/>
    <w:rsid w:val="007035B0"/>
    <w:rsid w:val="0074088E"/>
    <w:rsid w:val="00770343"/>
    <w:rsid w:val="007B6AE8"/>
    <w:rsid w:val="00811208"/>
    <w:rsid w:val="008418B4"/>
    <w:rsid w:val="008B5C22"/>
    <w:rsid w:val="008C6E99"/>
    <w:rsid w:val="008F7E1E"/>
    <w:rsid w:val="00901067"/>
    <w:rsid w:val="00937F19"/>
    <w:rsid w:val="009B0E3A"/>
    <w:rsid w:val="00A60BAB"/>
    <w:rsid w:val="00A66726"/>
    <w:rsid w:val="00B20D78"/>
    <w:rsid w:val="00B256B8"/>
    <w:rsid w:val="00B637B7"/>
    <w:rsid w:val="00BA2576"/>
    <w:rsid w:val="00C00B52"/>
    <w:rsid w:val="00C447C5"/>
    <w:rsid w:val="00CE749E"/>
    <w:rsid w:val="00CF3909"/>
    <w:rsid w:val="00D12716"/>
    <w:rsid w:val="00D42B67"/>
    <w:rsid w:val="00D72DD9"/>
    <w:rsid w:val="00DF279A"/>
    <w:rsid w:val="00E100A5"/>
    <w:rsid w:val="00E22652"/>
    <w:rsid w:val="00EA11EE"/>
    <w:rsid w:val="00FF52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06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67"/>
  </w:style>
  <w:style w:type="paragraph" w:styleId="NoSpacing">
    <w:name w:val="No Spacing"/>
    <w:uiPriority w:val="1"/>
    <w:qFormat/>
    <w:rsid w:val="00901067"/>
    <w:pPr>
      <w:spacing w:after="0" w:line="240" w:lineRule="auto"/>
    </w:pPr>
  </w:style>
  <w:style w:type="paragraph" w:styleId="ListParagraph">
    <w:name w:val="List Paragraph"/>
    <w:basedOn w:val="Normal"/>
    <w:uiPriority w:val="34"/>
    <w:qFormat/>
    <w:rsid w:val="00901067"/>
    <w:pPr>
      <w:ind w:left="720"/>
      <w:contextualSpacing/>
    </w:pPr>
  </w:style>
  <w:style w:type="paragraph" w:styleId="BalloonText">
    <w:name w:val="Balloon Text"/>
    <w:basedOn w:val="Normal"/>
    <w:link w:val="BalloonTextChar"/>
    <w:uiPriority w:val="99"/>
    <w:semiHidden/>
    <w:unhideWhenUsed/>
    <w:rsid w:val="009010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067"/>
    <w:rPr>
      <w:rFonts w:ascii="Tahoma" w:hAnsi="Tahoma" w:cs="Tahoma"/>
      <w:sz w:val="16"/>
      <w:szCs w:val="16"/>
    </w:rPr>
  </w:style>
  <w:style w:type="paragraph" w:styleId="Footer">
    <w:name w:val="footer"/>
    <w:basedOn w:val="Normal"/>
    <w:link w:val="FooterChar"/>
    <w:uiPriority w:val="99"/>
    <w:unhideWhenUsed/>
    <w:rsid w:val="00FF5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2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25</cp:revision>
  <dcterms:created xsi:type="dcterms:W3CDTF">2024-07-10T08:42:00Z</dcterms:created>
  <dcterms:modified xsi:type="dcterms:W3CDTF">2024-07-10T12:36:00Z</dcterms:modified>
</cp:coreProperties>
</file>