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ADA" w:rsidRPr="00C7022F" w:rsidRDefault="00672ADA" w:rsidP="00672ADA">
      <w:pPr>
        <w:pStyle w:val="NoSpacing"/>
        <w:numPr>
          <w:ilvl w:val="0"/>
          <w:numId w:val="0"/>
        </w:numPr>
        <w:rPr>
          <w:rFonts w:ascii="Times New Roman" w:hAnsi="Times New Roman" w:cs="Times New Roman"/>
          <w:b w:val="0"/>
          <w:i w:val="0"/>
          <w:color w:val="auto"/>
          <w:sz w:val="27"/>
          <w:szCs w:val="27"/>
        </w:rPr>
      </w:pPr>
      <w:r w:rsidRPr="00C7022F">
        <w:rPr>
          <w:rFonts w:ascii="Times New Roman" w:hAnsi="Times New Roman" w:cs="Times New Roman"/>
          <w:i w:val="0"/>
          <w:color w:val="auto"/>
          <w:sz w:val="27"/>
          <w:szCs w:val="27"/>
        </w:rPr>
        <w:t>THE SCHOOL OF MAGISTRATES</w:t>
      </w:r>
    </w:p>
    <w:p w:rsidR="00672ADA" w:rsidRPr="00C7022F" w:rsidRDefault="00672ADA" w:rsidP="00672ADA">
      <w:pPr>
        <w:pStyle w:val="NoSpacing"/>
        <w:numPr>
          <w:ilvl w:val="0"/>
          <w:numId w:val="0"/>
        </w:numPr>
        <w:rPr>
          <w:rFonts w:ascii="Times New Roman" w:hAnsi="Times New Roman" w:cs="Times New Roman"/>
          <w:i w:val="0"/>
          <w:color w:val="auto"/>
          <w:sz w:val="27"/>
          <w:szCs w:val="27"/>
        </w:rPr>
      </w:pPr>
      <w:r w:rsidRPr="00C7022F">
        <w:rPr>
          <w:rFonts w:ascii="Times New Roman" w:hAnsi="Times New Roman" w:cs="Times New Roman"/>
          <w:i w:val="0"/>
          <w:color w:val="auto"/>
          <w:sz w:val="27"/>
          <w:szCs w:val="27"/>
        </w:rPr>
        <w:t>OF THE REPUBLIC OF ALBANIA</w:t>
      </w:r>
    </w:p>
    <w:p w:rsidR="00672ADA" w:rsidRPr="00C7022F" w:rsidRDefault="00672ADA" w:rsidP="00672ADA">
      <w:pPr>
        <w:rPr>
          <w:rFonts w:ascii="Times New Roman" w:hAnsi="Times New Roman" w:cs="Times New Roman"/>
          <w:lang w:val="en-US"/>
        </w:rPr>
      </w:pPr>
    </w:p>
    <w:p w:rsidR="00F46351" w:rsidRPr="00C7022F" w:rsidRDefault="00672ADA" w:rsidP="00672ADA">
      <w:pPr>
        <w:shd w:val="clear" w:color="auto" w:fill="FFFFFF"/>
        <w:spacing w:before="100" w:beforeAutospacing="1" w:after="100" w:afterAutospacing="1" w:line="240" w:lineRule="auto"/>
        <w:jc w:val="both"/>
        <w:rPr>
          <w:rFonts w:ascii="Times New Roman" w:eastAsia="Times New Roman" w:hAnsi="Times New Roman" w:cs="Times New Roman"/>
          <w:kern w:val="0"/>
          <w:sz w:val="21"/>
          <w:szCs w:val="21"/>
          <w:lang w:val="en-US"/>
        </w:rPr>
      </w:pPr>
      <w:r w:rsidRPr="00C7022F">
        <w:rPr>
          <w:rFonts w:ascii="Times New Roman" w:hAnsi="Times New Roman" w:cs="Times New Roman"/>
          <w:b/>
          <w:sz w:val="27"/>
          <w:szCs w:val="27"/>
          <w:lang w:val="en-US"/>
        </w:rPr>
        <w:t>→</w:t>
      </w:r>
      <w:hyperlink r:id="rId7" w:tooltip="Projects" w:history="1">
        <w:r w:rsidRPr="00C7022F">
          <w:rPr>
            <w:rStyle w:val="Hyperlink"/>
            <w:rFonts w:ascii="Times New Roman" w:hAnsi="Times New Roman" w:cs="Times New Roman"/>
            <w:b/>
            <w:color w:val="auto"/>
            <w:sz w:val="27"/>
            <w:szCs w:val="27"/>
            <w:u w:val="none"/>
            <w:lang w:val="en-US"/>
          </w:rPr>
          <w:t>Projects</w:t>
        </w:r>
      </w:hyperlink>
      <w:r w:rsidRPr="00C7022F">
        <w:rPr>
          <w:rFonts w:ascii="Times New Roman" w:hAnsi="Times New Roman" w:cs="Times New Roman"/>
          <w:b/>
          <w:sz w:val="27"/>
          <w:szCs w:val="27"/>
          <w:lang w:val="en-US"/>
        </w:rPr>
        <w:t xml:space="preserve"> → Notifications on international trainings</w:t>
      </w:r>
    </w:p>
    <w:p w:rsidR="00F46351" w:rsidRPr="00C7022F" w:rsidRDefault="00F46351" w:rsidP="00F46351">
      <w:pPr>
        <w:shd w:val="clear" w:color="auto" w:fill="FFFFFF"/>
        <w:spacing w:before="100" w:beforeAutospacing="1" w:after="100" w:afterAutospacing="1" w:line="240" w:lineRule="auto"/>
        <w:jc w:val="both"/>
        <w:rPr>
          <w:rFonts w:ascii="Times New Roman" w:eastAsia="Times New Roman" w:hAnsi="Times New Roman" w:cs="Times New Roman"/>
          <w:kern w:val="0"/>
          <w:sz w:val="21"/>
          <w:szCs w:val="21"/>
          <w:lang w:val="en-US"/>
        </w:rPr>
      </w:pPr>
    </w:p>
    <w:p w:rsidR="00D73A3A" w:rsidRPr="00C7022F" w:rsidRDefault="00D73A3A" w:rsidP="00F46351">
      <w:pPr>
        <w:shd w:val="clear" w:color="auto" w:fill="FFFFFF"/>
        <w:spacing w:before="100" w:beforeAutospacing="1" w:after="100" w:afterAutospacing="1" w:line="240" w:lineRule="auto"/>
        <w:jc w:val="both"/>
        <w:rPr>
          <w:rFonts w:ascii="Times New Roman" w:eastAsia="Times New Roman" w:hAnsi="Times New Roman" w:cs="Times New Roman"/>
          <w:kern w:val="0"/>
          <w:sz w:val="21"/>
          <w:szCs w:val="21"/>
          <w:lang w:val="en-US"/>
        </w:rPr>
      </w:pPr>
    </w:p>
    <w:p w:rsidR="00F46351" w:rsidRPr="00C7022F" w:rsidRDefault="00D73A3A" w:rsidP="00D125B6">
      <w:pPr>
        <w:shd w:val="clear" w:color="auto" w:fill="FFFFFF"/>
        <w:spacing w:before="100" w:beforeAutospacing="1" w:after="100" w:afterAutospacing="1" w:line="240" w:lineRule="auto"/>
        <w:jc w:val="center"/>
        <w:rPr>
          <w:rFonts w:ascii="Times New Roman" w:eastAsia="Times New Roman" w:hAnsi="Times New Roman" w:cs="Times New Roman"/>
          <w:kern w:val="0"/>
          <w:sz w:val="45"/>
          <w:szCs w:val="45"/>
          <w:lang w:val="en-US"/>
        </w:rPr>
      </w:pPr>
      <w:r w:rsidRPr="00C7022F">
        <w:rPr>
          <w:rFonts w:ascii="Times New Roman" w:hAnsi="Times New Roman" w:cs="Times New Roman"/>
          <w:b/>
          <w:sz w:val="45"/>
          <w:szCs w:val="45"/>
          <w:lang w:val="en-US"/>
        </w:rPr>
        <w:t>Notifications on international trainings</w:t>
      </w:r>
    </w:p>
    <w:p w:rsidR="00D125B6" w:rsidRPr="00C7022F" w:rsidRDefault="00D125B6" w:rsidP="00D125B6">
      <w:pPr>
        <w:shd w:val="clear" w:color="auto" w:fill="FFFFFF"/>
        <w:spacing w:before="100" w:beforeAutospacing="1" w:after="100" w:afterAutospacing="1" w:line="240" w:lineRule="auto"/>
        <w:jc w:val="center"/>
        <w:rPr>
          <w:rFonts w:ascii="Times New Roman" w:eastAsia="Times New Roman" w:hAnsi="Times New Roman" w:cs="Times New Roman"/>
          <w:kern w:val="0"/>
          <w:sz w:val="45"/>
          <w:szCs w:val="45"/>
          <w:lang w:val="en-US"/>
        </w:rPr>
      </w:pPr>
    </w:p>
    <w:p w:rsidR="00D125B6" w:rsidRPr="00C7022F" w:rsidRDefault="00D125B6" w:rsidP="00D125B6">
      <w:pPr>
        <w:pStyle w:val="Heading1"/>
        <w:spacing w:before="0" w:beforeAutospacing="0"/>
        <w:jc w:val="center"/>
        <w:rPr>
          <w:sz w:val="27"/>
          <w:szCs w:val="27"/>
        </w:rPr>
      </w:pPr>
      <w:r w:rsidRPr="00C7022F">
        <w:rPr>
          <w:sz w:val="27"/>
          <w:szCs w:val="27"/>
        </w:rPr>
        <w:t>EJTN</w:t>
      </w:r>
    </w:p>
    <w:p w:rsidR="009F1351" w:rsidRPr="00C7022F" w:rsidRDefault="00D125B6" w:rsidP="009F1351">
      <w:pPr>
        <w:shd w:val="clear" w:color="auto" w:fill="FFFFFF"/>
        <w:spacing w:before="100" w:beforeAutospacing="1" w:after="100" w:afterAutospacing="1" w:line="240" w:lineRule="auto"/>
        <w:jc w:val="both"/>
        <w:rPr>
          <w:rFonts w:ascii="Times New Roman" w:eastAsia="Times New Roman" w:hAnsi="Times New Roman" w:cs="Times New Roman"/>
          <w:kern w:val="0"/>
          <w:sz w:val="24"/>
          <w:szCs w:val="24"/>
          <w:lang w:val="en-US" w:eastAsia="en-GB"/>
        </w:rPr>
      </w:pPr>
      <w:r w:rsidRPr="00C7022F">
        <w:rPr>
          <w:rFonts w:ascii="Times New Roman" w:hAnsi="Times New Roman" w:cs="Times New Roman"/>
          <w:sz w:val="27"/>
          <w:szCs w:val="27"/>
          <w:lang w:val="en-US"/>
        </w:rPr>
        <w:t>The European Judicial Training Network (EJTN) promotes training and knowledge sharing of the European judiciary. EJTN benefits from operating grants under the Justice program. EJTN has welcomed judicial academies from the Western Balkans as observers for many years. This means that judges and prosecutors from the Western Balkans can participate in EJTN activities. EJTN has engaged in closer cooperation with the region by opening its programs to magistrates</w:t>
      </w:r>
      <w:r w:rsidR="009F1351" w:rsidRPr="00C7022F">
        <w:rPr>
          <w:rFonts w:ascii="Times New Roman" w:eastAsia="Times New Roman" w:hAnsi="Times New Roman" w:cs="Times New Roman"/>
          <w:kern w:val="0"/>
          <w:sz w:val="24"/>
          <w:szCs w:val="24"/>
          <w:lang w:val="en-US" w:eastAsia="en-GB"/>
        </w:rPr>
        <w:t>.</w:t>
      </w:r>
      <w:r w:rsidRPr="00C7022F">
        <w:rPr>
          <w:rFonts w:ascii="Times New Roman" w:eastAsia="Times New Roman" w:hAnsi="Times New Roman" w:cs="Times New Roman"/>
          <w:kern w:val="0"/>
          <w:sz w:val="24"/>
          <w:szCs w:val="24"/>
          <w:lang w:val="en-US" w:eastAsia="en-GB"/>
        </w:rPr>
        <w:t xml:space="preserve"> </w:t>
      </w:r>
    </w:p>
    <w:p w:rsidR="009F1351" w:rsidRPr="00C7022F" w:rsidRDefault="004A4C9C" w:rsidP="009F1351">
      <w:pPr>
        <w:shd w:val="clear" w:color="auto" w:fill="FFFFFF"/>
        <w:spacing w:before="100" w:beforeAutospacing="1" w:after="100" w:afterAutospacing="1" w:line="240" w:lineRule="auto"/>
        <w:jc w:val="both"/>
        <w:rPr>
          <w:rFonts w:ascii="Times New Roman" w:eastAsia="Times New Roman" w:hAnsi="Times New Roman" w:cs="Times New Roman"/>
          <w:kern w:val="0"/>
          <w:sz w:val="24"/>
          <w:szCs w:val="24"/>
          <w:lang w:val="en-US" w:eastAsia="en-GB"/>
        </w:rPr>
      </w:pPr>
      <w:r w:rsidRPr="00C7022F">
        <w:rPr>
          <w:rFonts w:ascii="Times New Roman" w:hAnsi="Times New Roman" w:cs="Times New Roman"/>
          <w:sz w:val="27"/>
          <w:szCs w:val="27"/>
          <w:lang w:val="en-US"/>
        </w:rPr>
        <w:t>The School of Magistrates received its observer status at the EJTN General Assembly in June 2016. Since then, we have regularly participated through judges, prosecutors, school judicial trainers and magistrate candidates in activities organized by EJTN as part of its different training programs and activities</w:t>
      </w:r>
      <w:r w:rsidR="009F1351" w:rsidRPr="00C7022F">
        <w:rPr>
          <w:rFonts w:ascii="Times New Roman" w:eastAsia="Times New Roman" w:hAnsi="Times New Roman" w:cs="Times New Roman"/>
          <w:kern w:val="0"/>
          <w:sz w:val="24"/>
          <w:szCs w:val="24"/>
          <w:lang w:val="en-US" w:eastAsia="en-GB"/>
        </w:rPr>
        <w:t>.</w:t>
      </w:r>
    </w:p>
    <w:p w:rsidR="00A91385" w:rsidRPr="00C7022F" w:rsidRDefault="00A91385" w:rsidP="00A91385">
      <w:pPr>
        <w:pStyle w:val="NormalWeb"/>
        <w:shd w:val="clear" w:color="auto" w:fill="FFFFFF"/>
        <w:rPr>
          <w:sz w:val="27"/>
          <w:szCs w:val="27"/>
        </w:rPr>
      </w:pPr>
      <w:r w:rsidRPr="00C7022F">
        <w:rPr>
          <w:sz w:val="27"/>
          <w:szCs w:val="27"/>
        </w:rPr>
        <w:t>The School of Magistrates actively participates in the following training or exchange programs:</w:t>
      </w:r>
    </w:p>
    <w:p w:rsidR="009F1351" w:rsidRPr="00C7022F" w:rsidRDefault="00861DFF" w:rsidP="009F1351">
      <w:pPr>
        <w:shd w:val="clear" w:color="auto" w:fill="FFFFFF"/>
        <w:spacing w:beforeAutospacing="1" w:after="0" w:afterAutospacing="1" w:line="240" w:lineRule="auto"/>
        <w:jc w:val="both"/>
        <w:rPr>
          <w:rFonts w:ascii="Times New Roman" w:eastAsia="Times New Roman" w:hAnsi="Times New Roman" w:cs="Times New Roman"/>
          <w:kern w:val="0"/>
          <w:sz w:val="24"/>
          <w:szCs w:val="24"/>
          <w:lang w:val="en-US" w:eastAsia="en-GB"/>
        </w:rPr>
      </w:pPr>
      <w:r w:rsidRPr="00C7022F">
        <w:rPr>
          <w:rFonts w:ascii="Times New Roman" w:hAnsi="Times New Roman" w:cs="Times New Roman"/>
          <w:sz w:val="27"/>
          <w:szCs w:val="27"/>
          <w:lang w:val="en-US"/>
        </w:rPr>
        <w:t>1. </w:t>
      </w:r>
      <w:r w:rsidRPr="00C7022F">
        <w:rPr>
          <w:rStyle w:val="Strong"/>
          <w:rFonts w:ascii="Times New Roman" w:hAnsi="Times New Roman" w:cs="Times New Roman"/>
          <w:sz w:val="27"/>
          <w:szCs w:val="27"/>
          <w:lang w:val="en-US"/>
        </w:rPr>
        <w:t>Short-term exchanges - </w:t>
      </w:r>
      <w:r w:rsidRPr="00C7022F">
        <w:rPr>
          <w:rFonts w:ascii="Times New Roman" w:hAnsi="Times New Roman" w:cs="Times New Roman"/>
          <w:sz w:val="27"/>
          <w:szCs w:val="27"/>
          <w:lang w:val="en-US"/>
        </w:rPr>
        <w:t>for judges and prosecutors, who visit EU courts in order to share their work with their counterparts and get acquainted with different EU judicial systems. This experience aims to enrich the professional practices of participating judges and prosecutors</w:t>
      </w:r>
      <w:r w:rsidR="009F1351" w:rsidRPr="00C7022F">
        <w:rPr>
          <w:rFonts w:ascii="Times New Roman" w:eastAsia="Times New Roman" w:hAnsi="Times New Roman" w:cs="Times New Roman"/>
          <w:kern w:val="0"/>
          <w:sz w:val="24"/>
          <w:szCs w:val="24"/>
          <w:lang w:val="en-US" w:eastAsia="en-GB"/>
        </w:rPr>
        <w:t>.</w:t>
      </w:r>
      <w:r w:rsidR="00A91385" w:rsidRPr="00C7022F">
        <w:rPr>
          <w:rFonts w:ascii="Times New Roman" w:eastAsia="Times New Roman" w:hAnsi="Times New Roman" w:cs="Times New Roman"/>
          <w:kern w:val="0"/>
          <w:sz w:val="24"/>
          <w:szCs w:val="24"/>
          <w:lang w:val="en-US" w:eastAsia="en-GB"/>
        </w:rPr>
        <w:t xml:space="preserve">  </w:t>
      </w:r>
    </w:p>
    <w:p w:rsidR="009F1351" w:rsidRPr="00C7022F" w:rsidRDefault="005F354F" w:rsidP="009F1351">
      <w:pPr>
        <w:shd w:val="clear" w:color="auto" w:fill="FFFFFF"/>
        <w:spacing w:beforeAutospacing="1" w:after="0" w:afterAutospacing="1" w:line="240" w:lineRule="auto"/>
        <w:jc w:val="both"/>
        <w:rPr>
          <w:rFonts w:ascii="Times New Roman" w:eastAsia="Times New Roman" w:hAnsi="Times New Roman" w:cs="Times New Roman"/>
          <w:kern w:val="0"/>
          <w:sz w:val="24"/>
          <w:szCs w:val="24"/>
          <w:lang w:val="en-US" w:eastAsia="en-GB"/>
        </w:rPr>
      </w:pPr>
      <w:r w:rsidRPr="00C7022F">
        <w:rPr>
          <w:rFonts w:ascii="Times New Roman" w:hAnsi="Times New Roman" w:cs="Times New Roman"/>
          <w:sz w:val="27"/>
          <w:szCs w:val="27"/>
          <w:lang w:val="en-US"/>
        </w:rPr>
        <w:t>2. </w:t>
      </w:r>
      <w:r w:rsidRPr="00C7022F">
        <w:rPr>
          <w:rStyle w:val="Strong"/>
          <w:rFonts w:ascii="Times New Roman" w:hAnsi="Times New Roman" w:cs="Times New Roman"/>
          <w:sz w:val="27"/>
          <w:szCs w:val="27"/>
          <w:lang w:val="en-US"/>
        </w:rPr>
        <w:t>Trainer Exchanges</w:t>
      </w:r>
      <w:r w:rsidRPr="00C7022F">
        <w:rPr>
          <w:rFonts w:ascii="Times New Roman" w:hAnsi="Times New Roman" w:cs="Times New Roman"/>
          <w:sz w:val="27"/>
          <w:szCs w:val="27"/>
          <w:lang w:val="en-US"/>
        </w:rPr>
        <w:t> - where different school trainers and experts go to different EU training institutions to get acquainted with and exchange views on training methodologies, pedagogical tools and training programs, thus adopting best practices in contemporary judicial training</w:t>
      </w:r>
      <w:r w:rsidR="009F1351" w:rsidRPr="00C7022F">
        <w:rPr>
          <w:rFonts w:ascii="Times New Roman" w:eastAsia="Times New Roman" w:hAnsi="Times New Roman" w:cs="Times New Roman"/>
          <w:kern w:val="0"/>
          <w:sz w:val="24"/>
          <w:szCs w:val="24"/>
          <w:lang w:val="en-US" w:eastAsia="en-GB"/>
        </w:rPr>
        <w:t>.</w:t>
      </w:r>
      <w:r w:rsidRPr="00C7022F">
        <w:rPr>
          <w:rFonts w:ascii="Times New Roman" w:eastAsia="Times New Roman" w:hAnsi="Times New Roman" w:cs="Times New Roman"/>
          <w:kern w:val="0"/>
          <w:sz w:val="24"/>
          <w:szCs w:val="24"/>
          <w:lang w:val="en-US" w:eastAsia="en-GB"/>
        </w:rPr>
        <w:t xml:space="preserve"> </w:t>
      </w:r>
    </w:p>
    <w:p w:rsidR="009F1351" w:rsidRPr="00C7022F" w:rsidRDefault="00DF045B" w:rsidP="009F1351">
      <w:pPr>
        <w:shd w:val="clear" w:color="auto" w:fill="FFFFFF"/>
        <w:spacing w:beforeAutospacing="1" w:after="0" w:afterAutospacing="1" w:line="240" w:lineRule="auto"/>
        <w:jc w:val="both"/>
        <w:rPr>
          <w:rFonts w:ascii="Times New Roman" w:eastAsia="Times New Roman" w:hAnsi="Times New Roman" w:cs="Times New Roman"/>
          <w:kern w:val="0"/>
          <w:sz w:val="24"/>
          <w:szCs w:val="24"/>
          <w:lang w:val="en-US" w:eastAsia="en-GB"/>
        </w:rPr>
      </w:pPr>
      <w:r w:rsidRPr="00C7022F">
        <w:rPr>
          <w:rFonts w:ascii="Times New Roman" w:hAnsi="Times New Roman" w:cs="Times New Roman"/>
          <w:sz w:val="27"/>
          <w:szCs w:val="27"/>
          <w:lang w:val="en-US"/>
        </w:rPr>
        <w:t>3. </w:t>
      </w:r>
      <w:r w:rsidRPr="00C7022F">
        <w:rPr>
          <w:rStyle w:val="Strong"/>
          <w:rFonts w:ascii="Times New Roman" w:hAnsi="Times New Roman" w:cs="Times New Roman"/>
          <w:sz w:val="27"/>
          <w:szCs w:val="27"/>
          <w:lang w:val="en-US"/>
        </w:rPr>
        <w:t>AIAKOS Program</w:t>
      </w:r>
      <w:r w:rsidRPr="00C7022F">
        <w:rPr>
          <w:rFonts w:ascii="Times New Roman" w:hAnsi="Times New Roman" w:cs="Times New Roman"/>
          <w:sz w:val="27"/>
          <w:szCs w:val="27"/>
          <w:lang w:val="en-US"/>
        </w:rPr>
        <w:t xml:space="preserve"> - this is an opportunity where candidates for magistrates or newly appointed magistrates spend 1 week in other European judicial training schools in order to increase their awareness of the European dimension of their </w:t>
      </w:r>
      <w:r w:rsidRPr="00C7022F">
        <w:rPr>
          <w:rFonts w:ascii="Times New Roman" w:hAnsi="Times New Roman" w:cs="Times New Roman"/>
          <w:sz w:val="27"/>
          <w:szCs w:val="27"/>
          <w:lang w:val="en-US"/>
        </w:rPr>
        <w:lastRenderedPageBreak/>
        <w:t>future work and to promote mutual understanding of cultures and systems and various European judiciaries</w:t>
      </w:r>
      <w:r w:rsidR="009F1351" w:rsidRPr="00C7022F">
        <w:rPr>
          <w:rFonts w:ascii="Times New Roman" w:eastAsia="Times New Roman" w:hAnsi="Times New Roman" w:cs="Times New Roman"/>
          <w:kern w:val="0"/>
          <w:sz w:val="24"/>
          <w:szCs w:val="24"/>
          <w:lang w:val="en-US" w:eastAsia="en-GB"/>
        </w:rPr>
        <w:t>.</w:t>
      </w:r>
    </w:p>
    <w:p w:rsidR="009F1351" w:rsidRPr="00C7022F" w:rsidRDefault="00C437B7" w:rsidP="009F1351">
      <w:pPr>
        <w:shd w:val="clear" w:color="auto" w:fill="FFFFFF"/>
        <w:spacing w:beforeAutospacing="1" w:after="0" w:afterAutospacing="1" w:line="240" w:lineRule="auto"/>
        <w:jc w:val="both"/>
        <w:rPr>
          <w:rFonts w:ascii="Times New Roman" w:eastAsia="Times New Roman" w:hAnsi="Times New Roman" w:cs="Times New Roman"/>
          <w:kern w:val="0"/>
          <w:sz w:val="24"/>
          <w:szCs w:val="24"/>
          <w:lang w:val="en-US" w:eastAsia="en-GB"/>
        </w:rPr>
      </w:pPr>
      <w:r w:rsidRPr="00C7022F">
        <w:rPr>
          <w:rFonts w:ascii="Times New Roman" w:hAnsi="Times New Roman" w:cs="Times New Roman"/>
          <w:sz w:val="27"/>
          <w:szCs w:val="27"/>
          <w:lang w:val="en-US"/>
        </w:rPr>
        <w:t>4. </w:t>
      </w:r>
      <w:r w:rsidRPr="00C7022F">
        <w:rPr>
          <w:rStyle w:val="Strong"/>
          <w:rFonts w:ascii="Times New Roman" w:hAnsi="Times New Roman" w:cs="Times New Roman"/>
          <w:sz w:val="27"/>
          <w:szCs w:val="27"/>
          <w:lang w:val="en-US"/>
        </w:rPr>
        <w:t>Projects in the different fields of law: </w:t>
      </w:r>
      <w:r w:rsidRPr="00C7022F">
        <w:rPr>
          <w:rFonts w:ascii="Times New Roman" w:hAnsi="Times New Roman" w:cs="Times New Roman"/>
          <w:sz w:val="27"/>
          <w:szCs w:val="27"/>
          <w:lang w:val="en-US"/>
        </w:rPr>
        <w:t>School of Magistrates proposes the judges who participate in different seminars</w:t>
      </w:r>
      <w:r w:rsidR="009F1351" w:rsidRPr="00C7022F">
        <w:rPr>
          <w:rFonts w:ascii="Times New Roman" w:eastAsia="Times New Roman" w:hAnsi="Times New Roman" w:cs="Times New Roman"/>
          <w:kern w:val="0"/>
          <w:sz w:val="24"/>
          <w:szCs w:val="24"/>
          <w:lang w:val="en-US" w:eastAsia="en-GB"/>
        </w:rPr>
        <w:t>.</w:t>
      </w:r>
    </w:p>
    <w:p w:rsidR="009F1351" w:rsidRPr="00C7022F" w:rsidRDefault="009E2C26" w:rsidP="009F1351">
      <w:pPr>
        <w:shd w:val="clear" w:color="auto" w:fill="FFFFFF"/>
        <w:spacing w:beforeAutospacing="1" w:after="0" w:afterAutospacing="1" w:line="240" w:lineRule="auto"/>
        <w:jc w:val="both"/>
        <w:rPr>
          <w:rFonts w:ascii="Times New Roman" w:eastAsia="Times New Roman" w:hAnsi="Times New Roman" w:cs="Times New Roman"/>
          <w:kern w:val="0"/>
          <w:sz w:val="27"/>
          <w:szCs w:val="27"/>
          <w:lang w:val="en-US" w:eastAsia="en-GB"/>
        </w:rPr>
      </w:pPr>
      <w:r w:rsidRPr="00C7022F">
        <w:rPr>
          <w:rFonts w:ascii="Times New Roman" w:hAnsi="Times New Roman" w:cs="Times New Roman"/>
          <w:sz w:val="27"/>
          <w:szCs w:val="27"/>
          <w:lang w:val="en-US"/>
        </w:rPr>
        <w:t>5. </w:t>
      </w:r>
      <w:r w:rsidRPr="00C7022F">
        <w:rPr>
          <w:rStyle w:val="Strong"/>
          <w:rFonts w:ascii="Times New Roman" w:hAnsi="Times New Roman" w:cs="Times New Roman"/>
          <w:sz w:val="27"/>
          <w:szCs w:val="27"/>
          <w:lang w:val="en-US"/>
        </w:rPr>
        <w:t>THEMIS Competition</w:t>
      </w:r>
      <w:r w:rsidRPr="00C7022F">
        <w:rPr>
          <w:rFonts w:ascii="Times New Roman" w:hAnsi="Times New Roman" w:cs="Times New Roman"/>
          <w:sz w:val="27"/>
          <w:szCs w:val="27"/>
          <w:lang w:val="en-US"/>
        </w:rPr>
        <w:t>: The School is a regular participant</w:t>
      </w:r>
      <w:r w:rsidR="00392E2E" w:rsidRPr="00C7022F">
        <w:rPr>
          <w:rFonts w:ascii="Times New Roman" w:hAnsi="Times New Roman" w:cs="Times New Roman"/>
          <w:sz w:val="27"/>
          <w:szCs w:val="27"/>
          <w:lang w:val="en-US"/>
        </w:rPr>
        <w:t xml:space="preserve"> in this competition.</w:t>
      </w:r>
      <w:r w:rsidRPr="00C7022F">
        <w:rPr>
          <w:rFonts w:ascii="Times New Roman" w:hAnsi="Times New Roman" w:cs="Times New Roman"/>
          <w:sz w:val="27"/>
          <w:szCs w:val="27"/>
          <w:lang w:val="en-US"/>
        </w:rPr>
        <w:t xml:space="preserve"> </w:t>
      </w:r>
      <w:r w:rsidR="00113036" w:rsidRPr="00C7022F">
        <w:rPr>
          <w:rFonts w:ascii="Times New Roman" w:hAnsi="Times New Roman" w:cs="Times New Roman"/>
          <w:sz w:val="27"/>
          <w:szCs w:val="27"/>
        </w:rPr>
        <w:t xml:space="preserve">the Albanian Team has already won </w:t>
      </w:r>
      <w:r w:rsidR="009F1351" w:rsidRPr="00C7022F">
        <w:rPr>
          <w:rFonts w:ascii="Times New Roman" w:eastAsia="Times New Roman" w:hAnsi="Times New Roman" w:cs="Times New Roman"/>
          <w:kern w:val="0"/>
          <w:sz w:val="27"/>
          <w:szCs w:val="27"/>
          <w:lang w:val="en-US" w:eastAsia="en-GB"/>
        </w:rPr>
        <w:t>2 (</w:t>
      </w:r>
      <w:r w:rsidR="00113036" w:rsidRPr="00C7022F">
        <w:rPr>
          <w:rFonts w:ascii="Times New Roman" w:eastAsia="Times New Roman" w:hAnsi="Times New Roman" w:cs="Times New Roman"/>
          <w:kern w:val="0"/>
          <w:sz w:val="27"/>
          <w:szCs w:val="27"/>
          <w:lang w:val="en-US" w:eastAsia="en-GB"/>
        </w:rPr>
        <w:t>two</w:t>
      </w:r>
      <w:r w:rsidR="009F1351" w:rsidRPr="00C7022F">
        <w:rPr>
          <w:rFonts w:ascii="Times New Roman" w:eastAsia="Times New Roman" w:hAnsi="Times New Roman" w:cs="Times New Roman"/>
          <w:kern w:val="0"/>
          <w:sz w:val="27"/>
          <w:szCs w:val="27"/>
          <w:lang w:val="en-US" w:eastAsia="en-GB"/>
        </w:rPr>
        <w:t xml:space="preserve">) </w:t>
      </w:r>
      <w:r w:rsidR="0021770C" w:rsidRPr="00C7022F">
        <w:rPr>
          <w:rFonts w:ascii="Times New Roman" w:hAnsi="Times New Roman" w:cs="Times New Roman"/>
          <w:sz w:val="27"/>
          <w:szCs w:val="27"/>
        </w:rPr>
        <w:t>in the last two competitions in last THEMIS competitions and also this year for the uniqueness and creativity of the materials presented in the competition</w:t>
      </w:r>
      <w:r w:rsidR="009F1351" w:rsidRPr="00C7022F">
        <w:rPr>
          <w:rFonts w:ascii="Times New Roman" w:eastAsia="Times New Roman" w:hAnsi="Times New Roman" w:cs="Times New Roman"/>
          <w:kern w:val="0"/>
          <w:sz w:val="27"/>
          <w:szCs w:val="27"/>
          <w:lang w:val="en-US" w:eastAsia="en-GB"/>
        </w:rPr>
        <w:t xml:space="preserve">. </w:t>
      </w:r>
      <w:r w:rsidR="00FA4CEF" w:rsidRPr="00C7022F">
        <w:rPr>
          <w:rFonts w:ascii="Times New Roman" w:eastAsia="Times New Roman" w:hAnsi="Times New Roman" w:cs="Times New Roman"/>
          <w:kern w:val="0"/>
          <w:sz w:val="27"/>
          <w:szCs w:val="27"/>
          <w:lang w:val="en-US" w:eastAsia="en-GB"/>
        </w:rPr>
        <w:t xml:space="preserve">Two </w:t>
      </w:r>
      <w:r w:rsidR="00FA4CEF" w:rsidRPr="00C7022F">
        <w:rPr>
          <w:rFonts w:ascii="Times New Roman" w:hAnsi="Times New Roman" w:cs="Times New Roman"/>
          <w:sz w:val="27"/>
          <w:szCs w:val="27"/>
          <w:lang w:val="en-US"/>
        </w:rPr>
        <w:t>t</w:t>
      </w:r>
      <w:r w:rsidR="00FA4CEF" w:rsidRPr="00C7022F">
        <w:rPr>
          <w:rFonts w:ascii="Times New Roman" w:hAnsi="Times New Roman" w:cs="Times New Roman"/>
          <w:sz w:val="27"/>
          <w:szCs w:val="27"/>
        </w:rPr>
        <w:t xml:space="preserve">eams of judicial trainees </w:t>
      </w:r>
      <w:r w:rsidR="009F1351" w:rsidRPr="00C7022F">
        <w:rPr>
          <w:rFonts w:ascii="Times New Roman" w:eastAsia="Times New Roman" w:hAnsi="Times New Roman" w:cs="Times New Roman"/>
          <w:kern w:val="0"/>
          <w:sz w:val="27"/>
          <w:szCs w:val="27"/>
          <w:lang w:val="en-US" w:eastAsia="en-GB"/>
        </w:rPr>
        <w:t xml:space="preserve">(6 </w:t>
      </w:r>
      <w:r w:rsidR="00813CDD" w:rsidRPr="00C7022F">
        <w:rPr>
          <w:rFonts w:ascii="Times New Roman" w:hAnsi="Times New Roman" w:cs="Times New Roman"/>
          <w:sz w:val="27"/>
          <w:szCs w:val="27"/>
        </w:rPr>
        <w:t xml:space="preserve">candidates + </w:t>
      </w:r>
      <w:r w:rsidR="009F1351" w:rsidRPr="00C7022F">
        <w:rPr>
          <w:rFonts w:ascii="Times New Roman" w:eastAsia="Times New Roman" w:hAnsi="Times New Roman" w:cs="Times New Roman"/>
          <w:kern w:val="0"/>
          <w:sz w:val="27"/>
          <w:szCs w:val="27"/>
          <w:lang w:val="en-US" w:eastAsia="en-GB"/>
        </w:rPr>
        <w:t xml:space="preserve">1 </w:t>
      </w:r>
      <w:r w:rsidR="00813CDD" w:rsidRPr="00C7022F">
        <w:rPr>
          <w:rFonts w:ascii="Times New Roman" w:hAnsi="Times New Roman" w:cs="Times New Roman"/>
          <w:sz w:val="27"/>
          <w:szCs w:val="27"/>
        </w:rPr>
        <w:t>lecturer</w:t>
      </w:r>
      <w:r w:rsidR="009F1351" w:rsidRPr="00C7022F">
        <w:rPr>
          <w:rFonts w:ascii="Times New Roman" w:eastAsia="Times New Roman" w:hAnsi="Times New Roman" w:cs="Times New Roman"/>
          <w:kern w:val="0"/>
          <w:sz w:val="27"/>
          <w:szCs w:val="27"/>
          <w:lang w:val="en-US" w:eastAsia="en-GB"/>
        </w:rPr>
        <w:t xml:space="preserve">) </w:t>
      </w:r>
      <w:r w:rsidR="00692EC7" w:rsidRPr="00C7022F">
        <w:rPr>
          <w:rFonts w:ascii="Times New Roman" w:eastAsia="Times New Roman" w:hAnsi="Times New Roman" w:cs="Times New Roman"/>
          <w:kern w:val="0"/>
          <w:sz w:val="27"/>
          <w:szCs w:val="27"/>
          <w:lang w:val="en-US" w:eastAsia="en-GB"/>
        </w:rPr>
        <w:t xml:space="preserve">have participated in the last year competition and in the competition of this year.  </w:t>
      </w:r>
    </w:p>
    <w:p w:rsidR="009F1351" w:rsidRPr="00C7022F" w:rsidRDefault="001C1A41" w:rsidP="009F1351">
      <w:pPr>
        <w:shd w:val="clear" w:color="auto" w:fill="FFFFFF"/>
        <w:spacing w:beforeAutospacing="1" w:after="0" w:afterAutospacing="1" w:line="240" w:lineRule="auto"/>
        <w:jc w:val="both"/>
        <w:rPr>
          <w:rFonts w:ascii="Times New Roman" w:eastAsia="Times New Roman" w:hAnsi="Times New Roman" w:cs="Times New Roman"/>
          <w:kern w:val="0"/>
          <w:sz w:val="24"/>
          <w:szCs w:val="24"/>
          <w:lang w:val="en-US" w:eastAsia="en-GB"/>
        </w:rPr>
      </w:pPr>
      <w:r w:rsidRPr="00C7022F">
        <w:rPr>
          <w:rFonts w:ascii="Times New Roman" w:hAnsi="Times New Roman" w:cs="Times New Roman"/>
          <w:sz w:val="27"/>
          <w:szCs w:val="27"/>
        </w:rPr>
        <w:t>6. </w:t>
      </w:r>
      <w:r w:rsidRPr="00C7022F">
        <w:rPr>
          <w:rStyle w:val="Strong"/>
          <w:rFonts w:ascii="Times New Roman" w:hAnsi="Times New Roman" w:cs="Times New Roman"/>
          <w:sz w:val="27"/>
          <w:szCs w:val="27"/>
        </w:rPr>
        <w:t>Continuing Education Program</w:t>
      </w:r>
      <w:r w:rsidRPr="00C7022F">
        <w:rPr>
          <w:rFonts w:ascii="Times New Roman" w:hAnsi="Times New Roman" w:cs="Times New Roman"/>
          <w:sz w:val="27"/>
          <w:szCs w:val="27"/>
        </w:rPr>
        <w:t> - This is one of the main routes of cooperation between the School and EJTN. Judges and prosecutors are nominated by the School in various training activities organized by EJTN in cooperation with judicial training institutions in EU countries</w:t>
      </w:r>
      <w:r w:rsidR="009F1351" w:rsidRPr="00C7022F">
        <w:rPr>
          <w:rFonts w:ascii="Times New Roman" w:eastAsia="Times New Roman" w:hAnsi="Times New Roman" w:cs="Times New Roman"/>
          <w:kern w:val="0"/>
          <w:sz w:val="24"/>
          <w:szCs w:val="24"/>
          <w:lang w:val="en-US" w:eastAsia="en-GB"/>
        </w:rPr>
        <w:t>. </w:t>
      </w:r>
    </w:p>
    <w:p w:rsidR="009F1351" w:rsidRPr="00C7022F" w:rsidRDefault="009A3E6A" w:rsidP="009F1351">
      <w:pPr>
        <w:numPr>
          <w:ilvl w:val="0"/>
          <w:numId w:val="1"/>
        </w:numPr>
        <w:shd w:val="clear" w:color="auto" w:fill="FFFFFF"/>
        <w:spacing w:after="0" w:line="240" w:lineRule="auto"/>
        <w:jc w:val="both"/>
        <w:rPr>
          <w:rFonts w:ascii="Times New Roman" w:eastAsia="Times New Roman" w:hAnsi="Times New Roman" w:cs="Times New Roman"/>
          <w:kern w:val="0"/>
          <w:sz w:val="24"/>
          <w:szCs w:val="24"/>
          <w:lang w:val="en-US" w:eastAsia="en-GB"/>
        </w:rPr>
      </w:pPr>
      <w:r w:rsidRPr="00C7022F">
        <w:rPr>
          <w:rStyle w:val="Strong"/>
          <w:rFonts w:ascii="Times New Roman" w:hAnsi="Times New Roman" w:cs="Times New Roman"/>
          <w:sz w:val="27"/>
          <w:szCs w:val="27"/>
        </w:rPr>
        <w:t>Case law database of the Covid era. </w:t>
      </w:r>
      <w:r w:rsidRPr="00C7022F">
        <w:rPr>
          <w:rFonts w:ascii="Times New Roman" w:hAnsi="Times New Roman" w:cs="Times New Roman"/>
          <w:sz w:val="27"/>
          <w:szCs w:val="27"/>
        </w:rPr>
        <w:t>The “</w:t>
      </w:r>
      <w:hyperlink r:id="rId8" w:history="1">
        <w:r w:rsidRPr="00C7022F">
          <w:rPr>
            <w:rStyle w:val="Hyperlink"/>
            <w:rFonts w:ascii="Times New Roman" w:hAnsi="Times New Roman" w:cs="Times New Roman"/>
            <w:color w:val="auto"/>
            <w:sz w:val="27"/>
            <w:szCs w:val="27"/>
            <w:u w:val="none"/>
          </w:rPr>
          <w:t>Covid-19 Litigation Database</w:t>
        </w:r>
      </w:hyperlink>
      <w:r w:rsidRPr="00C7022F">
        <w:rPr>
          <w:rFonts w:ascii="Times New Roman" w:hAnsi="Times New Roman" w:cs="Times New Roman"/>
          <w:sz w:val="27"/>
          <w:szCs w:val="27"/>
        </w:rPr>
        <w:t>” is now online</w:t>
      </w:r>
      <w:r w:rsidR="009F1351" w:rsidRPr="00C7022F">
        <w:rPr>
          <w:rFonts w:ascii="Times New Roman" w:eastAsia="Times New Roman" w:hAnsi="Times New Roman" w:cs="Times New Roman"/>
          <w:kern w:val="0"/>
          <w:sz w:val="24"/>
          <w:szCs w:val="24"/>
          <w:lang w:val="en-US" w:eastAsia="en-GB"/>
        </w:rPr>
        <w:t>.</w:t>
      </w:r>
    </w:p>
    <w:p w:rsidR="009F1351" w:rsidRPr="00C7022F" w:rsidRDefault="009F1351" w:rsidP="009F1351">
      <w:pPr>
        <w:jc w:val="both"/>
        <w:rPr>
          <w:rFonts w:ascii="Times New Roman" w:hAnsi="Times New Roman" w:cs="Times New Roman"/>
          <w:sz w:val="24"/>
          <w:szCs w:val="24"/>
          <w:lang w:val="en-US"/>
        </w:rPr>
      </w:pPr>
    </w:p>
    <w:p w:rsidR="006F6DE7" w:rsidRPr="00C7022F" w:rsidRDefault="00107645">
      <w:pPr>
        <w:rPr>
          <w:rFonts w:ascii="Times New Roman" w:hAnsi="Times New Roman" w:cs="Times New Roman"/>
          <w:lang w:val="en-US"/>
        </w:rPr>
      </w:pPr>
    </w:p>
    <w:sectPr w:rsidR="006F6DE7" w:rsidRPr="00C7022F" w:rsidSect="008A78D4">
      <w:foot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7645" w:rsidRDefault="00107645" w:rsidP="009330AE">
      <w:pPr>
        <w:spacing w:after="0" w:line="240" w:lineRule="auto"/>
      </w:pPr>
      <w:r>
        <w:separator/>
      </w:r>
    </w:p>
  </w:endnote>
  <w:endnote w:type="continuationSeparator" w:id="0">
    <w:p w:rsidR="00107645" w:rsidRDefault="00107645" w:rsidP="009330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41690"/>
      <w:docPartObj>
        <w:docPartGallery w:val="Page Numbers (Bottom of Page)"/>
        <w:docPartUnique/>
      </w:docPartObj>
    </w:sdtPr>
    <w:sdtContent>
      <w:p w:rsidR="009330AE" w:rsidRDefault="002A3AA4">
        <w:pPr>
          <w:pStyle w:val="Footer"/>
          <w:jc w:val="center"/>
        </w:pPr>
        <w:fldSimple w:instr=" PAGE   \* MERGEFORMAT ">
          <w:r w:rsidR="00C7022F">
            <w:rPr>
              <w:noProof/>
            </w:rPr>
            <w:t>1</w:t>
          </w:r>
        </w:fldSimple>
      </w:p>
    </w:sdtContent>
  </w:sdt>
  <w:p w:rsidR="009330AE" w:rsidRDefault="009330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7645" w:rsidRDefault="00107645" w:rsidP="009330AE">
      <w:pPr>
        <w:spacing w:after="0" w:line="240" w:lineRule="auto"/>
      </w:pPr>
      <w:r>
        <w:separator/>
      </w:r>
    </w:p>
  </w:footnote>
  <w:footnote w:type="continuationSeparator" w:id="0">
    <w:p w:rsidR="00107645" w:rsidRDefault="00107645" w:rsidP="009330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76F43"/>
    <w:multiLevelType w:val="multilevel"/>
    <w:tmpl w:val="406E4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984B6A"/>
    <w:multiLevelType w:val="hybridMultilevel"/>
    <w:tmpl w:val="9D1CE738"/>
    <w:lvl w:ilvl="0" w:tplc="F1CCA79C">
      <w:start w:val="1"/>
      <w:numFmt w:val="bullet"/>
      <w:pStyle w:val="NoSpacing"/>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91239D"/>
    <w:multiLevelType w:val="hybridMultilevel"/>
    <w:tmpl w:val="9C501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0319FB"/>
    <w:multiLevelType w:val="multilevel"/>
    <w:tmpl w:val="D740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9F1351"/>
    <w:rsid w:val="00005DC6"/>
    <w:rsid w:val="00107645"/>
    <w:rsid w:val="00113036"/>
    <w:rsid w:val="001C1A41"/>
    <w:rsid w:val="0021770C"/>
    <w:rsid w:val="002A213E"/>
    <w:rsid w:val="002A3AA4"/>
    <w:rsid w:val="002F0BB2"/>
    <w:rsid w:val="0030717C"/>
    <w:rsid w:val="0032391B"/>
    <w:rsid w:val="00365316"/>
    <w:rsid w:val="00385340"/>
    <w:rsid w:val="00392E2E"/>
    <w:rsid w:val="00444E27"/>
    <w:rsid w:val="004A4C9C"/>
    <w:rsid w:val="00544A1C"/>
    <w:rsid w:val="005717E7"/>
    <w:rsid w:val="005F354F"/>
    <w:rsid w:val="00640969"/>
    <w:rsid w:val="00671930"/>
    <w:rsid w:val="00672ADA"/>
    <w:rsid w:val="00692EC7"/>
    <w:rsid w:val="006B1A97"/>
    <w:rsid w:val="006C5B00"/>
    <w:rsid w:val="007B6AE8"/>
    <w:rsid w:val="00813CDD"/>
    <w:rsid w:val="00861DFF"/>
    <w:rsid w:val="008C6E99"/>
    <w:rsid w:val="008F7E1E"/>
    <w:rsid w:val="00902274"/>
    <w:rsid w:val="009330AE"/>
    <w:rsid w:val="00937F19"/>
    <w:rsid w:val="009A3E6A"/>
    <w:rsid w:val="009B0E3A"/>
    <w:rsid w:val="009C0DE0"/>
    <w:rsid w:val="009E2C26"/>
    <w:rsid w:val="009F1351"/>
    <w:rsid w:val="00A91385"/>
    <w:rsid w:val="00B008D3"/>
    <w:rsid w:val="00B206A3"/>
    <w:rsid w:val="00B20D78"/>
    <w:rsid w:val="00B522A5"/>
    <w:rsid w:val="00B637B7"/>
    <w:rsid w:val="00BA2576"/>
    <w:rsid w:val="00C437B7"/>
    <w:rsid w:val="00C7022F"/>
    <w:rsid w:val="00CA5394"/>
    <w:rsid w:val="00CB53E2"/>
    <w:rsid w:val="00CE749E"/>
    <w:rsid w:val="00CF3909"/>
    <w:rsid w:val="00D125B6"/>
    <w:rsid w:val="00D35E1E"/>
    <w:rsid w:val="00D73A3A"/>
    <w:rsid w:val="00DD3B57"/>
    <w:rsid w:val="00DF045B"/>
    <w:rsid w:val="00DF279A"/>
    <w:rsid w:val="00E100A5"/>
    <w:rsid w:val="00E22652"/>
    <w:rsid w:val="00EA11EE"/>
    <w:rsid w:val="00F421A3"/>
    <w:rsid w:val="00F46351"/>
    <w:rsid w:val="00FA4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351"/>
    <w:pPr>
      <w:spacing w:after="160" w:line="259" w:lineRule="auto"/>
    </w:pPr>
    <w:rPr>
      <w:kern w:val="2"/>
      <w:lang w:val="sq-AL"/>
    </w:rPr>
  </w:style>
  <w:style w:type="paragraph" w:styleId="Heading1">
    <w:name w:val="heading 1"/>
    <w:basedOn w:val="Normal"/>
    <w:link w:val="Heading1Char"/>
    <w:uiPriority w:val="9"/>
    <w:qFormat/>
    <w:rsid w:val="00F4635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46351"/>
    <w:rPr>
      <w:color w:val="0000FF"/>
      <w:u w:val="single"/>
    </w:rPr>
  </w:style>
  <w:style w:type="character" w:customStyle="1" w:styleId="Heading1Char">
    <w:name w:val="Heading 1 Char"/>
    <w:basedOn w:val="DefaultParagraphFont"/>
    <w:link w:val="Heading1"/>
    <w:uiPriority w:val="9"/>
    <w:rsid w:val="00F46351"/>
    <w:rPr>
      <w:rFonts w:ascii="Times New Roman" w:eastAsia="Times New Roman" w:hAnsi="Times New Roman" w:cs="Times New Roman"/>
      <w:b/>
      <w:bCs/>
      <w:kern w:val="36"/>
      <w:sz w:val="48"/>
      <w:szCs w:val="48"/>
    </w:rPr>
  </w:style>
  <w:style w:type="paragraph" w:styleId="NoSpacing">
    <w:name w:val="No Spacing"/>
    <w:uiPriority w:val="1"/>
    <w:qFormat/>
    <w:rsid w:val="00672ADA"/>
    <w:pPr>
      <w:numPr>
        <w:numId w:val="3"/>
      </w:numPr>
      <w:spacing w:after="0" w:line="240" w:lineRule="auto"/>
    </w:pPr>
    <w:rPr>
      <w:rFonts w:ascii="Segoe UI" w:hAnsi="Segoe UI" w:cs="Segoe UI"/>
      <w:b/>
      <w:i/>
      <w:color w:val="18181B"/>
      <w:sz w:val="15"/>
      <w:szCs w:val="15"/>
      <w:shd w:val="clear" w:color="auto" w:fill="FFFFFF"/>
    </w:rPr>
  </w:style>
  <w:style w:type="paragraph" w:styleId="NormalWeb">
    <w:name w:val="Normal (Web)"/>
    <w:basedOn w:val="Normal"/>
    <w:uiPriority w:val="99"/>
    <w:semiHidden/>
    <w:unhideWhenUsed/>
    <w:rsid w:val="00D73A3A"/>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styleId="Strong">
    <w:name w:val="Strong"/>
    <w:basedOn w:val="DefaultParagraphFont"/>
    <w:uiPriority w:val="22"/>
    <w:qFormat/>
    <w:rsid w:val="00D73A3A"/>
    <w:rPr>
      <w:b/>
      <w:bCs/>
    </w:rPr>
  </w:style>
  <w:style w:type="paragraph" w:styleId="Header">
    <w:name w:val="header"/>
    <w:basedOn w:val="Normal"/>
    <w:link w:val="HeaderChar"/>
    <w:uiPriority w:val="99"/>
    <w:semiHidden/>
    <w:unhideWhenUsed/>
    <w:rsid w:val="009330A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330AE"/>
    <w:rPr>
      <w:kern w:val="2"/>
      <w:lang w:val="sq-AL"/>
    </w:rPr>
  </w:style>
  <w:style w:type="paragraph" w:styleId="Footer">
    <w:name w:val="footer"/>
    <w:basedOn w:val="Normal"/>
    <w:link w:val="FooterChar"/>
    <w:uiPriority w:val="99"/>
    <w:unhideWhenUsed/>
    <w:rsid w:val="009330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0AE"/>
    <w:rPr>
      <w:kern w:val="2"/>
      <w:lang w:val="sq-AL"/>
    </w:rPr>
  </w:style>
</w:styles>
</file>

<file path=word/webSettings.xml><?xml version="1.0" encoding="utf-8"?>
<w:webSettings xmlns:r="http://schemas.openxmlformats.org/officeDocument/2006/relationships" xmlns:w="http://schemas.openxmlformats.org/wordprocessingml/2006/main">
  <w:divs>
    <w:div w:id="1450709996">
      <w:bodyDiv w:val="1"/>
      <w:marLeft w:val="0"/>
      <w:marRight w:val="0"/>
      <w:marTop w:val="0"/>
      <w:marBottom w:val="0"/>
      <w:divBdr>
        <w:top w:val="none" w:sz="0" w:space="0" w:color="auto"/>
        <w:left w:val="none" w:sz="0" w:space="0" w:color="auto"/>
        <w:bottom w:val="none" w:sz="0" w:space="0" w:color="auto"/>
        <w:right w:val="none" w:sz="0" w:space="0" w:color="auto"/>
      </w:divBdr>
    </w:div>
    <w:div w:id="196014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vid19litigation.org/" TargetMode="External"/><Relationship Id="rId3" Type="http://schemas.openxmlformats.org/officeDocument/2006/relationships/settings" Target="settings.xml"/><Relationship Id="rId7" Type="http://schemas.openxmlformats.org/officeDocument/2006/relationships/hyperlink" Target="https://www.magjistratura.edu.al/en/projek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42</cp:revision>
  <dcterms:created xsi:type="dcterms:W3CDTF">2024-02-16T08:49:00Z</dcterms:created>
  <dcterms:modified xsi:type="dcterms:W3CDTF">2024-02-16T14:00:00Z</dcterms:modified>
</cp:coreProperties>
</file>