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B9DFF" w14:textId="77777777" w:rsidR="003F2686" w:rsidRDefault="003F2686" w:rsidP="003F2686">
      <w:pPr>
        <w:spacing w:after="0" w:line="240" w:lineRule="auto"/>
      </w:pPr>
      <w:r>
        <w:rPr>
          <w:b/>
          <w:noProof/>
          <w:lang w:val="en-US"/>
        </w:rPr>
        <w:drawing>
          <wp:inline distT="0" distB="0" distL="0" distR="0" wp14:anchorId="208F94DE" wp14:editId="3F4ED2D4">
            <wp:extent cx="5598795" cy="750570"/>
            <wp:effectExtent l="1905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598795" cy="750570"/>
                    </a:xfrm>
                    <a:prstGeom prst="rect">
                      <a:avLst/>
                    </a:prstGeom>
                    <a:noFill/>
                    <a:ln w="9525">
                      <a:noFill/>
                      <a:miter lim="800000"/>
                      <a:headEnd/>
                      <a:tailEnd/>
                    </a:ln>
                  </pic:spPr>
                </pic:pic>
              </a:graphicData>
            </a:graphic>
          </wp:inline>
        </w:drawing>
      </w:r>
    </w:p>
    <w:p w14:paraId="5AB92264" w14:textId="77777777" w:rsidR="003F2686" w:rsidRPr="002F23C0" w:rsidRDefault="003F2686" w:rsidP="003F2686">
      <w:pPr>
        <w:spacing w:after="0" w:line="240" w:lineRule="auto"/>
        <w:jc w:val="center"/>
        <w:rPr>
          <w:rFonts w:ascii="Times New Roman" w:eastAsia="Times New Roman" w:hAnsi="Times New Roman" w:cs="Times New Roman"/>
          <w:b/>
          <w:sz w:val="24"/>
          <w:szCs w:val="24"/>
          <w:lang w:val="it-IT"/>
        </w:rPr>
      </w:pPr>
      <w:r w:rsidRPr="002F23C0">
        <w:rPr>
          <w:rFonts w:ascii="Times New Roman" w:eastAsia="Times New Roman" w:hAnsi="Times New Roman" w:cs="Times New Roman"/>
          <w:b/>
          <w:bCs/>
          <w:sz w:val="24"/>
          <w:szCs w:val="24"/>
          <w:lang w:val="it-IT"/>
        </w:rPr>
        <w:t>GJYKATA E APELIT DURR</w:t>
      </w:r>
      <w:r w:rsidRPr="002F23C0">
        <w:rPr>
          <w:rFonts w:ascii="Times New Roman" w:eastAsia="Times New Roman" w:hAnsi="Times New Roman" w:cs="Times New Roman"/>
          <w:b/>
          <w:sz w:val="24"/>
          <w:szCs w:val="24"/>
          <w:lang w:val="it-IT"/>
        </w:rPr>
        <w:t>ËS</w:t>
      </w:r>
    </w:p>
    <w:p w14:paraId="0B693F9B" w14:textId="77777777" w:rsidR="003F2686" w:rsidRPr="002F23C0" w:rsidRDefault="003F2686" w:rsidP="003F2686">
      <w:pPr>
        <w:spacing w:after="0" w:line="240" w:lineRule="auto"/>
        <w:jc w:val="center"/>
        <w:rPr>
          <w:rFonts w:ascii="Times New Roman" w:eastAsia="Times New Roman" w:hAnsi="Times New Roman" w:cs="Times New Roman"/>
          <w:b/>
          <w:bCs/>
          <w:sz w:val="24"/>
          <w:szCs w:val="24"/>
          <w:lang w:val="it-IT"/>
        </w:rPr>
      </w:pPr>
    </w:p>
    <w:p w14:paraId="5FB9D8A6" w14:textId="77777777" w:rsidR="003F2686" w:rsidRPr="002F23C0" w:rsidRDefault="003F2686" w:rsidP="003F2686">
      <w:pPr>
        <w:spacing w:after="0" w:line="240" w:lineRule="auto"/>
        <w:jc w:val="both"/>
        <w:rPr>
          <w:rFonts w:ascii="Times New Roman" w:eastAsia="Times New Roman" w:hAnsi="Times New Roman" w:cs="Times New Roman"/>
          <w:b/>
          <w:bCs/>
          <w:sz w:val="24"/>
          <w:szCs w:val="24"/>
          <w:lang w:val="it-IT"/>
        </w:rPr>
      </w:pPr>
      <w:r w:rsidRPr="002F23C0">
        <w:rPr>
          <w:rFonts w:ascii="Times New Roman" w:eastAsia="Times New Roman" w:hAnsi="Times New Roman" w:cs="Times New Roman"/>
          <w:b/>
          <w:bCs/>
          <w:sz w:val="24"/>
          <w:szCs w:val="24"/>
          <w:lang w:val="it-IT"/>
        </w:rPr>
        <w:t>Nr. 477/71042-1149 Regjistri Themeltar                           Nr. 10-2021-2172 (369) Vendimi</w:t>
      </w:r>
    </w:p>
    <w:p w14:paraId="77B9531C" w14:textId="77777777" w:rsidR="003F2686" w:rsidRPr="002F23C0" w:rsidRDefault="002F23C0" w:rsidP="003F2686">
      <w:pPr>
        <w:tabs>
          <w:tab w:val="left" w:pos="7200"/>
        </w:tabs>
        <w:spacing w:after="0" w:line="240" w:lineRule="auto"/>
        <w:jc w:val="both"/>
        <w:rPr>
          <w:rFonts w:ascii="Times New Roman" w:eastAsia="Times New Roman" w:hAnsi="Times New Roman" w:cs="Times New Roman"/>
          <w:b/>
          <w:bCs/>
          <w:sz w:val="24"/>
          <w:szCs w:val="24"/>
          <w:lang w:val="it-IT"/>
        </w:rPr>
      </w:pPr>
      <w:r>
        <w:rPr>
          <w:rFonts w:ascii="Times New Roman" w:eastAsia="Times New Roman" w:hAnsi="Times New Roman" w:cs="Times New Roman"/>
          <w:b/>
          <w:bCs/>
          <w:sz w:val="24"/>
          <w:szCs w:val="24"/>
          <w:lang w:val="it-IT"/>
        </w:rPr>
        <w:t>Datë 10.1</w:t>
      </w:r>
      <w:r w:rsidR="003F2686" w:rsidRPr="002F23C0">
        <w:rPr>
          <w:rFonts w:ascii="Times New Roman" w:eastAsia="Times New Roman" w:hAnsi="Times New Roman" w:cs="Times New Roman"/>
          <w:b/>
          <w:bCs/>
          <w:sz w:val="24"/>
          <w:szCs w:val="24"/>
          <w:lang w:val="it-IT"/>
        </w:rPr>
        <w:t>1.2021                                                                                              Datë 06.12.2021</w:t>
      </w:r>
    </w:p>
    <w:p w14:paraId="1BB64E36" w14:textId="77777777" w:rsidR="003F2686" w:rsidRPr="002F23C0" w:rsidRDefault="003F2686" w:rsidP="003F2686">
      <w:pPr>
        <w:spacing w:after="0" w:line="240" w:lineRule="auto"/>
        <w:jc w:val="both"/>
        <w:rPr>
          <w:rFonts w:ascii="Times New Roman" w:eastAsia="Times New Roman" w:hAnsi="Times New Roman" w:cs="Times New Roman"/>
          <w:b/>
          <w:bCs/>
          <w:sz w:val="24"/>
          <w:szCs w:val="24"/>
          <w:lang w:val="it-IT"/>
        </w:rPr>
      </w:pPr>
    </w:p>
    <w:p w14:paraId="3BE33CF8" w14:textId="77777777" w:rsidR="003F2686" w:rsidRPr="002F23C0" w:rsidRDefault="003F2686" w:rsidP="003F2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outlineLvl w:val="1"/>
        <w:rPr>
          <w:rFonts w:ascii="Times New Roman" w:eastAsia="Times New Roman" w:hAnsi="Times New Roman" w:cs="Times New Roman"/>
          <w:b/>
          <w:sz w:val="28"/>
          <w:szCs w:val="28"/>
          <w:lang w:val="it-IT"/>
        </w:rPr>
      </w:pPr>
      <w:r w:rsidRPr="002F23C0">
        <w:rPr>
          <w:rFonts w:ascii="Times New Roman" w:eastAsia="Times New Roman" w:hAnsi="Times New Roman" w:cs="Times New Roman"/>
          <w:b/>
          <w:sz w:val="28"/>
          <w:szCs w:val="28"/>
          <w:lang w:val="it-IT"/>
        </w:rPr>
        <w:t>V E N D I M</w:t>
      </w:r>
    </w:p>
    <w:p w14:paraId="17A6B749" w14:textId="77777777" w:rsidR="003F2686" w:rsidRPr="002F23C0" w:rsidRDefault="003F2686" w:rsidP="003F2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outlineLvl w:val="1"/>
        <w:rPr>
          <w:rFonts w:ascii="Times New Roman" w:eastAsia="Times New Roman" w:hAnsi="Times New Roman" w:cs="Times New Roman"/>
          <w:b/>
          <w:sz w:val="24"/>
          <w:szCs w:val="24"/>
          <w:lang w:val="it-IT"/>
        </w:rPr>
      </w:pPr>
    </w:p>
    <w:p w14:paraId="71D2200B" w14:textId="77777777" w:rsidR="003F2686" w:rsidRPr="002F23C0" w:rsidRDefault="003F2686" w:rsidP="003F2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outlineLvl w:val="1"/>
        <w:rPr>
          <w:rFonts w:ascii="Times New Roman" w:eastAsia="Times New Roman" w:hAnsi="Times New Roman" w:cs="Times New Roman"/>
          <w:b/>
          <w:sz w:val="24"/>
          <w:szCs w:val="24"/>
          <w:lang w:val="it-IT"/>
        </w:rPr>
      </w:pPr>
      <w:r w:rsidRPr="002F23C0">
        <w:rPr>
          <w:rFonts w:ascii="Times New Roman" w:eastAsia="Times New Roman" w:hAnsi="Times New Roman" w:cs="Times New Roman"/>
          <w:b/>
          <w:sz w:val="24"/>
          <w:szCs w:val="24"/>
          <w:lang w:val="it-IT"/>
        </w:rPr>
        <w:t>NË EMËR TË REPUBLIKËS</w:t>
      </w:r>
    </w:p>
    <w:p w14:paraId="25242C80" w14:textId="77777777" w:rsidR="003F2686" w:rsidRPr="002F23C0" w:rsidRDefault="003F2686" w:rsidP="003F2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Times New Roman" w:hAnsi="Times New Roman" w:cs="Times New Roman"/>
          <w:b/>
          <w:sz w:val="24"/>
          <w:szCs w:val="24"/>
          <w:lang w:val="it-IT"/>
        </w:rPr>
      </w:pPr>
    </w:p>
    <w:p w14:paraId="77CBF08E" w14:textId="77777777" w:rsidR="003F2686" w:rsidRPr="002F23C0" w:rsidRDefault="003F2686" w:rsidP="003F2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eastAsia="Times New Roman" w:hAnsi="Times New Roman" w:cs="Times New Roman"/>
          <w:b/>
          <w:sz w:val="24"/>
          <w:szCs w:val="24"/>
          <w:lang w:val="it-IT"/>
        </w:rPr>
      </w:pPr>
      <w:r w:rsidRPr="002F23C0">
        <w:rPr>
          <w:rFonts w:ascii="Times New Roman" w:eastAsia="Times New Roman" w:hAnsi="Times New Roman" w:cs="Times New Roman"/>
          <w:b/>
          <w:sz w:val="24"/>
          <w:szCs w:val="24"/>
          <w:lang w:val="it-IT"/>
        </w:rPr>
        <w:t>Gjykata e Apelit Durrës e përbërë prej:</w:t>
      </w:r>
    </w:p>
    <w:p w14:paraId="65D8716B" w14:textId="77777777" w:rsidR="003F2686" w:rsidRPr="002F23C0" w:rsidRDefault="003F2686" w:rsidP="003F2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eastAsia="Times New Roman" w:hAnsi="Times New Roman" w:cs="Times New Roman"/>
          <w:sz w:val="24"/>
          <w:szCs w:val="24"/>
          <w:lang w:val="it-IT"/>
        </w:rPr>
      </w:pPr>
    </w:p>
    <w:p w14:paraId="3B83FD33" w14:textId="77777777" w:rsidR="003F2686" w:rsidRDefault="003F2686" w:rsidP="003F2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outlineLvl w:val="1"/>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GJYQTAR</w:t>
      </w:r>
    </w:p>
    <w:p w14:paraId="51955382" w14:textId="77777777" w:rsidR="003F2686" w:rsidRDefault="003F2686" w:rsidP="003F2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outlineLvl w:val="1"/>
        <w:rPr>
          <w:rFonts w:ascii="Times New Roman" w:eastAsia="Times New Roman" w:hAnsi="Times New Roman" w:cs="Times New Roman"/>
          <w:b/>
          <w:sz w:val="24"/>
          <w:szCs w:val="24"/>
          <w:lang w:val="en-US"/>
        </w:rPr>
      </w:pPr>
    </w:p>
    <w:p w14:paraId="68B19517" w14:textId="77777777" w:rsidR="003F2686" w:rsidRDefault="003F2686" w:rsidP="003F2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outlineLvl w:val="1"/>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FLORJAN KALAJA</w:t>
      </w:r>
    </w:p>
    <w:p w14:paraId="7FB17EA6" w14:textId="77777777" w:rsidR="003F2686" w:rsidRDefault="003F2686" w:rsidP="003F26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754AAB4" w14:textId="77777777" w:rsidR="003F2686" w:rsidRDefault="003F2686" w:rsidP="003F2686">
      <w:pPr>
        <w:spacing w:after="0" w:line="240" w:lineRule="auto"/>
        <w:ind w:firstLine="720"/>
        <w:jc w:val="both"/>
        <w:rPr>
          <w:rFonts w:ascii="Times New Roman" w:eastAsia="Times New Roman" w:hAnsi="Times New Roman" w:cs="Times New Roman"/>
          <w:b/>
          <w:bCs/>
          <w:sz w:val="24"/>
          <w:szCs w:val="24"/>
          <w:u w:val="single"/>
          <w:lang w:val="en-US"/>
        </w:rPr>
      </w:pPr>
      <w:r>
        <w:rPr>
          <w:rFonts w:ascii="Times New Roman" w:eastAsia="Times New Roman" w:hAnsi="Times New Roman" w:cs="Times New Roman"/>
          <w:sz w:val="24"/>
          <w:szCs w:val="24"/>
          <w:lang w:val="en-US"/>
        </w:rPr>
        <w:t xml:space="preserve">Me </w:t>
      </w:r>
      <w:proofErr w:type="spellStart"/>
      <w:r>
        <w:rPr>
          <w:rFonts w:ascii="Times New Roman" w:eastAsia="Times New Roman" w:hAnsi="Times New Roman" w:cs="Times New Roman"/>
          <w:sz w:val="24"/>
          <w:szCs w:val="24"/>
          <w:lang w:val="en-US"/>
        </w:rPr>
        <w:t>sekretare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gjyqësore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b/>
          <w:sz w:val="24"/>
          <w:szCs w:val="24"/>
          <w:lang w:val="en-US"/>
        </w:rPr>
        <w:t>znj</w:t>
      </w:r>
      <w:proofErr w:type="spellEnd"/>
      <w:r>
        <w:rPr>
          <w:rFonts w:ascii="Times New Roman" w:eastAsia="Times New Roman" w:hAnsi="Times New Roman" w:cs="Times New Roman"/>
          <w:b/>
          <w:sz w:val="24"/>
          <w:szCs w:val="24"/>
          <w:lang w:val="en-US"/>
        </w:rPr>
        <w:t>. Majlinda Bejko</w:t>
      </w:r>
      <w:r>
        <w:rPr>
          <w:rFonts w:ascii="Times New Roman" w:eastAsia="Times New Roman" w:hAnsi="Times New Roman" w:cs="Times New Roman"/>
          <w:sz w:val="24"/>
          <w:szCs w:val="24"/>
          <w:lang w:val="en-US"/>
        </w:rPr>
        <w:t xml:space="preserve">, sot </w:t>
      </w:r>
      <w:proofErr w:type="spellStart"/>
      <w:r>
        <w:rPr>
          <w:rFonts w:ascii="Times New Roman" w:eastAsia="Times New Roman" w:hAnsi="Times New Roman" w:cs="Times New Roman"/>
          <w:sz w:val="24"/>
          <w:szCs w:val="24"/>
          <w:lang w:val="en-US"/>
        </w:rPr>
        <w:t>më</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datë</w:t>
      </w:r>
      <w:proofErr w:type="spellEnd"/>
      <w:r>
        <w:rPr>
          <w:rFonts w:ascii="Times New Roman" w:eastAsia="Times New Roman" w:hAnsi="Times New Roman" w:cs="Times New Roman"/>
          <w:sz w:val="24"/>
          <w:szCs w:val="24"/>
          <w:lang w:val="en-US"/>
        </w:rPr>
        <w:t xml:space="preserve"> 06.12.2021, mori në </w:t>
      </w:r>
      <w:proofErr w:type="spellStart"/>
      <w:r>
        <w:rPr>
          <w:rFonts w:ascii="Times New Roman" w:eastAsia="Times New Roman" w:hAnsi="Times New Roman" w:cs="Times New Roman"/>
          <w:sz w:val="24"/>
          <w:szCs w:val="24"/>
          <w:lang w:val="en-US"/>
        </w:rPr>
        <w:t>shqyrtim</w:t>
      </w:r>
      <w:proofErr w:type="spellEnd"/>
      <w:r>
        <w:rPr>
          <w:rFonts w:ascii="Times New Roman" w:eastAsia="Times New Roman" w:hAnsi="Times New Roman" w:cs="Times New Roman"/>
          <w:sz w:val="24"/>
          <w:szCs w:val="24"/>
          <w:lang w:val="en-US"/>
        </w:rPr>
        <w:t xml:space="preserve"> në </w:t>
      </w:r>
      <w:proofErr w:type="spellStart"/>
      <w:r>
        <w:rPr>
          <w:rFonts w:ascii="Times New Roman" w:eastAsia="Times New Roman" w:hAnsi="Times New Roman" w:cs="Times New Roman"/>
          <w:sz w:val="24"/>
          <w:szCs w:val="24"/>
          <w:lang w:val="en-US"/>
        </w:rPr>
        <w:t>seancë</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gjyqësore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çështjen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penale</w:t>
      </w:r>
      <w:proofErr w:type="spellEnd"/>
      <w:r>
        <w:rPr>
          <w:rFonts w:ascii="Times New Roman" w:eastAsia="Times New Roman" w:hAnsi="Times New Roman" w:cs="Times New Roman"/>
          <w:sz w:val="24"/>
          <w:szCs w:val="24"/>
          <w:lang w:val="en-US"/>
        </w:rPr>
        <w:t xml:space="preserve"> nr. 1149/2021 </w:t>
      </w:r>
      <w:proofErr w:type="spellStart"/>
      <w:r>
        <w:rPr>
          <w:rFonts w:ascii="Times New Roman" w:eastAsia="Times New Roman" w:hAnsi="Times New Roman" w:cs="Times New Roman"/>
          <w:sz w:val="24"/>
          <w:szCs w:val="24"/>
          <w:lang w:val="en-US"/>
        </w:rPr>
        <w:t>regjistrimi</w:t>
      </w:r>
      <w:proofErr w:type="spellEnd"/>
      <w:r>
        <w:rPr>
          <w:rFonts w:ascii="Times New Roman" w:eastAsia="Times New Roman" w:hAnsi="Times New Roman" w:cs="Times New Roman"/>
          <w:sz w:val="24"/>
          <w:szCs w:val="24"/>
          <w:lang w:val="en-US"/>
        </w:rPr>
        <w:t xml:space="preserve">, me </w:t>
      </w:r>
      <w:proofErr w:type="spellStart"/>
      <w:r>
        <w:rPr>
          <w:rFonts w:ascii="Times New Roman" w:eastAsia="Times New Roman" w:hAnsi="Times New Roman" w:cs="Times New Roman"/>
          <w:sz w:val="24"/>
          <w:szCs w:val="24"/>
          <w:lang w:val="en-US"/>
        </w:rPr>
        <w:t>palë</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dhe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objekt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më</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poshtë</w:t>
      </w:r>
      <w:proofErr w:type="spellEnd"/>
      <w:r>
        <w:rPr>
          <w:rFonts w:ascii="Times New Roman" w:eastAsia="Times New Roman" w:hAnsi="Times New Roman" w:cs="Times New Roman"/>
          <w:sz w:val="24"/>
          <w:szCs w:val="24"/>
          <w:lang w:val="en-US"/>
        </w:rPr>
        <w:t>:</w:t>
      </w:r>
    </w:p>
    <w:p w14:paraId="662593BB" w14:textId="77777777" w:rsidR="003F2686" w:rsidRDefault="003F2686" w:rsidP="003F2686">
      <w:pPr>
        <w:spacing w:after="0" w:line="240" w:lineRule="auto"/>
        <w:rPr>
          <w:rFonts w:ascii="Times New Roman" w:eastAsia="Times New Roman" w:hAnsi="Times New Roman" w:cs="Times New Roman"/>
          <w:b/>
          <w:bCs/>
          <w:sz w:val="24"/>
          <w:szCs w:val="24"/>
          <w:lang w:val="en-US"/>
        </w:rPr>
      </w:pPr>
    </w:p>
    <w:p w14:paraId="4AA14CB1" w14:textId="77777777" w:rsidR="003F2686" w:rsidRDefault="003F2686" w:rsidP="003F2686">
      <w:pPr>
        <w:spacing w:after="0" w:line="240" w:lineRule="auto"/>
        <w:ind w:left="2880" w:hanging="2880"/>
        <w:jc w:val="both"/>
        <w:rPr>
          <w:rFonts w:ascii="Times New Roman" w:eastAsia="Times New Roman" w:hAnsi="Times New Roman" w:cs="Times New Roman"/>
          <w:bCs/>
          <w:sz w:val="24"/>
          <w:szCs w:val="24"/>
          <w:lang w:val="en-US"/>
        </w:rPr>
      </w:pPr>
      <w:r>
        <w:rPr>
          <w:rFonts w:ascii="Times New Roman" w:eastAsia="Times New Roman" w:hAnsi="Times New Roman" w:cs="Times New Roman"/>
          <w:b/>
          <w:bCs/>
          <w:sz w:val="24"/>
          <w:szCs w:val="24"/>
          <w:lang w:val="en-US"/>
        </w:rPr>
        <w:t>KËRKUES:</w:t>
      </w:r>
      <w:r>
        <w:rPr>
          <w:rFonts w:ascii="Times New Roman" w:eastAsia="Times New Roman" w:hAnsi="Times New Roman" w:cs="Times New Roman"/>
          <w:b/>
          <w:bCs/>
          <w:sz w:val="24"/>
          <w:szCs w:val="24"/>
          <w:lang w:val="en-US"/>
        </w:rPr>
        <w:tab/>
        <w:t>Z. Edmond Marku</w:t>
      </w:r>
      <w:r>
        <w:rPr>
          <w:rFonts w:ascii="Times New Roman" w:eastAsia="Times New Roman" w:hAnsi="Times New Roman" w:cs="Times New Roman"/>
          <w:bCs/>
          <w:sz w:val="24"/>
          <w:szCs w:val="24"/>
          <w:lang w:val="en-US"/>
        </w:rPr>
        <w:t>.</w:t>
      </w:r>
    </w:p>
    <w:p w14:paraId="29080163" w14:textId="77777777" w:rsidR="003F2686" w:rsidRDefault="003F2686" w:rsidP="003F2686">
      <w:pPr>
        <w:spacing w:after="0" w:line="240" w:lineRule="auto"/>
        <w:ind w:left="2160" w:hanging="2160"/>
        <w:jc w:val="both"/>
        <w:rPr>
          <w:rFonts w:ascii="Times New Roman" w:eastAsia="Times New Roman" w:hAnsi="Times New Roman" w:cs="Times New Roman"/>
          <w:b/>
          <w:bCs/>
          <w:sz w:val="24"/>
          <w:szCs w:val="24"/>
          <w:lang w:val="en-US"/>
        </w:rPr>
      </w:pPr>
    </w:p>
    <w:p w14:paraId="3329F9B3" w14:textId="77777777" w:rsidR="003F2686" w:rsidRDefault="003F2686" w:rsidP="003F2686">
      <w:pPr>
        <w:spacing w:after="0" w:line="240" w:lineRule="auto"/>
        <w:ind w:left="2880" w:hanging="2880"/>
        <w:jc w:val="both"/>
        <w:rPr>
          <w:rFonts w:ascii="Sylfaen" w:eastAsia="Times New Roman" w:hAnsi="Sylfaen" w:cs="Times New Roman"/>
          <w:bCs/>
          <w:sz w:val="24"/>
          <w:szCs w:val="24"/>
          <w:lang w:val="en-US"/>
        </w:rPr>
      </w:pPr>
      <w:r>
        <w:rPr>
          <w:rFonts w:ascii="Times New Roman" w:eastAsia="Times New Roman" w:hAnsi="Times New Roman" w:cs="Times New Roman"/>
          <w:b/>
          <w:bCs/>
          <w:sz w:val="24"/>
          <w:szCs w:val="24"/>
          <w:lang w:val="en-US"/>
        </w:rPr>
        <w:t>PALË E INTERESUAR:</w:t>
      </w:r>
      <w:r>
        <w:rPr>
          <w:rFonts w:ascii="Times New Roman" w:eastAsia="Times New Roman" w:hAnsi="Times New Roman" w:cs="Times New Roman"/>
          <w:b/>
          <w:bCs/>
          <w:sz w:val="24"/>
          <w:szCs w:val="24"/>
          <w:lang w:val="en-US"/>
        </w:rPr>
        <w:tab/>
      </w:r>
      <w:proofErr w:type="spellStart"/>
      <w:r>
        <w:rPr>
          <w:rFonts w:ascii="Times New Roman" w:eastAsia="Times New Roman" w:hAnsi="Times New Roman" w:cs="Times New Roman"/>
          <w:b/>
          <w:bCs/>
          <w:sz w:val="24"/>
          <w:szCs w:val="24"/>
          <w:lang w:val="en-US"/>
        </w:rPr>
        <w:t>Prokurorisë</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pranë</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Gjykatës</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së</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Rethit</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Gjyqësor</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Kavajë</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përfaqësuar</w:t>
      </w:r>
      <w:proofErr w:type="spellEnd"/>
      <w:r>
        <w:rPr>
          <w:rFonts w:ascii="Times New Roman" w:eastAsia="Times New Roman" w:hAnsi="Times New Roman" w:cs="Times New Roman"/>
          <w:bCs/>
          <w:sz w:val="24"/>
          <w:szCs w:val="24"/>
          <w:lang w:val="en-US"/>
        </w:rPr>
        <w:t xml:space="preserve"> në </w:t>
      </w:r>
      <w:proofErr w:type="spellStart"/>
      <w:r>
        <w:rPr>
          <w:rFonts w:ascii="Times New Roman" w:eastAsia="Times New Roman" w:hAnsi="Times New Roman" w:cs="Times New Roman"/>
          <w:bCs/>
          <w:sz w:val="24"/>
          <w:szCs w:val="24"/>
          <w:lang w:val="en-US"/>
        </w:rPr>
        <w:t>gjykim</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nga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prokurori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seancës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pranë</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Gjykatës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së</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Apelit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Durrës</w:t>
      </w:r>
      <w:proofErr w:type="spellEnd"/>
      <w:r>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
          <w:bCs/>
          <w:sz w:val="24"/>
          <w:szCs w:val="24"/>
          <w:lang w:val="en-US"/>
        </w:rPr>
        <w:t>z. Ludovik Dodaj</w:t>
      </w:r>
      <w:r>
        <w:rPr>
          <w:rFonts w:ascii="Times New Roman" w:eastAsia="Times New Roman" w:hAnsi="Times New Roman" w:cs="Times New Roman"/>
          <w:bCs/>
          <w:sz w:val="24"/>
          <w:szCs w:val="24"/>
          <w:lang w:val="en-US"/>
        </w:rPr>
        <w:t>.</w:t>
      </w:r>
    </w:p>
    <w:p w14:paraId="6C5D0D7C" w14:textId="77777777" w:rsidR="003F2686" w:rsidRDefault="003F2686" w:rsidP="003F2686">
      <w:pPr>
        <w:spacing w:after="0" w:line="240" w:lineRule="auto"/>
        <w:ind w:left="2160" w:hanging="2160"/>
        <w:jc w:val="both"/>
        <w:rPr>
          <w:rFonts w:ascii="Times New Roman" w:eastAsia="Times New Roman" w:hAnsi="Times New Roman" w:cs="Times New Roman"/>
          <w:b/>
          <w:bCs/>
          <w:sz w:val="24"/>
          <w:szCs w:val="24"/>
          <w:lang w:val="en-US"/>
        </w:rPr>
      </w:pPr>
    </w:p>
    <w:p w14:paraId="48DB367F" w14:textId="77777777" w:rsidR="003F2686" w:rsidRDefault="003F2686" w:rsidP="003F2686">
      <w:pPr>
        <w:spacing w:after="0" w:line="240" w:lineRule="auto"/>
        <w:ind w:left="2880" w:hanging="2880"/>
        <w:jc w:val="both"/>
        <w:rPr>
          <w:rFonts w:ascii="Times New Roman" w:eastAsia="Times New Roman" w:hAnsi="Times New Roman" w:cs="Times New Roman"/>
          <w:bCs/>
          <w:sz w:val="24"/>
          <w:szCs w:val="24"/>
          <w:lang w:val="en-US"/>
        </w:rPr>
      </w:pPr>
      <w:r>
        <w:rPr>
          <w:rFonts w:ascii="Times New Roman" w:eastAsia="Times New Roman" w:hAnsi="Times New Roman" w:cs="Times New Roman"/>
          <w:b/>
          <w:bCs/>
          <w:sz w:val="24"/>
          <w:szCs w:val="24"/>
          <w:lang w:val="en-US"/>
        </w:rPr>
        <w:t>OBJEKTI:</w:t>
      </w:r>
      <w:r>
        <w:rPr>
          <w:rFonts w:ascii="Times New Roman" w:eastAsia="Times New Roman" w:hAnsi="Times New Roman" w:cs="Times New Roman"/>
          <w:b/>
          <w:bCs/>
          <w:sz w:val="24"/>
          <w:szCs w:val="24"/>
          <w:lang w:val="en-US"/>
        </w:rPr>
        <w:tab/>
      </w:r>
      <w:proofErr w:type="spellStart"/>
      <w:r>
        <w:rPr>
          <w:rFonts w:ascii="Times New Roman" w:eastAsia="Times New Roman" w:hAnsi="Times New Roman" w:cs="Times New Roman"/>
          <w:bCs/>
          <w:sz w:val="24"/>
          <w:szCs w:val="24"/>
          <w:lang w:val="en-US"/>
        </w:rPr>
        <w:t>Shuarjen</w:t>
      </w:r>
      <w:proofErr w:type="spellEnd"/>
      <w:r>
        <w:rPr>
          <w:rFonts w:ascii="Times New Roman" w:eastAsia="Times New Roman" w:hAnsi="Times New Roman" w:cs="Times New Roman"/>
          <w:bCs/>
          <w:sz w:val="24"/>
          <w:szCs w:val="24"/>
          <w:lang w:val="en-US"/>
        </w:rPr>
        <w:t xml:space="preserve"> e </w:t>
      </w:r>
      <w:proofErr w:type="spellStart"/>
      <w:r>
        <w:rPr>
          <w:rFonts w:ascii="Times New Roman" w:eastAsia="Times New Roman" w:hAnsi="Times New Roman" w:cs="Times New Roman"/>
          <w:bCs/>
          <w:sz w:val="24"/>
          <w:szCs w:val="24"/>
          <w:lang w:val="en-US"/>
        </w:rPr>
        <w:t>dënimit</w:t>
      </w:r>
      <w:proofErr w:type="spellEnd"/>
      <w:r>
        <w:rPr>
          <w:rFonts w:ascii="Times New Roman" w:eastAsia="Times New Roman" w:hAnsi="Times New Roman" w:cs="Times New Roman"/>
          <w:bCs/>
          <w:sz w:val="24"/>
          <w:szCs w:val="24"/>
          <w:lang w:val="en-US"/>
        </w:rPr>
        <w:t>.</w:t>
      </w:r>
    </w:p>
    <w:p w14:paraId="1CC68812" w14:textId="77777777" w:rsidR="003F2686" w:rsidRDefault="003F2686" w:rsidP="003F2686">
      <w:pPr>
        <w:spacing w:after="0" w:line="240" w:lineRule="auto"/>
        <w:jc w:val="both"/>
        <w:rPr>
          <w:rFonts w:ascii="Times New Roman" w:eastAsia="Times New Roman" w:hAnsi="Times New Roman" w:cs="Times New Roman"/>
          <w:b/>
          <w:bCs/>
          <w:i/>
          <w:sz w:val="24"/>
          <w:szCs w:val="24"/>
          <w:lang w:val="en-US"/>
        </w:rPr>
      </w:pPr>
    </w:p>
    <w:p w14:paraId="075EDD87" w14:textId="77777777" w:rsidR="003F2686" w:rsidRDefault="003F2686" w:rsidP="003F2686">
      <w:pPr>
        <w:pStyle w:val="ListParagraph"/>
        <w:numPr>
          <w:ilvl w:val="0"/>
          <w:numId w:val="1"/>
        </w:numPr>
        <w:spacing w:after="0" w:line="240" w:lineRule="auto"/>
        <w:jc w:val="both"/>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t>RRETHANAT E ÇËSHTJES</w:t>
      </w:r>
    </w:p>
    <w:p w14:paraId="5D65465A" w14:textId="77777777" w:rsidR="003F2686" w:rsidRDefault="003F2686" w:rsidP="003F2686">
      <w:pPr>
        <w:pStyle w:val="NoSpacing"/>
        <w:ind w:firstLine="720"/>
        <w:jc w:val="both"/>
        <w:rPr>
          <w:rFonts w:ascii="Times New Roman" w:eastAsia="Times New Roman" w:hAnsi="Times New Roman" w:cs="Times New Roman"/>
          <w:bCs/>
          <w:sz w:val="24"/>
          <w:szCs w:val="24"/>
        </w:rPr>
      </w:pPr>
    </w:p>
    <w:p w14:paraId="1148E163" w14:textId="77777777" w:rsidR="00D2244F" w:rsidRDefault="003F2686" w:rsidP="003F2686">
      <w:pPr>
        <w:pStyle w:val="NoSpacing"/>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Nga </w:t>
      </w:r>
      <w:proofErr w:type="spellStart"/>
      <w:r>
        <w:rPr>
          <w:rFonts w:ascii="Times New Roman" w:eastAsia="Times New Roman" w:hAnsi="Times New Roman" w:cs="Times New Roman"/>
          <w:bCs/>
          <w:sz w:val="24"/>
          <w:szCs w:val="24"/>
        </w:rPr>
        <w:t>aktet</w:t>
      </w:r>
      <w:proofErr w:type="spellEnd"/>
      <w:r>
        <w:rPr>
          <w:rFonts w:ascii="Times New Roman" w:eastAsia="Times New Roman" w:hAnsi="Times New Roman" w:cs="Times New Roman"/>
          <w:bCs/>
          <w:sz w:val="24"/>
          <w:szCs w:val="24"/>
        </w:rPr>
        <w:t xml:space="preserve"> e </w:t>
      </w:r>
      <w:proofErr w:type="spellStart"/>
      <w:r>
        <w:rPr>
          <w:rFonts w:ascii="Times New Roman" w:eastAsia="Times New Roman" w:hAnsi="Times New Roman" w:cs="Times New Roman"/>
          <w:bCs/>
          <w:sz w:val="24"/>
          <w:szCs w:val="24"/>
        </w:rPr>
        <w:t>fashikullit</w:t>
      </w:r>
      <w:proofErr w:type="spellEnd"/>
      <w:r>
        <w:rPr>
          <w:rFonts w:ascii="Times New Roman" w:eastAsia="Times New Roman" w:hAnsi="Times New Roman" w:cs="Times New Roman"/>
          <w:bCs/>
          <w:sz w:val="24"/>
          <w:szCs w:val="24"/>
        </w:rPr>
        <w:t xml:space="preserve"> të </w:t>
      </w:r>
      <w:proofErr w:type="spellStart"/>
      <w:r>
        <w:rPr>
          <w:rFonts w:ascii="Times New Roman" w:eastAsia="Times New Roman" w:hAnsi="Times New Roman" w:cs="Times New Roman"/>
          <w:bCs/>
          <w:sz w:val="24"/>
          <w:szCs w:val="24"/>
        </w:rPr>
        <w:t>gjykimit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rezulton</w:t>
      </w:r>
      <w:proofErr w:type="spellEnd"/>
      <w:r>
        <w:rPr>
          <w:rFonts w:ascii="Times New Roman" w:eastAsia="Times New Roman" w:hAnsi="Times New Roman" w:cs="Times New Roman"/>
          <w:bCs/>
          <w:sz w:val="24"/>
          <w:szCs w:val="24"/>
        </w:rPr>
        <w:t xml:space="preserve"> se me </w:t>
      </w:r>
      <w:proofErr w:type="spellStart"/>
      <w:r w:rsidR="00D2244F">
        <w:rPr>
          <w:rFonts w:ascii="Times New Roman" w:eastAsia="Times New Roman" w:hAnsi="Times New Roman" w:cs="Times New Roman"/>
          <w:bCs/>
          <w:sz w:val="24"/>
          <w:szCs w:val="24"/>
        </w:rPr>
        <w:t>Vendimin</w:t>
      </w:r>
      <w:proofErr w:type="spellEnd"/>
      <w:r w:rsidR="00D2244F">
        <w:rPr>
          <w:rFonts w:ascii="Times New Roman" w:eastAsia="Times New Roman" w:hAnsi="Times New Roman" w:cs="Times New Roman"/>
          <w:bCs/>
          <w:sz w:val="24"/>
          <w:szCs w:val="24"/>
        </w:rPr>
        <w:t xml:space="preserve"> nr. 34, </w:t>
      </w:r>
      <w:proofErr w:type="spellStart"/>
      <w:r w:rsidR="00D2244F">
        <w:rPr>
          <w:rFonts w:ascii="Times New Roman" w:eastAsia="Times New Roman" w:hAnsi="Times New Roman" w:cs="Times New Roman"/>
          <w:bCs/>
          <w:sz w:val="24"/>
          <w:szCs w:val="24"/>
        </w:rPr>
        <w:t>datë</w:t>
      </w:r>
      <w:proofErr w:type="spellEnd"/>
      <w:r w:rsidR="00D2244F">
        <w:rPr>
          <w:rFonts w:ascii="Times New Roman" w:eastAsia="Times New Roman" w:hAnsi="Times New Roman" w:cs="Times New Roman"/>
          <w:bCs/>
          <w:sz w:val="24"/>
          <w:szCs w:val="24"/>
        </w:rPr>
        <w:t xml:space="preserve"> 08.05.2020 të </w:t>
      </w:r>
      <w:proofErr w:type="spellStart"/>
      <w:r w:rsidR="00D2244F">
        <w:rPr>
          <w:rFonts w:ascii="Times New Roman" w:eastAsia="Times New Roman" w:hAnsi="Times New Roman" w:cs="Times New Roman"/>
          <w:bCs/>
          <w:sz w:val="24"/>
          <w:szCs w:val="24"/>
        </w:rPr>
        <w:t>Gjykatës</w:t>
      </w:r>
      <w:proofErr w:type="spellEnd"/>
      <w:r w:rsidR="00D2244F">
        <w:rPr>
          <w:rFonts w:ascii="Times New Roman" w:eastAsia="Times New Roman" w:hAnsi="Times New Roman" w:cs="Times New Roman"/>
          <w:bCs/>
          <w:sz w:val="24"/>
          <w:szCs w:val="24"/>
        </w:rPr>
        <w:t xml:space="preserve"> </w:t>
      </w:r>
      <w:proofErr w:type="spellStart"/>
      <w:r w:rsidR="00D2244F">
        <w:rPr>
          <w:rFonts w:ascii="Times New Roman" w:eastAsia="Times New Roman" w:hAnsi="Times New Roman" w:cs="Times New Roman"/>
          <w:bCs/>
          <w:sz w:val="24"/>
          <w:szCs w:val="24"/>
        </w:rPr>
        <w:t>së</w:t>
      </w:r>
      <w:proofErr w:type="spellEnd"/>
      <w:r w:rsidR="00D2244F">
        <w:rPr>
          <w:rFonts w:ascii="Times New Roman" w:eastAsia="Times New Roman" w:hAnsi="Times New Roman" w:cs="Times New Roman"/>
          <w:bCs/>
          <w:sz w:val="24"/>
          <w:szCs w:val="24"/>
        </w:rPr>
        <w:t xml:space="preserve"> </w:t>
      </w:r>
      <w:proofErr w:type="spellStart"/>
      <w:r w:rsidR="00D2244F">
        <w:rPr>
          <w:rFonts w:ascii="Times New Roman" w:eastAsia="Times New Roman" w:hAnsi="Times New Roman" w:cs="Times New Roman"/>
          <w:bCs/>
          <w:sz w:val="24"/>
          <w:szCs w:val="24"/>
        </w:rPr>
        <w:t>Rrethit</w:t>
      </w:r>
      <w:proofErr w:type="spellEnd"/>
      <w:r w:rsidR="00D2244F">
        <w:rPr>
          <w:rFonts w:ascii="Times New Roman" w:eastAsia="Times New Roman" w:hAnsi="Times New Roman" w:cs="Times New Roman"/>
          <w:bCs/>
          <w:sz w:val="24"/>
          <w:szCs w:val="24"/>
        </w:rPr>
        <w:t xml:space="preserve"> </w:t>
      </w:r>
      <w:proofErr w:type="spellStart"/>
      <w:r w:rsidR="00D2244F">
        <w:rPr>
          <w:rFonts w:ascii="Times New Roman" w:eastAsia="Times New Roman" w:hAnsi="Times New Roman" w:cs="Times New Roman"/>
          <w:bCs/>
          <w:sz w:val="24"/>
          <w:szCs w:val="24"/>
        </w:rPr>
        <w:t>Gjyqësor</w:t>
      </w:r>
      <w:proofErr w:type="spellEnd"/>
      <w:r w:rsidR="00D2244F">
        <w:rPr>
          <w:rFonts w:ascii="Times New Roman" w:eastAsia="Times New Roman" w:hAnsi="Times New Roman" w:cs="Times New Roman"/>
          <w:bCs/>
          <w:sz w:val="24"/>
          <w:szCs w:val="24"/>
        </w:rPr>
        <w:t xml:space="preserve"> </w:t>
      </w:r>
      <w:proofErr w:type="spellStart"/>
      <w:r w:rsidR="00D2244F">
        <w:rPr>
          <w:rFonts w:ascii="Times New Roman" w:eastAsia="Times New Roman" w:hAnsi="Times New Roman" w:cs="Times New Roman"/>
          <w:bCs/>
          <w:sz w:val="24"/>
          <w:szCs w:val="24"/>
        </w:rPr>
        <w:t>Lezhë</w:t>
      </w:r>
      <w:proofErr w:type="spellEnd"/>
      <w:r w:rsidR="00D2244F">
        <w:rPr>
          <w:rFonts w:ascii="Times New Roman" w:eastAsia="Times New Roman" w:hAnsi="Times New Roman" w:cs="Times New Roman"/>
          <w:bCs/>
          <w:sz w:val="24"/>
          <w:szCs w:val="24"/>
        </w:rPr>
        <w:t xml:space="preserve"> </w:t>
      </w:r>
      <w:proofErr w:type="spellStart"/>
      <w:r w:rsidR="00D2244F">
        <w:rPr>
          <w:rFonts w:ascii="Times New Roman" w:eastAsia="Times New Roman" w:hAnsi="Times New Roman" w:cs="Times New Roman"/>
          <w:bCs/>
          <w:sz w:val="24"/>
          <w:szCs w:val="24"/>
        </w:rPr>
        <w:t>është</w:t>
      </w:r>
      <w:proofErr w:type="spellEnd"/>
      <w:r w:rsidR="00D2244F">
        <w:rPr>
          <w:rFonts w:ascii="Times New Roman" w:eastAsia="Times New Roman" w:hAnsi="Times New Roman" w:cs="Times New Roman"/>
          <w:bCs/>
          <w:sz w:val="24"/>
          <w:szCs w:val="24"/>
        </w:rPr>
        <w:t xml:space="preserve"> </w:t>
      </w:r>
      <w:proofErr w:type="spellStart"/>
      <w:r w:rsidR="00D2244F">
        <w:rPr>
          <w:rFonts w:ascii="Times New Roman" w:eastAsia="Times New Roman" w:hAnsi="Times New Roman" w:cs="Times New Roman"/>
          <w:bCs/>
          <w:sz w:val="24"/>
          <w:szCs w:val="24"/>
        </w:rPr>
        <w:t>vendosur</w:t>
      </w:r>
      <w:proofErr w:type="spellEnd"/>
      <w:r w:rsidR="00D2244F">
        <w:rPr>
          <w:rFonts w:ascii="Times New Roman" w:eastAsia="Times New Roman" w:hAnsi="Times New Roman" w:cs="Times New Roman"/>
          <w:bCs/>
          <w:sz w:val="24"/>
          <w:szCs w:val="24"/>
        </w:rPr>
        <w:t xml:space="preserve"> </w:t>
      </w:r>
      <w:proofErr w:type="spellStart"/>
      <w:r w:rsidR="00D2244F">
        <w:rPr>
          <w:rFonts w:ascii="Times New Roman" w:eastAsia="Times New Roman" w:hAnsi="Times New Roman" w:cs="Times New Roman"/>
          <w:bCs/>
          <w:sz w:val="24"/>
          <w:szCs w:val="24"/>
        </w:rPr>
        <w:t>bashkimi</w:t>
      </w:r>
      <w:proofErr w:type="spellEnd"/>
      <w:r w:rsidR="00D2244F">
        <w:rPr>
          <w:rFonts w:ascii="Times New Roman" w:eastAsia="Times New Roman" w:hAnsi="Times New Roman" w:cs="Times New Roman"/>
          <w:bCs/>
          <w:sz w:val="24"/>
          <w:szCs w:val="24"/>
        </w:rPr>
        <w:t xml:space="preserve"> </w:t>
      </w:r>
      <w:proofErr w:type="spellStart"/>
      <w:r w:rsidR="00D2244F">
        <w:rPr>
          <w:rFonts w:ascii="Times New Roman" w:eastAsia="Times New Roman" w:hAnsi="Times New Roman" w:cs="Times New Roman"/>
          <w:bCs/>
          <w:sz w:val="24"/>
          <w:szCs w:val="24"/>
        </w:rPr>
        <w:t>i</w:t>
      </w:r>
      <w:proofErr w:type="spellEnd"/>
      <w:r w:rsidR="00D2244F">
        <w:rPr>
          <w:rFonts w:ascii="Times New Roman" w:eastAsia="Times New Roman" w:hAnsi="Times New Roman" w:cs="Times New Roman"/>
          <w:bCs/>
          <w:sz w:val="24"/>
          <w:szCs w:val="24"/>
        </w:rPr>
        <w:t xml:space="preserve"> </w:t>
      </w:r>
      <w:proofErr w:type="spellStart"/>
      <w:r w:rsidR="00D2244F">
        <w:rPr>
          <w:rFonts w:ascii="Times New Roman" w:eastAsia="Times New Roman" w:hAnsi="Times New Roman" w:cs="Times New Roman"/>
          <w:bCs/>
          <w:sz w:val="24"/>
          <w:szCs w:val="24"/>
        </w:rPr>
        <w:t>dënimeve</w:t>
      </w:r>
      <w:proofErr w:type="spellEnd"/>
      <w:r w:rsidR="00D2244F">
        <w:rPr>
          <w:rFonts w:ascii="Times New Roman" w:eastAsia="Times New Roman" w:hAnsi="Times New Roman" w:cs="Times New Roman"/>
          <w:bCs/>
          <w:sz w:val="24"/>
          <w:szCs w:val="24"/>
        </w:rPr>
        <w:t xml:space="preserve"> me </w:t>
      </w:r>
      <w:proofErr w:type="spellStart"/>
      <w:r w:rsidR="00D2244F">
        <w:rPr>
          <w:rFonts w:ascii="Times New Roman" w:eastAsia="Times New Roman" w:hAnsi="Times New Roman" w:cs="Times New Roman"/>
          <w:bCs/>
          <w:sz w:val="24"/>
          <w:szCs w:val="24"/>
        </w:rPr>
        <w:t>burgim</w:t>
      </w:r>
      <w:proofErr w:type="spellEnd"/>
      <w:r w:rsidR="00D2244F">
        <w:rPr>
          <w:rFonts w:ascii="Times New Roman" w:eastAsia="Times New Roman" w:hAnsi="Times New Roman" w:cs="Times New Roman"/>
          <w:bCs/>
          <w:sz w:val="24"/>
          <w:szCs w:val="24"/>
        </w:rPr>
        <w:t xml:space="preserve"> të </w:t>
      </w:r>
      <w:proofErr w:type="spellStart"/>
      <w:r w:rsidR="00D2244F">
        <w:rPr>
          <w:rFonts w:ascii="Times New Roman" w:eastAsia="Times New Roman" w:hAnsi="Times New Roman" w:cs="Times New Roman"/>
          <w:bCs/>
          <w:sz w:val="24"/>
          <w:szCs w:val="24"/>
        </w:rPr>
        <w:t>caktuar</w:t>
      </w:r>
      <w:proofErr w:type="spellEnd"/>
      <w:r w:rsidR="00D2244F">
        <w:rPr>
          <w:rFonts w:ascii="Times New Roman" w:eastAsia="Times New Roman" w:hAnsi="Times New Roman" w:cs="Times New Roman"/>
          <w:bCs/>
          <w:sz w:val="24"/>
          <w:szCs w:val="24"/>
        </w:rPr>
        <w:t xml:space="preserve"> me:</w:t>
      </w:r>
    </w:p>
    <w:p w14:paraId="33FB3BA7" w14:textId="77777777" w:rsidR="00D2244F" w:rsidRDefault="00D2244F" w:rsidP="003F2686">
      <w:pPr>
        <w:pStyle w:val="NoSpacing"/>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 </w:t>
      </w:r>
      <w:proofErr w:type="spellStart"/>
      <w:r>
        <w:rPr>
          <w:rFonts w:ascii="Times New Roman" w:eastAsia="Times New Roman" w:hAnsi="Times New Roman" w:cs="Times New Roman"/>
          <w:bCs/>
          <w:sz w:val="24"/>
          <w:szCs w:val="24"/>
        </w:rPr>
        <w:t>Vendimin</w:t>
      </w:r>
      <w:proofErr w:type="spellEnd"/>
      <w:r>
        <w:rPr>
          <w:rFonts w:ascii="Times New Roman" w:eastAsia="Times New Roman" w:hAnsi="Times New Roman" w:cs="Times New Roman"/>
          <w:bCs/>
          <w:sz w:val="24"/>
          <w:szCs w:val="24"/>
        </w:rPr>
        <w:t xml:space="preserve"> nr. 178, </w:t>
      </w:r>
      <w:proofErr w:type="spellStart"/>
      <w:r>
        <w:rPr>
          <w:rFonts w:ascii="Times New Roman" w:eastAsia="Times New Roman" w:hAnsi="Times New Roman" w:cs="Times New Roman"/>
          <w:bCs/>
          <w:sz w:val="24"/>
          <w:szCs w:val="24"/>
        </w:rPr>
        <w:t>datë</w:t>
      </w:r>
      <w:proofErr w:type="spellEnd"/>
      <w:r>
        <w:rPr>
          <w:rFonts w:ascii="Times New Roman" w:eastAsia="Times New Roman" w:hAnsi="Times New Roman" w:cs="Times New Roman"/>
          <w:bCs/>
          <w:sz w:val="24"/>
          <w:szCs w:val="24"/>
        </w:rPr>
        <w:t xml:space="preserve"> 07.06.2016 të </w:t>
      </w:r>
      <w:proofErr w:type="spellStart"/>
      <w:r>
        <w:rPr>
          <w:rFonts w:ascii="Times New Roman" w:eastAsia="Times New Roman" w:hAnsi="Times New Roman" w:cs="Times New Roman"/>
          <w:bCs/>
          <w:sz w:val="24"/>
          <w:szCs w:val="24"/>
        </w:rPr>
        <w:t>Gjykatës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së</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Rrethit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Gjyqësor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Lezhë</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pjesa</w:t>
      </w:r>
      <w:proofErr w:type="spellEnd"/>
      <w:r>
        <w:rPr>
          <w:rFonts w:ascii="Times New Roman" w:eastAsia="Times New Roman" w:hAnsi="Times New Roman" w:cs="Times New Roman"/>
          <w:bCs/>
          <w:sz w:val="24"/>
          <w:szCs w:val="24"/>
        </w:rPr>
        <w:t xml:space="preserve"> e </w:t>
      </w:r>
      <w:proofErr w:type="spellStart"/>
      <w:r>
        <w:rPr>
          <w:rFonts w:ascii="Times New Roman" w:eastAsia="Times New Roman" w:hAnsi="Times New Roman" w:cs="Times New Roman"/>
          <w:bCs/>
          <w:sz w:val="24"/>
          <w:szCs w:val="24"/>
        </w:rPr>
        <w:t>mbetur</w:t>
      </w:r>
      <w:proofErr w:type="spellEnd"/>
      <w:r>
        <w:rPr>
          <w:rFonts w:ascii="Times New Roman" w:eastAsia="Times New Roman" w:hAnsi="Times New Roman" w:cs="Times New Roman"/>
          <w:bCs/>
          <w:sz w:val="24"/>
          <w:szCs w:val="24"/>
        </w:rPr>
        <w:t xml:space="preserve"> e </w:t>
      </w:r>
      <w:proofErr w:type="spellStart"/>
      <w:proofErr w:type="gramStart"/>
      <w:r>
        <w:rPr>
          <w:rFonts w:ascii="Times New Roman" w:eastAsia="Times New Roman" w:hAnsi="Times New Roman" w:cs="Times New Roman"/>
          <w:bCs/>
          <w:sz w:val="24"/>
          <w:szCs w:val="24"/>
        </w:rPr>
        <w:t>dënimit</w:t>
      </w:r>
      <w:proofErr w:type="spellEnd"/>
      <w:r>
        <w:rPr>
          <w:rFonts w:ascii="Times New Roman" w:eastAsia="Times New Roman" w:hAnsi="Times New Roman" w:cs="Times New Roman"/>
          <w:bCs/>
          <w:sz w:val="24"/>
          <w:szCs w:val="24"/>
        </w:rPr>
        <w:t>;</w:t>
      </w:r>
      <w:proofErr w:type="gramEnd"/>
    </w:p>
    <w:p w14:paraId="482C4158" w14:textId="77777777" w:rsidR="00D2244F" w:rsidRDefault="00D2244F" w:rsidP="003F2686">
      <w:pPr>
        <w:pStyle w:val="NoSpacing"/>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 </w:t>
      </w:r>
      <w:proofErr w:type="spellStart"/>
      <w:r>
        <w:rPr>
          <w:rFonts w:ascii="Times New Roman" w:eastAsia="Times New Roman" w:hAnsi="Times New Roman" w:cs="Times New Roman"/>
          <w:bCs/>
          <w:sz w:val="24"/>
          <w:szCs w:val="24"/>
        </w:rPr>
        <w:t>Vendimin</w:t>
      </w:r>
      <w:proofErr w:type="spellEnd"/>
      <w:r>
        <w:rPr>
          <w:rFonts w:ascii="Times New Roman" w:eastAsia="Times New Roman" w:hAnsi="Times New Roman" w:cs="Times New Roman"/>
          <w:bCs/>
          <w:sz w:val="24"/>
          <w:szCs w:val="24"/>
        </w:rPr>
        <w:t xml:space="preserve"> nr. 181, </w:t>
      </w:r>
      <w:proofErr w:type="spellStart"/>
      <w:r>
        <w:rPr>
          <w:rFonts w:ascii="Times New Roman" w:eastAsia="Times New Roman" w:hAnsi="Times New Roman" w:cs="Times New Roman"/>
          <w:bCs/>
          <w:sz w:val="24"/>
          <w:szCs w:val="24"/>
        </w:rPr>
        <w:t>datë</w:t>
      </w:r>
      <w:proofErr w:type="spellEnd"/>
      <w:r>
        <w:rPr>
          <w:rFonts w:ascii="Times New Roman" w:eastAsia="Times New Roman" w:hAnsi="Times New Roman" w:cs="Times New Roman"/>
          <w:bCs/>
          <w:sz w:val="24"/>
          <w:szCs w:val="24"/>
        </w:rPr>
        <w:t xml:space="preserve"> 10.06.2016 të </w:t>
      </w:r>
      <w:proofErr w:type="spellStart"/>
      <w:r>
        <w:rPr>
          <w:rFonts w:ascii="Times New Roman" w:eastAsia="Times New Roman" w:hAnsi="Times New Roman" w:cs="Times New Roman"/>
          <w:bCs/>
          <w:sz w:val="24"/>
          <w:szCs w:val="24"/>
        </w:rPr>
        <w:t>Gjykatës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së</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Rrethit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Gjyqësor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Lezhë</w:t>
      </w:r>
      <w:proofErr w:type="spellEnd"/>
      <w:r>
        <w:rPr>
          <w:rFonts w:ascii="Times New Roman" w:eastAsia="Times New Roman" w:hAnsi="Times New Roman" w:cs="Times New Roman"/>
          <w:bCs/>
          <w:sz w:val="24"/>
          <w:szCs w:val="24"/>
        </w:rPr>
        <w:t xml:space="preserve">, për </w:t>
      </w:r>
      <w:proofErr w:type="spellStart"/>
      <w:r>
        <w:rPr>
          <w:rFonts w:ascii="Times New Roman" w:eastAsia="Times New Roman" w:hAnsi="Times New Roman" w:cs="Times New Roman"/>
          <w:bCs/>
          <w:sz w:val="24"/>
          <w:szCs w:val="24"/>
        </w:rPr>
        <w:t>dënimin</w:t>
      </w:r>
      <w:proofErr w:type="spellEnd"/>
      <w:r>
        <w:rPr>
          <w:rFonts w:ascii="Times New Roman" w:eastAsia="Times New Roman" w:hAnsi="Times New Roman" w:cs="Times New Roman"/>
          <w:bCs/>
          <w:sz w:val="24"/>
          <w:szCs w:val="24"/>
        </w:rPr>
        <w:t xml:space="preserve"> me 3 </w:t>
      </w:r>
      <w:proofErr w:type="spellStart"/>
      <w:r>
        <w:rPr>
          <w:rFonts w:ascii="Times New Roman" w:eastAsia="Times New Roman" w:hAnsi="Times New Roman" w:cs="Times New Roman"/>
          <w:bCs/>
          <w:sz w:val="24"/>
          <w:szCs w:val="24"/>
        </w:rPr>
        <w:t>muaj</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burgim</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ekzekutuar</w:t>
      </w:r>
      <w:proofErr w:type="spellEnd"/>
      <w:r>
        <w:rPr>
          <w:rFonts w:ascii="Times New Roman" w:eastAsia="Times New Roman" w:hAnsi="Times New Roman" w:cs="Times New Roman"/>
          <w:bCs/>
          <w:sz w:val="24"/>
          <w:szCs w:val="24"/>
        </w:rPr>
        <w:t xml:space="preserve"> me </w:t>
      </w:r>
      <w:proofErr w:type="spellStart"/>
      <w:r>
        <w:rPr>
          <w:rFonts w:ascii="Times New Roman" w:eastAsia="Times New Roman" w:hAnsi="Times New Roman" w:cs="Times New Roman"/>
          <w:bCs/>
          <w:sz w:val="24"/>
          <w:szCs w:val="24"/>
        </w:rPr>
        <w:t>urdhrin</w:t>
      </w:r>
      <w:proofErr w:type="spellEnd"/>
      <w:r>
        <w:rPr>
          <w:rFonts w:ascii="Times New Roman" w:eastAsia="Times New Roman" w:hAnsi="Times New Roman" w:cs="Times New Roman"/>
          <w:bCs/>
          <w:sz w:val="24"/>
          <w:szCs w:val="24"/>
        </w:rPr>
        <w:t xml:space="preserve"> e </w:t>
      </w:r>
      <w:proofErr w:type="spellStart"/>
      <w:r>
        <w:rPr>
          <w:rFonts w:ascii="Times New Roman" w:eastAsia="Times New Roman" w:hAnsi="Times New Roman" w:cs="Times New Roman"/>
          <w:bCs/>
          <w:sz w:val="24"/>
          <w:szCs w:val="24"/>
        </w:rPr>
        <w:t>ekzekutimit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datë</w:t>
      </w:r>
      <w:proofErr w:type="spellEnd"/>
      <w:r>
        <w:rPr>
          <w:rFonts w:ascii="Times New Roman" w:eastAsia="Times New Roman" w:hAnsi="Times New Roman" w:cs="Times New Roman"/>
          <w:bCs/>
          <w:sz w:val="24"/>
          <w:szCs w:val="24"/>
        </w:rPr>
        <w:t xml:space="preserve"> </w:t>
      </w:r>
      <w:proofErr w:type="gramStart"/>
      <w:r>
        <w:rPr>
          <w:rFonts w:ascii="Times New Roman" w:eastAsia="Times New Roman" w:hAnsi="Times New Roman" w:cs="Times New Roman"/>
          <w:bCs/>
          <w:sz w:val="24"/>
          <w:szCs w:val="24"/>
        </w:rPr>
        <w:t>30.06.2016;</w:t>
      </w:r>
      <w:proofErr w:type="gramEnd"/>
    </w:p>
    <w:p w14:paraId="64D3B857" w14:textId="77777777" w:rsidR="00D2244F" w:rsidRDefault="00D2244F" w:rsidP="003F2686">
      <w:pPr>
        <w:pStyle w:val="NoSpacing"/>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 </w:t>
      </w:r>
      <w:proofErr w:type="spellStart"/>
      <w:r>
        <w:rPr>
          <w:rFonts w:ascii="Times New Roman" w:eastAsia="Times New Roman" w:hAnsi="Times New Roman" w:cs="Times New Roman"/>
          <w:bCs/>
          <w:sz w:val="24"/>
          <w:szCs w:val="24"/>
        </w:rPr>
        <w:t>Vendimin</w:t>
      </w:r>
      <w:proofErr w:type="spellEnd"/>
      <w:r>
        <w:rPr>
          <w:rFonts w:ascii="Times New Roman" w:eastAsia="Times New Roman" w:hAnsi="Times New Roman" w:cs="Times New Roman"/>
          <w:bCs/>
          <w:sz w:val="24"/>
          <w:szCs w:val="24"/>
        </w:rPr>
        <w:t xml:space="preserve"> nr. 9, </w:t>
      </w:r>
      <w:proofErr w:type="spellStart"/>
      <w:r>
        <w:rPr>
          <w:rFonts w:ascii="Times New Roman" w:eastAsia="Times New Roman" w:hAnsi="Times New Roman" w:cs="Times New Roman"/>
          <w:bCs/>
          <w:sz w:val="24"/>
          <w:szCs w:val="24"/>
        </w:rPr>
        <w:t>datë</w:t>
      </w:r>
      <w:proofErr w:type="spellEnd"/>
      <w:r>
        <w:rPr>
          <w:rFonts w:ascii="Times New Roman" w:eastAsia="Times New Roman" w:hAnsi="Times New Roman" w:cs="Times New Roman"/>
          <w:bCs/>
          <w:sz w:val="24"/>
          <w:szCs w:val="24"/>
        </w:rPr>
        <w:t xml:space="preserve"> 16.01.2017 të </w:t>
      </w:r>
      <w:proofErr w:type="spellStart"/>
      <w:r>
        <w:rPr>
          <w:rFonts w:ascii="Times New Roman" w:eastAsia="Times New Roman" w:hAnsi="Times New Roman" w:cs="Times New Roman"/>
          <w:bCs/>
          <w:sz w:val="24"/>
          <w:szCs w:val="24"/>
        </w:rPr>
        <w:t>Gjykatës</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së</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Rrethit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Gjyqësor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Lezhë</w:t>
      </w:r>
      <w:proofErr w:type="spellEnd"/>
      <w:r>
        <w:rPr>
          <w:rFonts w:ascii="Times New Roman" w:eastAsia="Times New Roman" w:hAnsi="Times New Roman" w:cs="Times New Roman"/>
          <w:bCs/>
          <w:sz w:val="24"/>
          <w:szCs w:val="24"/>
        </w:rPr>
        <w:t xml:space="preserve">, për </w:t>
      </w:r>
      <w:proofErr w:type="spellStart"/>
      <w:r>
        <w:rPr>
          <w:rFonts w:ascii="Times New Roman" w:eastAsia="Times New Roman" w:hAnsi="Times New Roman" w:cs="Times New Roman"/>
          <w:bCs/>
          <w:sz w:val="24"/>
          <w:szCs w:val="24"/>
        </w:rPr>
        <w:t>dënimin</w:t>
      </w:r>
      <w:proofErr w:type="spellEnd"/>
      <w:r>
        <w:rPr>
          <w:rFonts w:ascii="Times New Roman" w:eastAsia="Times New Roman" w:hAnsi="Times New Roman" w:cs="Times New Roman"/>
          <w:bCs/>
          <w:sz w:val="24"/>
          <w:szCs w:val="24"/>
        </w:rPr>
        <w:t xml:space="preserve"> 8 </w:t>
      </w:r>
      <w:proofErr w:type="spellStart"/>
      <w:r>
        <w:rPr>
          <w:rFonts w:ascii="Times New Roman" w:eastAsia="Times New Roman" w:hAnsi="Times New Roman" w:cs="Times New Roman"/>
          <w:bCs/>
          <w:sz w:val="24"/>
          <w:szCs w:val="24"/>
        </w:rPr>
        <w:t>muaj</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burgim</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dhe</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ekzekutuar</w:t>
      </w:r>
      <w:proofErr w:type="spellEnd"/>
      <w:r>
        <w:rPr>
          <w:rFonts w:ascii="Times New Roman" w:eastAsia="Times New Roman" w:hAnsi="Times New Roman" w:cs="Times New Roman"/>
          <w:bCs/>
          <w:sz w:val="24"/>
          <w:szCs w:val="24"/>
        </w:rPr>
        <w:t xml:space="preserve"> me </w:t>
      </w:r>
      <w:proofErr w:type="spellStart"/>
      <w:r>
        <w:rPr>
          <w:rFonts w:ascii="Times New Roman" w:eastAsia="Times New Roman" w:hAnsi="Times New Roman" w:cs="Times New Roman"/>
          <w:bCs/>
          <w:sz w:val="24"/>
          <w:szCs w:val="24"/>
        </w:rPr>
        <w:t>urdhrin</w:t>
      </w:r>
      <w:proofErr w:type="spellEnd"/>
      <w:r>
        <w:rPr>
          <w:rFonts w:ascii="Times New Roman" w:eastAsia="Times New Roman" w:hAnsi="Times New Roman" w:cs="Times New Roman"/>
          <w:bCs/>
          <w:sz w:val="24"/>
          <w:szCs w:val="24"/>
        </w:rPr>
        <w:t xml:space="preserve"> e </w:t>
      </w:r>
      <w:proofErr w:type="spellStart"/>
      <w:r>
        <w:rPr>
          <w:rFonts w:ascii="Times New Roman" w:eastAsia="Times New Roman" w:hAnsi="Times New Roman" w:cs="Times New Roman"/>
          <w:bCs/>
          <w:sz w:val="24"/>
          <w:szCs w:val="24"/>
        </w:rPr>
        <w:t>ekzekutimit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datë</w:t>
      </w:r>
      <w:proofErr w:type="spellEnd"/>
      <w:r>
        <w:rPr>
          <w:rFonts w:ascii="Times New Roman" w:eastAsia="Times New Roman" w:hAnsi="Times New Roman" w:cs="Times New Roman"/>
          <w:bCs/>
          <w:sz w:val="24"/>
          <w:szCs w:val="24"/>
        </w:rPr>
        <w:t xml:space="preserve"> 06.03.2017.</w:t>
      </w:r>
    </w:p>
    <w:p w14:paraId="2953C69C" w14:textId="77777777" w:rsidR="00D2244F" w:rsidRPr="002F23C0" w:rsidRDefault="00D2244F" w:rsidP="003F2686">
      <w:pPr>
        <w:pStyle w:val="NoSpacing"/>
        <w:ind w:firstLine="720"/>
        <w:jc w:val="both"/>
        <w:rPr>
          <w:rFonts w:ascii="Times New Roman" w:eastAsia="Times New Roman" w:hAnsi="Times New Roman" w:cs="Times New Roman"/>
          <w:bCs/>
          <w:sz w:val="24"/>
          <w:szCs w:val="24"/>
          <w:lang w:val="it-IT"/>
        </w:rPr>
      </w:pPr>
      <w:r>
        <w:rPr>
          <w:rFonts w:ascii="Times New Roman" w:eastAsia="Times New Roman" w:hAnsi="Times New Roman" w:cs="Times New Roman"/>
          <w:bCs/>
          <w:sz w:val="24"/>
          <w:szCs w:val="24"/>
        </w:rPr>
        <w:t xml:space="preserve">Në </w:t>
      </w:r>
      <w:proofErr w:type="spellStart"/>
      <w:r>
        <w:rPr>
          <w:rFonts w:ascii="Times New Roman" w:eastAsia="Times New Roman" w:hAnsi="Times New Roman" w:cs="Times New Roman"/>
          <w:bCs/>
          <w:sz w:val="24"/>
          <w:szCs w:val="24"/>
        </w:rPr>
        <w:t>bashkimin</w:t>
      </w:r>
      <w:proofErr w:type="spellEnd"/>
      <w:r>
        <w:rPr>
          <w:rFonts w:ascii="Times New Roman" w:eastAsia="Times New Roman" w:hAnsi="Times New Roman" w:cs="Times New Roman"/>
          <w:bCs/>
          <w:sz w:val="24"/>
          <w:szCs w:val="24"/>
        </w:rPr>
        <w:t xml:space="preserve"> e </w:t>
      </w:r>
      <w:proofErr w:type="spellStart"/>
      <w:r>
        <w:rPr>
          <w:rFonts w:ascii="Times New Roman" w:eastAsia="Times New Roman" w:hAnsi="Times New Roman" w:cs="Times New Roman"/>
          <w:bCs/>
          <w:sz w:val="24"/>
          <w:szCs w:val="24"/>
        </w:rPr>
        <w:t>dënimeve</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gjykata</w:t>
      </w:r>
      <w:proofErr w:type="spellEnd"/>
      <w:r>
        <w:rPr>
          <w:rFonts w:ascii="Times New Roman" w:eastAsia="Times New Roman" w:hAnsi="Times New Roman" w:cs="Times New Roman"/>
          <w:bCs/>
          <w:sz w:val="24"/>
          <w:szCs w:val="24"/>
        </w:rPr>
        <w:t xml:space="preserve"> ka </w:t>
      </w:r>
      <w:proofErr w:type="spellStart"/>
      <w:r>
        <w:rPr>
          <w:rFonts w:ascii="Times New Roman" w:eastAsia="Times New Roman" w:hAnsi="Times New Roman" w:cs="Times New Roman"/>
          <w:bCs/>
          <w:sz w:val="24"/>
          <w:szCs w:val="24"/>
        </w:rPr>
        <w:t>caktuar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dënim</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përfundimtar</w:t>
      </w:r>
      <w:proofErr w:type="spellEnd"/>
      <w:r>
        <w:rPr>
          <w:rFonts w:ascii="Times New Roman" w:eastAsia="Times New Roman" w:hAnsi="Times New Roman" w:cs="Times New Roman"/>
          <w:bCs/>
          <w:sz w:val="24"/>
          <w:szCs w:val="24"/>
        </w:rPr>
        <w:t xml:space="preserve"> të </w:t>
      </w:r>
      <w:proofErr w:type="spellStart"/>
      <w:r>
        <w:rPr>
          <w:rFonts w:ascii="Times New Roman" w:eastAsia="Times New Roman" w:hAnsi="Times New Roman" w:cs="Times New Roman"/>
          <w:bCs/>
          <w:sz w:val="24"/>
          <w:szCs w:val="24"/>
        </w:rPr>
        <w:t>bashkuar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masën</w:t>
      </w:r>
      <w:proofErr w:type="spellEnd"/>
      <w:r>
        <w:rPr>
          <w:rFonts w:ascii="Times New Roman" w:eastAsia="Times New Roman" w:hAnsi="Times New Roman" w:cs="Times New Roman"/>
          <w:bCs/>
          <w:sz w:val="24"/>
          <w:szCs w:val="24"/>
        </w:rPr>
        <w:t xml:space="preserve"> 4 </w:t>
      </w:r>
      <w:proofErr w:type="spellStart"/>
      <w:r>
        <w:rPr>
          <w:rFonts w:ascii="Times New Roman" w:eastAsia="Times New Roman" w:hAnsi="Times New Roman" w:cs="Times New Roman"/>
          <w:bCs/>
          <w:sz w:val="24"/>
          <w:szCs w:val="24"/>
        </w:rPr>
        <w:t>vjet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dhe</w:t>
      </w:r>
      <w:proofErr w:type="spellEnd"/>
      <w:r>
        <w:rPr>
          <w:rFonts w:ascii="Times New Roman" w:eastAsia="Times New Roman" w:hAnsi="Times New Roman" w:cs="Times New Roman"/>
          <w:bCs/>
          <w:sz w:val="24"/>
          <w:szCs w:val="24"/>
        </w:rPr>
        <w:t xml:space="preserve"> 6 </w:t>
      </w:r>
      <w:proofErr w:type="spellStart"/>
      <w:r>
        <w:rPr>
          <w:rFonts w:ascii="Times New Roman" w:eastAsia="Times New Roman" w:hAnsi="Times New Roman" w:cs="Times New Roman"/>
          <w:bCs/>
          <w:sz w:val="24"/>
          <w:szCs w:val="24"/>
        </w:rPr>
        <w:t>muaj</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burgim</w:t>
      </w:r>
      <w:proofErr w:type="spellEnd"/>
      <w:r>
        <w:rPr>
          <w:rFonts w:ascii="Times New Roman" w:eastAsia="Times New Roman" w:hAnsi="Times New Roman" w:cs="Times New Roman"/>
          <w:bCs/>
          <w:sz w:val="24"/>
          <w:szCs w:val="24"/>
        </w:rPr>
        <w:t xml:space="preserve">. </w:t>
      </w:r>
      <w:r w:rsidRPr="002F23C0">
        <w:rPr>
          <w:rFonts w:ascii="Times New Roman" w:eastAsia="Times New Roman" w:hAnsi="Times New Roman" w:cs="Times New Roman"/>
          <w:bCs/>
          <w:sz w:val="24"/>
          <w:szCs w:val="24"/>
          <w:lang w:val="it-IT"/>
        </w:rPr>
        <w:t xml:space="preserve">Në vendim është caktuar se vuajtja e dënimit do të nisë nga </w:t>
      </w:r>
      <w:r w:rsidRPr="002F23C0">
        <w:rPr>
          <w:rFonts w:ascii="Times New Roman" w:eastAsia="Times New Roman" w:hAnsi="Times New Roman" w:cs="Times New Roman"/>
          <w:b/>
          <w:bCs/>
          <w:sz w:val="24"/>
          <w:szCs w:val="24"/>
          <w:lang w:val="it-IT"/>
        </w:rPr>
        <w:t>data 12.11.2016</w:t>
      </w:r>
      <w:r w:rsidRPr="002F23C0">
        <w:rPr>
          <w:rFonts w:ascii="Times New Roman" w:eastAsia="Times New Roman" w:hAnsi="Times New Roman" w:cs="Times New Roman"/>
          <w:bCs/>
          <w:sz w:val="24"/>
          <w:szCs w:val="24"/>
          <w:lang w:val="it-IT"/>
        </w:rPr>
        <w:t>.</w:t>
      </w:r>
    </w:p>
    <w:p w14:paraId="0DF722D2" w14:textId="77777777" w:rsidR="00D2244F" w:rsidRPr="002F23C0" w:rsidRDefault="00D2244F"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 xml:space="preserve">2. Në pjesën arsyetuese të këtij vendimi është sjellënë vëmendje se Vendimi nr. 181, datë 10.06.2016 i Gjykatës së Rrethit Gjyqësor Lezhë ka nisur të ekzekutohet nga data e procesverbalit për zbatimin e urdhrit të prokurorisë në dhomat e paraburgimit me </w:t>
      </w:r>
      <w:r w:rsidRPr="002F23C0">
        <w:rPr>
          <w:rFonts w:ascii="Times New Roman" w:eastAsia="Times New Roman" w:hAnsi="Times New Roman" w:cs="Times New Roman"/>
          <w:b/>
          <w:bCs/>
          <w:sz w:val="24"/>
          <w:szCs w:val="24"/>
          <w:lang w:val="it-IT"/>
        </w:rPr>
        <w:t>datë 12.11.2016</w:t>
      </w:r>
      <w:r w:rsidRPr="002F23C0">
        <w:rPr>
          <w:rFonts w:ascii="Times New Roman" w:eastAsia="Times New Roman" w:hAnsi="Times New Roman" w:cs="Times New Roman"/>
          <w:bCs/>
          <w:sz w:val="24"/>
          <w:szCs w:val="24"/>
          <w:lang w:val="it-IT"/>
        </w:rPr>
        <w:t xml:space="preserve">, ora 13:00. Ndaj nga gjykata është marrë kjo datë si data e përllogaritjes së dënimit të bashkuar, si data më e hershme e dënimit të ekzekutuar rishtazi. Kjo do të thotë se </w:t>
      </w:r>
      <w:r w:rsidRPr="002F23C0">
        <w:rPr>
          <w:rFonts w:ascii="Times New Roman" w:eastAsia="Times New Roman" w:hAnsi="Times New Roman" w:cs="Times New Roman"/>
          <w:bCs/>
          <w:sz w:val="24"/>
          <w:szCs w:val="24"/>
          <w:lang w:val="it-IT"/>
        </w:rPr>
        <w:lastRenderedPageBreak/>
        <w:t>i dënuari ka qenë nën një masë tjetër sigurimi personal arrest në burg për llogari të një procedimi tjetër.</w:t>
      </w:r>
    </w:p>
    <w:p w14:paraId="5CFF8517" w14:textId="77777777" w:rsidR="00D2244F" w:rsidRPr="002F23C0" w:rsidRDefault="00D2244F"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3. Gjithashtu rezulton se ndaj të dënuarit z. Edmond Marku është</w:t>
      </w:r>
      <w:r w:rsidR="004D72D4" w:rsidRPr="002F23C0">
        <w:rPr>
          <w:rFonts w:ascii="Times New Roman" w:eastAsia="Times New Roman" w:hAnsi="Times New Roman" w:cs="Times New Roman"/>
          <w:bCs/>
          <w:sz w:val="24"/>
          <w:szCs w:val="24"/>
          <w:lang w:val="it-IT"/>
        </w:rPr>
        <w:t xml:space="preserve"> vendosur masa e sigurimit arrest në burg në mungesë me Vendimin nr. 292, datë 04.08.2015 të Gjykatës së Rrethit Gjyqësor Lezhë për veprën penale të mashtrimit, të parashikuar nga neni 143/2 të Kodit Penal. Prokuroria ka xjerrë urdhrin e ekzekutimit dhe se kjo masë është ekzekutuar në nga Komisariati i Policisë Lezhë me </w:t>
      </w:r>
      <w:r w:rsidR="004D72D4" w:rsidRPr="002F23C0">
        <w:rPr>
          <w:rFonts w:ascii="Times New Roman" w:eastAsia="Times New Roman" w:hAnsi="Times New Roman" w:cs="Times New Roman"/>
          <w:b/>
          <w:bCs/>
          <w:sz w:val="24"/>
          <w:szCs w:val="24"/>
          <w:lang w:val="it-IT"/>
        </w:rPr>
        <w:t>datë 12.11.2016</w:t>
      </w:r>
      <w:r w:rsidR="004D72D4" w:rsidRPr="002F23C0">
        <w:rPr>
          <w:rFonts w:ascii="Times New Roman" w:eastAsia="Times New Roman" w:hAnsi="Times New Roman" w:cs="Times New Roman"/>
          <w:bCs/>
          <w:sz w:val="24"/>
          <w:szCs w:val="24"/>
          <w:lang w:val="it-IT"/>
        </w:rPr>
        <w:t>.</w:t>
      </w:r>
      <w:r w:rsidRPr="002F23C0">
        <w:rPr>
          <w:rFonts w:ascii="Times New Roman" w:eastAsia="Times New Roman" w:hAnsi="Times New Roman" w:cs="Times New Roman"/>
          <w:bCs/>
          <w:sz w:val="24"/>
          <w:szCs w:val="24"/>
          <w:lang w:val="it-IT"/>
        </w:rPr>
        <w:t xml:space="preserve"> </w:t>
      </w:r>
    </w:p>
    <w:p w14:paraId="51A1A30A" w14:textId="77777777" w:rsidR="004D72D4" w:rsidRPr="002F23C0" w:rsidRDefault="004D72D4"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 xml:space="preserve">4. Rezulton se me Vendimin nr. 1950, datë 29.06.2017 të Gjykatës së Rrethit Gjyqësor Tiranë është deklaruar fajtor z. Edmond Marku për veprën penale të parashikuar nga neni 278/1 i Kodit Penal dhe se përfundimisht është dënuar me 2 vjet burgim. Ai është hetuar dhe gjykuar me masën e sigurimit arrest në burg dhe se ekzekutimi i këtij dënimi ka nisur nga </w:t>
      </w:r>
      <w:r w:rsidRPr="002F23C0">
        <w:rPr>
          <w:rFonts w:ascii="Times New Roman" w:eastAsia="Times New Roman" w:hAnsi="Times New Roman" w:cs="Times New Roman"/>
          <w:b/>
          <w:bCs/>
          <w:sz w:val="24"/>
          <w:szCs w:val="24"/>
          <w:lang w:val="it-IT"/>
        </w:rPr>
        <w:t>data 12.11.2016</w:t>
      </w:r>
      <w:r w:rsidRPr="002F23C0">
        <w:rPr>
          <w:rFonts w:ascii="Times New Roman" w:eastAsia="Times New Roman" w:hAnsi="Times New Roman" w:cs="Times New Roman"/>
          <w:bCs/>
          <w:sz w:val="24"/>
          <w:szCs w:val="24"/>
          <w:lang w:val="it-IT"/>
        </w:rPr>
        <w:t xml:space="preserve"> kur ai është arrestuar.</w:t>
      </w:r>
    </w:p>
    <w:p w14:paraId="40F88EC0" w14:textId="77777777" w:rsidR="004D72D4" w:rsidRPr="002F23C0" w:rsidRDefault="004D72D4"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5. Vendimi i Gjykatës së Rrethit Gjyqësor Tiranë është apeluar. Gjykata e Apelit Tiranë me Vendimin nr. 525, datë 13.07.2019 ka vendosur shuarjen e masës së sigurimit arrest në burg të vendosur për llogari të Vendimit nr. 1950, datë 29.06.2017 dhe të Vendimit nr. 596, datë 28.02.2017 të Gjykatës së Rrethit Gjyqësor Tiranë. Gjykata e Apelit Tiranë ka urdhëruar lirimin e menjëhershëm të të dënuarit z. Edmond Marku.</w:t>
      </w:r>
    </w:p>
    <w:p w14:paraId="1A89269B" w14:textId="77777777" w:rsidR="00293E4F" w:rsidRPr="002F23C0" w:rsidRDefault="00293E4F"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6. Gjatë gjykimit të kërkesës për bashkimin e dënimeve, prokuroria ka kërkuar në Gjykatën e Rrethit Gjyqësor Lezhë edhe bashkimin e dënimive të dhëna nga Gjykata e Rrethit Gjyqësor Tiranë. Gjykata e Rrethit Gjyqësor Lezhë në vendimin e sipërpërmendur ka arsyetuar se këto dënime të vuajtura nuk mund të bashkohen me tre dënimet e dhëna dhe të pavuajtura të caktuara nga Gjykata e Rrethit Gjyqësor Lezhë. Për rrjedhojë kërkesa për bashkimin e dënimeve të shuara me dënimet e pashuara nuk është pranuar.</w:t>
      </w:r>
    </w:p>
    <w:p w14:paraId="1A9ACD65" w14:textId="77777777" w:rsidR="00293E4F" w:rsidRPr="002F23C0" w:rsidRDefault="00293E4F"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 xml:space="preserve">7. </w:t>
      </w:r>
      <w:r w:rsidR="00B82153" w:rsidRPr="002F23C0">
        <w:rPr>
          <w:rFonts w:ascii="Times New Roman" w:eastAsia="Times New Roman" w:hAnsi="Times New Roman" w:cs="Times New Roman"/>
          <w:bCs/>
          <w:sz w:val="24"/>
          <w:szCs w:val="24"/>
          <w:lang w:val="it-IT"/>
        </w:rPr>
        <w:t xml:space="preserve">Institucioni i Ekzekutimit të Vendimeve Penale Rrogozhinë i ka kërkuar Prokurorisë së Rethit Gjyqësor Tiranë që të ndreqet gabimi material në vendimin gjyqësor të bashkimit të dënimeve të Gjykatës së Rrethit Gjyqësor Lezhë, në pjesën ku individualizohet data e fillimit të ekzekutimit të dënimeve të bashkuara, ku nga </w:t>
      </w:r>
      <w:r w:rsidR="00B82153" w:rsidRPr="002F23C0">
        <w:rPr>
          <w:rFonts w:ascii="Times New Roman" w:eastAsia="Times New Roman" w:hAnsi="Times New Roman" w:cs="Times New Roman"/>
          <w:b/>
          <w:bCs/>
          <w:sz w:val="24"/>
          <w:szCs w:val="24"/>
          <w:lang w:val="it-IT"/>
        </w:rPr>
        <w:t>data 12.11.2016</w:t>
      </w:r>
      <w:r w:rsidR="00B82153" w:rsidRPr="002F23C0">
        <w:rPr>
          <w:rFonts w:ascii="Times New Roman" w:eastAsia="Times New Roman" w:hAnsi="Times New Roman" w:cs="Times New Roman"/>
          <w:bCs/>
          <w:sz w:val="24"/>
          <w:szCs w:val="24"/>
          <w:lang w:val="it-IT"/>
        </w:rPr>
        <w:t xml:space="preserve"> të përcaktohet si datë fillimi ekzekutimi </w:t>
      </w:r>
      <w:r w:rsidR="00B82153" w:rsidRPr="002F23C0">
        <w:rPr>
          <w:rFonts w:ascii="Times New Roman" w:eastAsia="Times New Roman" w:hAnsi="Times New Roman" w:cs="Times New Roman"/>
          <w:b/>
          <w:bCs/>
          <w:sz w:val="24"/>
          <w:szCs w:val="24"/>
          <w:lang w:val="it-IT"/>
        </w:rPr>
        <w:t>data 11.03.2018</w:t>
      </w:r>
      <w:r w:rsidR="00B82153" w:rsidRPr="002F23C0">
        <w:rPr>
          <w:rFonts w:ascii="Times New Roman" w:eastAsia="Times New Roman" w:hAnsi="Times New Roman" w:cs="Times New Roman"/>
          <w:bCs/>
          <w:sz w:val="24"/>
          <w:szCs w:val="24"/>
          <w:lang w:val="it-IT"/>
        </w:rPr>
        <w:t xml:space="preserve">. Prokuroria pranë Gjykatës së Rrethit Gjyqësor Tiranë me shkresën nr. 3478/4 prot., datë 11.01.2021 ka kthyer përgjigje se nuk mund të bashkohet një dënim i shuar me një dënim të pashuar dhe se vendimi i bashkimit të dënimeve të Gjykatës së Rrethit Gjyqësor Lezhë ka një gabim material në datën e fillimit të ekzekutimit, nga </w:t>
      </w:r>
      <w:r w:rsidR="00B82153" w:rsidRPr="002F23C0">
        <w:rPr>
          <w:rFonts w:ascii="Times New Roman" w:eastAsia="Times New Roman" w:hAnsi="Times New Roman" w:cs="Times New Roman"/>
          <w:b/>
          <w:bCs/>
          <w:sz w:val="24"/>
          <w:szCs w:val="24"/>
          <w:lang w:val="it-IT"/>
        </w:rPr>
        <w:t>data 11.03.2018</w:t>
      </w:r>
      <w:r w:rsidR="00B82153" w:rsidRPr="002F23C0">
        <w:rPr>
          <w:rFonts w:ascii="Times New Roman" w:eastAsia="Times New Roman" w:hAnsi="Times New Roman" w:cs="Times New Roman"/>
          <w:bCs/>
          <w:sz w:val="24"/>
          <w:szCs w:val="24"/>
          <w:lang w:val="it-IT"/>
        </w:rPr>
        <w:t xml:space="preserve">, që është e sakta, është shënuar </w:t>
      </w:r>
      <w:r w:rsidR="00B82153" w:rsidRPr="002F23C0">
        <w:rPr>
          <w:rFonts w:ascii="Times New Roman" w:eastAsia="Times New Roman" w:hAnsi="Times New Roman" w:cs="Times New Roman"/>
          <w:b/>
          <w:bCs/>
          <w:sz w:val="24"/>
          <w:szCs w:val="24"/>
          <w:lang w:val="it-IT"/>
        </w:rPr>
        <w:t>data 12.11.2016</w:t>
      </w:r>
      <w:r w:rsidR="00B82153" w:rsidRPr="002F23C0">
        <w:rPr>
          <w:rFonts w:ascii="Times New Roman" w:eastAsia="Times New Roman" w:hAnsi="Times New Roman" w:cs="Times New Roman"/>
          <w:bCs/>
          <w:sz w:val="24"/>
          <w:szCs w:val="24"/>
          <w:lang w:val="it-IT"/>
        </w:rPr>
        <w:t>, që është e gabuara.</w:t>
      </w:r>
    </w:p>
    <w:p w14:paraId="3FC6614D" w14:textId="77777777" w:rsidR="00B82153" w:rsidRPr="002F23C0" w:rsidRDefault="00B82153"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 xml:space="preserve">8. Prokuroria pranë Gjykatës së Rrethit Gjyqësor Lezhë ka kërkuar në gjykatë ndreqjen e gabimit material. Gjykata e Rrethit Gjyqësor Lezhë me Vendimin nr. 65, datë 13.04.2021 ka vendosur rrëzimin e kërkesës. Gjykata ka arsyetuar në vendim se nuk ka asnjë gabim material në këtë vendimmarrje dhe se nuk kuptohet se pse prokuroria merr si datë fillimi ekzekutimi për dënimin e bashkuar me </w:t>
      </w:r>
      <w:r w:rsidRPr="002F23C0">
        <w:rPr>
          <w:rFonts w:ascii="Times New Roman" w:eastAsia="Times New Roman" w:hAnsi="Times New Roman" w:cs="Times New Roman"/>
          <w:b/>
          <w:bCs/>
          <w:sz w:val="24"/>
          <w:szCs w:val="24"/>
          <w:lang w:val="it-IT"/>
        </w:rPr>
        <w:t>datë 11.03.2018</w:t>
      </w:r>
      <w:r w:rsidRPr="002F23C0">
        <w:rPr>
          <w:rFonts w:ascii="Times New Roman" w:eastAsia="Times New Roman" w:hAnsi="Times New Roman" w:cs="Times New Roman"/>
          <w:bCs/>
          <w:sz w:val="24"/>
          <w:szCs w:val="24"/>
          <w:lang w:val="it-IT"/>
        </w:rPr>
        <w:t xml:space="preserve">. Gjykata arsyeton se nisja e ekzekutimit të dënimit të bashkuar do të fillojë në datën e ekzkeutimit të dënimit më të hershëm të bashkuar, konkretisht me </w:t>
      </w:r>
      <w:r w:rsidRPr="002F23C0">
        <w:rPr>
          <w:rFonts w:ascii="Times New Roman" w:eastAsia="Times New Roman" w:hAnsi="Times New Roman" w:cs="Times New Roman"/>
          <w:b/>
          <w:bCs/>
          <w:sz w:val="24"/>
          <w:szCs w:val="24"/>
          <w:lang w:val="it-IT"/>
        </w:rPr>
        <w:t>datë 12.11.2016</w:t>
      </w:r>
      <w:r w:rsidRPr="002F23C0">
        <w:rPr>
          <w:rFonts w:ascii="Times New Roman" w:eastAsia="Times New Roman" w:hAnsi="Times New Roman" w:cs="Times New Roman"/>
          <w:bCs/>
          <w:sz w:val="24"/>
          <w:szCs w:val="24"/>
          <w:lang w:val="it-IT"/>
        </w:rPr>
        <w:t xml:space="preserve">. </w:t>
      </w:r>
    </w:p>
    <w:p w14:paraId="388F96FF" w14:textId="77777777" w:rsidR="00B82153" w:rsidRPr="002F23C0" w:rsidRDefault="00B82153"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 xml:space="preserve">9. Pavarësisht vendimit të gjykatës për bashkimin e dënimeve dhe vendimit të gjykatës për ndreqjen e gabimit material, Prokuroria </w:t>
      </w:r>
      <w:r w:rsidR="00B92E02" w:rsidRPr="002F23C0">
        <w:rPr>
          <w:rFonts w:ascii="Times New Roman" w:eastAsia="Times New Roman" w:hAnsi="Times New Roman" w:cs="Times New Roman"/>
          <w:bCs/>
          <w:sz w:val="24"/>
          <w:szCs w:val="24"/>
          <w:lang w:val="it-IT"/>
        </w:rPr>
        <w:t xml:space="preserve">pranë Gjykatës së Rrethit Gjyqësor Lezhë ka nxjerrë urdhrin e ekzekutimit për ekzekutimin e dënimit të bashkuar 4 vjet dhe 6 muaj. Në këtë urdhër si datë për fillimin e ekzekutimit është përcaktuar </w:t>
      </w:r>
      <w:r w:rsidR="00B92E02" w:rsidRPr="002F23C0">
        <w:rPr>
          <w:rFonts w:ascii="Times New Roman" w:eastAsia="Times New Roman" w:hAnsi="Times New Roman" w:cs="Times New Roman"/>
          <w:b/>
          <w:bCs/>
          <w:sz w:val="24"/>
          <w:szCs w:val="24"/>
          <w:lang w:val="it-IT"/>
        </w:rPr>
        <w:t>data 11.03.2018</w:t>
      </w:r>
      <w:r w:rsidR="00B92E02" w:rsidRPr="002F23C0">
        <w:rPr>
          <w:rFonts w:ascii="Times New Roman" w:eastAsia="Times New Roman" w:hAnsi="Times New Roman" w:cs="Times New Roman"/>
          <w:bCs/>
          <w:sz w:val="24"/>
          <w:szCs w:val="24"/>
          <w:lang w:val="it-IT"/>
        </w:rPr>
        <w:t>.</w:t>
      </w:r>
    </w:p>
    <w:p w14:paraId="77A08E2C" w14:textId="77777777" w:rsidR="00B92E02" w:rsidRPr="002F23C0" w:rsidRDefault="00B92E02"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 xml:space="preserve">10. I dënuari z. Edmond Marku me datë 12.05.2021 i është drejtuar gjykatës, duke kërkuar shuarjen e dënimit të bashkuar. Gjykata e Rrethit Gjyqësor Kavajë me Vendimin nr. 840/202, datë 12.05.2021 ka vendosur rrëzimin e kërkesës. Këtij vendimi i mungon qartësia në arsyetimin e tij. Megjithatë nga përpjekjet e disahershme kuptohet se kërkesa për shuarjen e dënimit është rrëzuar me arsyetimin se prokuroria ka kërkuar bashkimin e dënimeve të dhëna me Vendimin nr. 34, datë 08.05.2020 të Gjykatës së Rrethit Gjyqësor Lezhë me </w:t>
      </w:r>
      <w:r w:rsidRPr="002F23C0">
        <w:rPr>
          <w:rFonts w:ascii="Times New Roman" w:eastAsia="Times New Roman" w:hAnsi="Times New Roman" w:cs="Times New Roman"/>
          <w:bCs/>
          <w:sz w:val="24"/>
          <w:szCs w:val="24"/>
          <w:lang w:val="it-IT"/>
        </w:rPr>
        <w:lastRenderedPageBreak/>
        <w:t>Vendimin nr. 1950, datë 29.06.2017 të Gjykatës së Rrethit Gjyqësor Tiranë. Vendimi gjyqësor ka marrë formë të prerë me datë 27.05.2020, pasi nuk është ushtruar apel</w:t>
      </w:r>
      <w:r w:rsidR="000C20DD" w:rsidRPr="002F23C0">
        <w:rPr>
          <w:rFonts w:ascii="Times New Roman" w:eastAsia="Times New Roman" w:hAnsi="Times New Roman" w:cs="Times New Roman"/>
          <w:bCs/>
          <w:sz w:val="24"/>
          <w:szCs w:val="24"/>
          <w:lang w:val="it-IT"/>
        </w:rPr>
        <w:t>.</w:t>
      </w:r>
    </w:p>
    <w:p w14:paraId="657B3082" w14:textId="77777777" w:rsidR="000C20DD" w:rsidRPr="002F23C0" w:rsidRDefault="000C20DD"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 xml:space="preserve">10. Me datë 26.07.2021 kërkuesi z. Edmond Marku i është drejtuar sërisht gjykatës me kërkesë për shuarjen e dënimit, duke pretenduar se data e fillimit të ekzekutimit të dënimit të bashkuar është </w:t>
      </w:r>
      <w:r w:rsidRPr="002F23C0">
        <w:rPr>
          <w:rFonts w:ascii="Times New Roman" w:eastAsia="Times New Roman" w:hAnsi="Times New Roman" w:cs="Times New Roman"/>
          <w:b/>
          <w:bCs/>
          <w:sz w:val="24"/>
          <w:szCs w:val="24"/>
          <w:lang w:val="it-IT"/>
        </w:rPr>
        <w:t>data 12.11.2016</w:t>
      </w:r>
      <w:r w:rsidRPr="002F23C0">
        <w:rPr>
          <w:rFonts w:ascii="Times New Roman" w:eastAsia="Times New Roman" w:hAnsi="Times New Roman" w:cs="Times New Roman"/>
          <w:bCs/>
          <w:sz w:val="24"/>
          <w:szCs w:val="24"/>
          <w:lang w:val="it-IT"/>
        </w:rPr>
        <w:t>.</w:t>
      </w:r>
    </w:p>
    <w:p w14:paraId="4200D540" w14:textId="77777777" w:rsidR="000C20DD" w:rsidRPr="002F23C0" w:rsidRDefault="000C20DD"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 xml:space="preserve">11. </w:t>
      </w:r>
      <w:r w:rsidRPr="002F23C0">
        <w:rPr>
          <w:rFonts w:ascii="Times New Roman" w:eastAsia="Times New Roman" w:hAnsi="Times New Roman" w:cs="Times New Roman"/>
          <w:b/>
          <w:bCs/>
          <w:sz w:val="24"/>
          <w:szCs w:val="24"/>
          <w:lang w:val="it-IT"/>
        </w:rPr>
        <w:t>Gjykata e Rrethit Gjyqësor Kavajë me Vendimin nr. 12-2021-1643 (341), datë 20.10.2021</w:t>
      </w:r>
      <w:r w:rsidRPr="002F23C0">
        <w:rPr>
          <w:rFonts w:ascii="Times New Roman" w:eastAsia="Times New Roman" w:hAnsi="Times New Roman" w:cs="Times New Roman"/>
          <w:bCs/>
          <w:sz w:val="24"/>
          <w:szCs w:val="24"/>
          <w:lang w:val="it-IT"/>
        </w:rPr>
        <w:t xml:space="preserve"> ka vendosur:</w:t>
      </w:r>
    </w:p>
    <w:p w14:paraId="3501D2EA" w14:textId="77777777" w:rsidR="000C20DD" w:rsidRPr="002F23C0" w:rsidRDefault="000C20DD"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w:t>
      </w:r>
      <w:r w:rsidRPr="002F23C0">
        <w:rPr>
          <w:rFonts w:ascii="Times New Roman" w:eastAsia="Times New Roman" w:hAnsi="Times New Roman" w:cs="Times New Roman"/>
          <w:bCs/>
          <w:i/>
          <w:sz w:val="24"/>
          <w:szCs w:val="24"/>
          <w:lang w:val="it-IT"/>
        </w:rPr>
        <w:t>Mospranimin e kërkesës.</w:t>
      </w:r>
      <w:r w:rsidRPr="002F23C0">
        <w:rPr>
          <w:rFonts w:ascii="Times New Roman" w:eastAsia="Times New Roman" w:hAnsi="Times New Roman" w:cs="Times New Roman"/>
          <w:bCs/>
          <w:sz w:val="24"/>
          <w:szCs w:val="24"/>
          <w:lang w:val="it-IT"/>
        </w:rPr>
        <w:t>”</w:t>
      </w:r>
    </w:p>
    <w:p w14:paraId="22052C9B" w14:textId="77777777" w:rsidR="000C20DD" w:rsidRPr="002F23C0" w:rsidRDefault="000C20DD"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Gjykata ka arsyetuar se kërkesa e ushtruar nga i dënuari ka marrë zgjidhje me një vendim gjyqësor të formës së prerë dhe se për rrjedhojë instituti i gjësë gjykuar nuk lejon që të shqyrtohet sërisht nga gjykata e njëjta kërkesë. Gykata ka udhëzuar që i dënuari të ushtrojë kërkesën për rishikim apo kërkesën për rivendosje në afatin e ankimit, duke u kuptuar në mënyrë implicite nga arsyetimi se dënimi i dhënë nga gjykata përmes vendimit të bashkimit të dënimeve është ekzekutuar.</w:t>
      </w:r>
    </w:p>
    <w:p w14:paraId="3B8D08BB" w14:textId="77777777" w:rsidR="000C20DD" w:rsidRPr="002F23C0" w:rsidRDefault="000C20DD"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 xml:space="preserve">12. </w:t>
      </w:r>
      <w:r w:rsidRPr="002F23C0">
        <w:rPr>
          <w:rFonts w:ascii="Times New Roman" w:eastAsia="Times New Roman" w:hAnsi="Times New Roman" w:cs="Times New Roman"/>
          <w:b/>
          <w:bCs/>
          <w:sz w:val="24"/>
          <w:szCs w:val="24"/>
          <w:lang w:val="it-IT"/>
        </w:rPr>
        <w:t>Kundër këtij vendimi ka ushtruar apel z. Edmond Marku me datë 29.10.2021</w:t>
      </w:r>
      <w:r w:rsidRPr="002F23C0">
        <w:rPr>
          <w:rFonts w:ascii="Times New Roman" w:eastAsia="Times New Roman" w:hAnsi="Times New Roman" w:cs="Times New Roman"/>
          <w:bCs/>
          <w:sz w:val="24"/>
          <w:szCs w:val="24"/>
          <w:lang w:val="it-IT"/>
        </w:rPr>
        <w:t>. Ai ka shprehur padakordësinë e tij me zgjidhjen e çështjes, duke i u përmbajtur sakaq kërkesës për shuarjen e dënimit. Në apel nuk ka artikulim të shkaqeve ligjore se pse kontestohet vendimi i gjykatës së shkallës së parë.</w:t>
      </w:r>
    </w:p>
    <w:p w14:paraId="2C94C048" w14:textId="77777777" w:rsidR="000C20DD" w:rsidRPr="002F23C0" w:rsidRDefault="000C20DD" w:rsidP="003F2686">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 xml:space="preserve">13. Prokurori i gjykimit në apel kërkoi mospranimin e apelit, duke arsyetuar se nuk ka përmbajtje dhe nuk ka formë, sipas nenit 415 dhe 420 të Kodit të Procedurës Penale. Më tej ai vlerësoi se vendimi i gjykatës së shkallës së parë është i bazuar në ligj dhe në prova dhe se pala kërkuese mund të kërkojë rishikimin e vendimit gjyqësor të formës së prerë apo të kërkojë rivendosjen në afat të apelit kundër vendimit që ka vendosur rrëzimin e kërkesës për shuarjen e dënimit. I dënuari kërkoi që dënimi i tij të konstatohet i shuar, pasi ekzekutimi i tij, sipas vendimit të gjykatës, ka nisur me datë </w:t>
      </w:r>
      <w:r w:rsidRPr="002F23C0">
        <w:rPr>
          <w:rFonts w:ascii="Times New Roman" w:eastAsia="Times New Roman" w:hAnsi="Times New Roman" w:cs="Times New Roman"/>
          <w:b/>
          <w:bCs/>
          <w:sz w:val="24"/>
          <w:szCs w:val="24"/>
          <w:lang w:val="it-IT"/>
        </w:rPr>
        <w:t>12.11.2016</w:t>
      </w:r>
      <w:r w:rsidRPr="002F23C0">
        <w:rPr>
          <w:rFonts w:ascii="Times New Roman" w:eastAsia="Times New Roman" w:hAnsi="Times New Roman" w:cs="Times New Roman"/>
          <w:bCs/>
          <w:sz w:val="24"/>
          <w:szCs w:val="24"/>
          <w:lang w:val="it-IT"/>
        </w:rPr>
        <w:t>.</w:t>
      </w:r>
    </w:p>
    <w:p w14:paraId="61A15588" w14:textId="77777777" w:rsidR="003F2686" w:rsidRPr="002F23C0" w:rsidRDefault="00B92E02" w:rsidP="000C20DD">
      <w:pPr>
        <w:pStyle w:val="NoSpacing"/>
        <w:ind w:firstLine="720"/>
        <w:jc w:val="both"/>
        <w:rPr>
          <w:rFonts w:ascii="Times New Roman" w:eastAsia="Times New Roman" w:hAnsi="Times New Roman" w:cs="Times New Roman"/>
          <w:bCs/>
          <w:sz w:val="24"/>
          <w:szCs w:val="24"/>
          <w:lang w:val="it-IT"/>
        </w:rPr>
      </w:pPr>
      <w:r w:rsidRPr="002F23C0">
        <w:rPr>
          <w:rFonts w:ascii="Times New Roman" w:eastAsia="Times New Roman" w:hAnsi="Times New Roman" w:cs="Times New Roman"/>
          <w:bCs/>
          <w:sz w:val="24"/>
          <w:szCs w:val="24"/>
          <w:lang w:val="it-IT"/>
        </w:rPr>
        <w:t xml:space="preserve"> </w:t>
      </w:r>
      <w:r w:rsidR="003F2686">
        <w:rPr>
          <w:rFonts w:ascii="Times New Roman" w:eastAsia="Times New Roman" w:hAnsi="Times New Roman" w:cs="Times New Roman"/>
          <w:sz w:val="24"/>
          <w:szCs w:val="24"/>
          <w:lang w:val="it-IT"/>
        </w:rPr>
        <w:t xml:space="preserve">  </w:t>
      </w:r>
      <w:r w:rsidR="003F2686">
        <w:rPr>
          <w:rFonts w:ascii="Times New Roman" w:eastAsia="Times New Roman" w:hAnsi="Times New Roman" w:cs="Times New Roman"/>
          <w:bCs/>
          <w:sz w:val="24"/>
          <w:szCs w:val="24"/>
          <w:lang w:val="it-IT"/>
        </w:rPr>
        <w:t xml:space="preserve"> </w:t>
      </w:r>
      <w:r w:rsidR="003F2686" w:rsidRPr="002F23C0">
        <w:rPr>
          <w:rFonts w:ascii="Times New Roman" w:eastAsia="Times New Roman" w:hAnsi="Times New Roman" w:cs="Times New Roman"/>
          <w:bCs/>
          <w:sz w:val="24"/>
          <w:szCs w:val="24"/>
          <w:lang w:val="it-IT"/>
        </w:rPr>
        <w:t xml:space="preserve">    </w:t>
      </w:r>
    </w:p>
    <w:p w14:paraId="055B3846" w14:textId="77777777" w:rsidR="003F2686" w:rsidRDefault="003F2686" w:rsidP="003F2686">
      <w:pPr>
        <w:pStyle w:val="ListParagraph"/>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VLERËSIMI I GJYKATËS</w:t>
      </w:r>
    </w:p>
    <w:p w14:paraId="178A7E32" w14:textId="77777777" w:rsidR="003F2686" w:rsidRDefault="003F2686" w:rsidP="003F2686">
      <w:pPr>
        <w:spacing w:after="0" w:line="240" w:lineRule="auto"/>
        <w:jc w:val="both"/>
        <w:rPr>
          <w:rFonts w:ascii="Times New Roman" w:hAnsi="Times New Roman" w:cs="Times New Roman"/>
          <w:sz w:val="24"/>
          <w:szCs w:val="24"/>
          <w:lang w:val="en-US"/>
        </w:rPr>
      </w:pPr>
    </w:p>
    <w:p w14:paraId="3717F073" w14:textId="77777777" w:rsidR="00500B6E" w:rsidRPr="00500B6E" w:rsidRDefault="00500B6E" w:rsidP="00500B6E">
      <w:pPr>
        <w:pStyle w:val="ListParagraph"/>
        <w:numPr>
          <w:ilvl w:val="0"/>
          <w:numId w:val="3"/>
        </w:numPr>
        <w:spacing w:after="0" w:line="240" w:lineRule="auto"/>
        <w:jc w:val="both"/>
        <w:rPr>
          <w:rFonts w:ascii="Times New Roman" w:hAnsi="Times New Roman" w:cs="Times New Roman"/>
          <w:i/>
          <w:sz w:val="24"/>
          <w:szCs w:val="24"/>
          <w:lang w:val="en-US"/>
        </w:rPr>
      </w:pPr>
      <w:r w:rsidRPr="00500B6E">
        <w:rPr>
          <w:rFonts w:ascii="Times New Roman" w:hAnsi="Times New Roman" w:cs="Times New Roman"/>
          <w:i/>
          <w:sz w:val="24"/>
          <w:szCs w:val="24"/>
          <w:lang w:val="en-US"/>
        </w:rPr>
        <w:t xml:space="preserve">Mbi </w:t>
      </w:r>
      <w:proofErr w:type="spellStart"/>
      <w:r w:rsidRPr="00500B6E">
        <w:rPr>
          <w:rFonts w:ascii="Times New Roman" w:hAnsi="Times New Roman" w:cs="Times New Roman"/>
          <w:i/>
          <w:sz w:val="24"/>
          <w:szCs w:val="24"/>
          <w:lang w:val="en-US"/>
        </w:rPr>
        <w:t>pranueshmërinë</w:t>
      </w:r>
      <w:proofErr w:type="spellEnd"/>
      <w:r w:rsidRPr="00500B6E">
        <w:rPr>
          <w:rFonts w:ascii="Times New Roman" w:hAnsi="Times New Roman" w:cs="Times New Roman"/>
          <w:i/>
          <w:sz w:val="24"/>
          <w:szCs w:val="24"/>
          <w:lang w:val="en-US"/>
        </w:rPr>
        <w:t xml:space="preserve"> e </w:t>
      </w:r>
      <w:proofErr w:type="spellStart"/>
      <w:r w:rsidRPr="00500B6E">
        <w:rPr>
          <w:rFonts w:ascii="Times New Roman" w:hAnsi="Times New Roman" w:cs="Times New Roman"/>
          <w:i/>
          <w:sz w:val="24"/>
          <w:szCs w:val="24"/>
          <w:lang w:val="en-US"/>
        </w:rPr>
        <w:t>apelit</w:t>
      </w:r>
      <w:proofErr w:type="spellEnd"/>
    </w:p>
    <w:p w14:paraId="2C702CAB" w14:textId="77777777" w:rsidR="00500B6E" w:rsidRDefault="00500B6E" w:rsidP="003F2686">
      <w:pPr>
        <w:spacing w:after="0" w:line="240" w:lineRule="auto"/>
        <w:jc w:val="both"/>
        <w:rPr>
          <w:rFonts w:ascii="Times New Roman" w:hAnsi="Times New Roman" w:cs="Times New Roman"/>
          <w:sz w:val="24"/>
          <w:szCs w:val="24"/>
          <w:lang w:val="en-US"/>
        </w:rPr>
      </w:pPr>
    </w:p>
    <w:p w14:paraId="666E5B22" w14:textId="77777777" w:rsidR="00500B6E" w:rsidRDefault="00500B6E" w:rsidP="003F2686">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14. </w:t>
      </w:r>
      <w:proofErr w:type="spellStart"/>
      <w:r>
        <w:rPr>
          <w:rFonts w:ascii="Times New Roman" w:hAnsi="Times New Roman" w:cs="Times New Roman"/>
          <w:sz w:val="24"/>
          <w:szCs w:val="24"/>
          <w:lang w:val="en-US"/>
        </w:rPr>
        <w:t>Gjykata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vlerëson</w:t>
      </w:r>
      <w:proofErr w:type="spellEnd"/>
      <w:r>
        <w:rPr>
          <w:rFonts w:ascii="Times New Roman" w:hAnsi="Times New Roman" w:cs="Times New Roman"/>
          <w:sz w:val="24"/>
          <w:szCs w:val="24"/>
          <w:lang w:val="en-US"/>
        </w:rPr>
        <w:t xml:space="preserve"> se </w:t>
      </w:r>
      <w:proofErr w:type="spellStart"/>
      <w:r>
        <w:rPr>
          <w:rFonts w:ascii="Times New Roman" w:hAnsi="Times New Roman" w:cs="Times New Roman"/>
          <w:sz w:val="24"/>
          <w:szCs w:val="24"/>
          <w:lang w:val="en-US"/>
        </w:rPr>
        <w:t>formalisht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konstatimet</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prokurorit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janë</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bazuara</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nenin</w:t>
      </w:r>
      <w:proofErr w:type="spellEnd"/>
      <w:r>
        <w:rPr>
          <w:rFonts w:ascii="Times New Roman" w:hAnsi="Times New Roman" w:cs="Times New Roman"/>
          <w:sz w:val="24"/>
          <w:szCs w:val="24"/>
          <w:lang w:val="en-US"/>
        </w:rPr>
        <w:t xml:space="preserve"> 415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420 të </w:t>
      </w:r>
      <w:proofErr w:type="spellStart"/>
      <w:r>
        <w:rPr>
          <w:rFonts w:ascii="Times New Roman" w:hAnsi="Times New Roman" w:cs="Times New Roman"/>
          <w:sz w:val="24"/>
          <w:szCs w:val="24"/>
          <w:lang w:val="en-US"/>
        </w:rPr>
        <w:t>Kodit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Procedurës</w:t>
      </w:r>
      <w:proofErr w:type="spellEnd"/>
      <w:r>
        <w:rPr>
          <w:rFonts w:ascii="Times New Roman" w:hAnsi="Times New Roman" w:cs="Times New Roman"/>
          <w:sz w:val="24"/>
          <w:szCs w:val="24"/>
          <w:lang w:val="en-US"/>
        </w:rPr>
        <w:t xml:space="preserve"> Penale, </w:t>
      </w:r>
      <w:proofErr w:type="spellStart"/>
      <w:r>
        <w:rPr>
          <w:rFonts w:ascii="Times New Roman" w:hAnsi="Times New Roman" w:cs="Times New Roman"/>
          <w:sz w:val="24"/>
          <w:szCs w:val="24"/>
          <w:lang w:val="en-US"/>
        </w:rPr>
        <w:t>pasi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vërtet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ankimi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ushtruar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dënuari</w:t>
      </w:r>
      <w:proofErr w:type="spellEnd"/>
      <w:r>
        <w:rPr>
          <w:rFonts w:ascii="Times New Roman" w:hAnsi="Times New Roman" w:cs="Times New Roman"/>
          <w:sz w:val="24"/>
          <w:szCs w:val="24"/>
          <w:lang w:val="en-US"/>
        </w:rPr>
        <w:t xml:space="preserve"> z. Edmond Marku nuk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plotëson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elementet</w:t>
      </w:r>
      <w:proofErr w:type="spellEnd"/>
      <w:r>
        <w:rPr>
          <w:rFonts w:ascii="Times New Roman" w:hAnsi="Times New Roman" w:cs="Times New Roman"/>
          <w:sz w:val="24"/>
          <w:szCs w:val="24"/>
          <w:lang w:val="en-US"/>
        </w:rPr>
        <w:t xml:space="preserve"> formal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pëmbajtësor</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aktit</w:t>
      </w:r>
      <w:proofErr w:type="spellEnd"/>
      <w:r>
        <w:rPr>
          <w:rFonts w:ascii="Times New Roman" w:hAnsi="Times New Roman" w:cs="Times New Roman"/>
          <w:sz w:val="24"/>
          <w:szCs w:val="24"/>
          <w:lang w:val="en-US"/>
        </w:rPr>
        <w:t xml:space="preserve"> procedural të </w:t>
      </w:r>
      <w:proofErr w:type="spellStart"/>
      <w:r>
        <w:rPr>
          <w:rFonts w:ascii="Times New Roman" w:hAnsi="Times New Roman" w:cs="Times New Roman"/>
          <w:sz w:val="24"/>
          <w:szCs w:val="24"/>
          <w:lang w:val="en-US"/>
        </w:rPr>
        <w:t>apelit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Megjithatë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Gjykata</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Apelit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Durrës</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vijim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konstaton</w:t>
      </w:r>
      <w:proofErr w:type="spellEnd"/>
      <w:r>
        <w:rPr>
          <w:rFonts w:ascii="Times New Roman" w:hAnsi="Times New Roman" w:cs="Times New Roman"/>
          <w:sz w:val="24"/>
          <w:szCs w:val="24"/>
          <w:lang w:val="en-US"/>
        </w:rPr>
        <w:t xml:space="preserve"> se </w:t>
      </w:r>
      <w:proofErr w:type="spellStart"/>
      <w:r>
        <w:rPr>
          <w:rFonts w:ascii="Times New Roman" w:hAnsi="Times New Roman" w:cs="Times New Roman"/>
          <w:sz w:val="24"/>
          <w:szCs w:val="24"/>
          <w:lang w:val="en-US"/>
        </w:rPr>
        <w:t>nga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përmbajtja</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aktit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ankimit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kuptohet</w:t>
      </w:r>
      <w:proofErr w:type="spellEnd"/>
      <w:r>
        <w:rPr>
          <w:rFonts w:ascii="Times New Roman" w:hAnsi="Times New Roman" w:cs="Times New Roman"/>
          <w:sz w:val="24"/>
          <w:szCs w:val="24"/>
          <w:lang w:val="en-US"/>
        </w:rPr>
        <w:t xml:space="preserve"> se </w:t>
      </w:r>
      <w:proofErr w:type="spellStart"/>
      <w:r>
        <w:rPr>
          <w:rFonts w:ascii="Times New Roman" w:hAnsi="Times New Roman" w:cs="Times New Roman"/>
          <w:sz w:val="24"/>
          <w:szCs w:val="24"/>
          <w:lang w:val="en-US"/>
        </w:rPr>
        <w:t>pala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kërkuese</w:t>
      </w:r>
      <w:proofErr w:type="spellEnd"/>
      <w:r>
        <w:rPr>
          <w:rFonts w:ascii="Times New Roman" w:hAnsi="Times New Roman" w:cs="Times New Roman"/>
          <w:sz w:val="24"/>
          <w:szCs w:val="24"/>
          <w:lang w:val="en-US"/>
        </w:rPr>
        <w:t xml:space="preserve"> nuk </w:t>
      </w:r>
      <w:proofErr w:type="spellStart"/>
      <w:r>
        <w:rPr>
          <w:rFonts w:ascii="Times New Roman" w:hAnsi="Times New Roman" w:cs="Times New Roman"/>
          <w:sz w:val="24"/>
          <w:szCs w:val="24"/>
          <w:lang w:val="en-US"/>
        </w:rPr>
        <w:t>është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dakord</w:t>
      </w:r>
      <w:proofErr w:type="spellEnd"/>
      <w:r>
        <w:rPr>
          <w:rFonts w:ascii="Times New Roman" w:hAnsi="Times New Roman" w:cs="Times New Roman"/>
          <w:sz w:val="24"/>
          <w:szCs w:val="24"/>
          <w:lang w:val="en-US"/>
        </w:rPr>
        <w:t xml:space="preserve"> me </w:t>
      </w:r>
      <w:proofErr w:type="spellStart"/>
      <w:r>
        <w:rPr>
          <w:rFonts w:ascii="Times New Roman" w:hAnsi="Times New Roman" w:cs="Times New Roman"/>
          <w:sz w:val="24"/>
          <w:szCs w:val="24"/>
          <w:lang w:val="en-US"/>
        </w:rPr>
        <w:t>vendimin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gjykatës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shkallës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se </w:t>
      </w:r>
      <w:proofErr w:type="spellStart"/>
      <w:r>
        <w:rPr>
          <w:rFonts w:ascii="Times New Roman" w:hAnsi="Times New Roman" w:cs="Times New Roman"/>
          <w:sz w:val="24"/>
          <w:szCs w:val="24"/>
          <w:lang w:val="en-US"/>
        </w:rPr>
        <w:t>kërkon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që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dënimi</w:t>
      </w:r>
      <w:proofErr w:type="spellEnd"/>
      <w:r>
        <w:rPr>
          <w:rFonts w:ascii="Times New Roman" w:hAnsi="Times New Roman" w:cs="Times New Roman"/>
          <w:sz w:val="24"/>
          <w:szCs w:val="24"/>
          <w:lang w:val="en-US"/>
        </w:rPr>
        <w:t xml:space="preserve"> penal </w:t>
      </w:r>
      <w:proofErr w:type="spellStart"/>
      <w:r>
        <w:rPr>
          <w:rFonts w:ascii="Times New Roman" w:hAnsi="Times New Roman" w:cs="Times New Roman"/>
          <w:sz w:val="24"/>
          <w:szCs w:val="24"/>
          <w:lang w:val="en-US"/>
        </w:rPr>
        <w:t>prej</w:t>
      </w:r>
      <w:proofErr w:type="spellEnd"/>
      <w:r>
        <w:rPr>
          <w:rFonts w:ascii="Times New Roman" w:hAnsi="Times New Roman" w:cs="Times New Roman"/>
          <w:sz w:val="24"/>
          <w:szCs w:val="24"/>
          <w:lang w:val="en-US"/>
        </w:rPr>
        <w:t xml:space="preserve"> 4 </w:t>
      </w:r>
      <w:proofErr w:type="spellStart"/>
      <w:r>
        <w:rPr>
          <w:rFonts w:ascii="Times New Roman" w:hAnsi="Times New Roman" w:cs="Times New Roman"/>
          <w:sz w:val="24"/>
          <w:szCs w:val="24"/>
          <w:lang w:val="en-US"/>
        </w:rPr>
        <w:t>vjet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6 </w:t>
      </w:r>
      <w:proofErr w:type="spellStart"/>
      <w:r>
        <w:rPr>
          <w:rFonts w:ascii="Times New Roman" w:hAnsi="Times New Roman" w:cs="Times New Roman"/>
          <w:sz w:val="24"/>
          <w:szCs w:val="24"/>
          <w:lang w:val="en-US"/>
        </w:rPr>
        <w:t>muaj</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shuhet</w:t>
      </w:r>
      <w:proofErr w:type="spellEnd"/>
      <w:r>
        <w:rPr>
          <w:rFonts w:ascii="Times New Roman" w:hAnsi="Times New Roman" w:cs="Times New Roman"/>
          <w:sz w:val="24"/>
          <w:szCs w:val="24"/>
          <w:lang w:val="en-US"/>
        </w:rPr>
        <w:t>.</w:t>
      </w:r>
    </w:p>
    <w:p w14:paraId="32AB1E57" w14:textId="77777777" w:rsidR="00500B6E" w:rsidRDefault="00500B6E" w:rsidP="003F2686">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15. </w:t>
      </w:r>
      <w:proofErr w:type="spellStart"/>
      <w:r>
        <w:rPr>
          <w:rFonts w:ascii="Times New Roman" w:hAnsi="Times New Roman" w:cs="Times New Roman"/>
          <w:sz w:val="24"/>
          <w:szCs w:val="24"/>
          <w:lang w:val="en-US"/>
        </w:rPr>
        <w:t>Gjykata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vlerëson</w:t>
      </w:r>
      <w:proofErr w:type="spellEnd"/>
      <w:r>
        <w:rPr>
          <w:rFonts w:ascii="Times New Roman" w:hAnsi="Times New Roman" w:cs="Times New Roman"/>
          <w:sz w:val="24"/>
          <w:szCs w:val="24"/>
          <w:lang w:val="en-US"/>
        </w:rPr>
        <w:t xml:space="preserve"> se, në </w:t>
      </w:r>
      <w:proofErr w:type="spellStart"/>
      <w:r>
        <w:rPr>
          <w:rFonts w:ascii="Times New Roman" w:hAnsi="Times New Roman" w:cs="Times New Roman"/>
          <w:sz w:val="24"/>
          <w:szCs w:val="24"/>
          <w:lang w:val="en-US"/>
        </w:rPr>
        <w:t>bazë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për </w:t>
      </w:r>
      <w:proofErr w:type="spellStart"/>
      <w:r>
        <w:rPr>
          <w:rFonts w:ascii="Times New Roman" w:hAnsi="Times New Roman" w:cs="Times New Roman"/>
          <w:sz w:val="24"/>
          <w:szCs w:val="24"/>
          <w:lang w:val="en-US"/>
        </w:rPr>
        <w:t>zbatim</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nenit</w:t>
      </w:r>
      <w:proofErr w:type="spellEnd"/>
      <w:r>
        <w:rPr>
          <w:rFonts w:ascii="Times New Roman" w:hAnsi="Times New Roman" w:cs="Times New Roman"/>
          <w:sz w:val="24"/>
          <w:szCs w:val="24"/>
          <w:lang w:val="en-US"/>
        </w:rPr>
        <w:t xml:space="preserve"> 27 pika 1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pika 2 </w:t>
      </w:r>
      <w:proofErr w:type="spellStart"/>
      <w:r>
        <w:rPr>
          <w:rFonts w:ascii="Times New Roman" w:hAnsi="Times New Roman" w:cs="Times New Roman"/>
          <w:sz w:val="24"/>
          <w:szCs w:val="24"/>
          <w:lang w:val="en-US"/>
        </w:rPr>
        <w:t>shkronja</w:t>
      </w:r>
      <w:proofErr w:type="spellEnd"/>
      <w:r>
        <w:rPr>
          <w:rFonts w:ascii="Times New Roman" w:hAnsi="Times New Roman" w:cs="Times New Roman"/>
          <w:sz w:val="24"/>
          <w:szCs w:val="24"/>
          <w:lang w:val="en-US"/>
        </w:rPr>
        <w:t xml:space="preserve"> “a” të </w:t>
      </w:r>
      <w:proofErr w:type="spellStart"/>
      <w:r>
        <w:rPr>
          <w:rFonts w:ascii="Times New Roman" w:hAnsi="Times New Roman" w:cs="Times New Roman"/>
          <w:sz w:val="24"/>
          <w:szCs w:val="24"/>
          <w:lang w:val="en-US"/>
        </w:rPr>
        <w:t>Kushtetutës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nenit</w:t>
      </w:r>
      <w:proofErr w:type="spellEnd"/>
      <w:r>
        <w:rPr>
          <w:rFonts w:ascii="Times New Roman" w:hAnsi="Times New Roman" w:cs="Times New Roman"/>
          <w:sz w:val="24"/>
          <w:szCs w:val="24"/>
          <w:lang w:val="en-US"/>
        </w:rPr>
        <w:t xml:space="preserve"> 5 të KEDNJ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pikës</w:t>
      </w:r>
      <w:proofErr w:type="spellEnd"/>
      <w:r>
        <w:rPr>
          <w:rFonts w:ascii="Times New Roman" w:hAnsi="Times New Roman" w:cs="Times New Roman"/>
          <w:sz w:val="24"/>
          <w:szCs w:val="24"/>
          <w:lang w:val="en-US"/>
        </w:rPr>
        <w:t xml:space="preserve"> 1 të </w:t>
      </w:r>
      <w:proofErr w:type="spellStart"/>
      <w:r>
        <w:rPr>
          <w:rFonts w:ascii="Times New Roman" w:hAnsi="Times New Roman" w:cs="Times New Roman"/>
          <w:sz w:val="24"/>
          <w:szCs w:val="24"/>
          <w:lang w:val="en-US"/>
        </w:rPr>
        <w:t>nenit</w:t>
      </w:r>
      <w:proofErr w:type="spellEnd"/>
      <w:r>
        <w:rPr>
          <w:rFonts w:ascii="Times New Roman" w:hAnsi="Times New Roman" w:cs="Times New Roman"/>
          <w:sz w:val="24"/>
          <w:szCs w:val="24"/>
          <w:lang w:val="en-US"/>
        </w:rPr>
        <w:t xml:space="preserve"> 425 të </w:t>
      </w:r>
      <w:proofErr w:type="spellStart"/>
      <w:r>
        <w:rPr>
          <w:rFonts w:ascii="Times New Roman" w:hAnsi="Times New Roman" w:cs="Times New Roman"/>
          <w:sz w:val="24"/>
          <w:szCs w:val="24"/>
          <w:lang w:val="en-US"/>
        </w:rPr>
        <w:t>Kodit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Procedurës</w:t>
      </w:r>
      <w:proofErr w:type="spellEnd"/>
      <w:r>
        <w:rPr>
          <w:rFonts w:ascii="Times New Roman" w:hAnsi="Times New Roman" w:cs="Times New Roman"/>
          <w:sz w:val="24"/>
          <w:szCs w:val="24"/>
          <w:lang w:val="en-US"/>
        </w:rPr>
        <w:t xml:space="preserve"> Penale, </w:t>
      </w:r>
      <w:proofErr w:type="spellStart"/>
      <w:r>
        <w:rPr>
          <w:rFonts w:ascii="Times New Roman" w:hAnsi="Times New Roman" w:cs="Times New Roman"/>
          <w:sz w:val="24"/>
          <w:szCs w:val="24"/>
          <w:lang w:val="en-US"/>
        </w:rPr>
        <w:t>është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detyrë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sipas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parimit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oficialitetit</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gjykatës</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çdo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fazë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shkallë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gjykimi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që</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marrë</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shqyrtim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edhe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kryesisht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çështjen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kufizimit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sipas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ligjit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lirisë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personale</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kujtdo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subjekti</w:t>
      </w:r>
      <w:proofErr w:type="spellEnd"/>
      <w:r>
        <w:rPr>
          <w:rFonts w:ascii="Times New Roman" w:hAnsi="Times New Roman" w:cs="Times New Roman"/>
          <w:sz w:val="24"/>
          <w:szCs w:val="24"/>
          <w:lang w:val="en-US"/>
        </w:rPr>
        <w:t>.</w:t>
      </w:r>
      <w:r w:rsidR="005250EB">
        <w:rPr>
          <w:rFonts w:ascii="Times New Roman" w:hAnsi="Times New Roman" w:cs="Times New Roman"/>
          <w:sz w:val="24"/>
          <w:szCs w:val="24"/>
          <w:lang w:val="en-US"/>
        </w:rPr>
        <w:t xml:space="preserve"> Në këtë </w:t>
      </w:r>
      <w:proofErr w:type="spellStart"/>
      <w:r w:rsidR="005250EB">
        <w:rPr>
          <w:rFonts w:ascii="Times New Roman" w:hAnsi="Times New Roman" w:cs="Times New Roman"/>
          <w:sz w:val="24"/>
          <w:szCs w:val="24"/>
          <w:lang w:val="en-US"/>
        </w:rPr>
        <w:t>kuptim</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Gjykata</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vlerëson</w:t>
      </w:r>
      <w:proofErr w:type="spellEnd"/>
      <w:r w:rsidR="005250EB">
        <w:rPr>
          <w:rFonts w:ascii="Times New Roman" w:hAnsi="Times New Roman" w:cs="Times New Roman"/>
          <w:sz w:val="24"/>
          <w:szCs w:val="24"/>
          <w:lang w:val="en-US"/>
        </w:rPr>
        <w:t xml:space="preserve"> se, </w:t>
      </w:r>
      <w:proofErr w:type="spellStart"/>
      <w:r w:rsidR="005250EB">
        <w:rPr>
          <w:rFonts w:ascii="Times New Roman" w:hAnsi="Times New Roman" w:cs="Times New Roman"/>
          <w:sz w:val="24"/>
          <w:szCs w:val="24"/>
          <w:lang w:val="en-US"/>
        </w:rPr>
        <w:t>edhe</w:t>
      </w:r>
      <w:proofErr w:type="spellEnd"/>
      <w:r w:rsidR="005250EB">
        <w:rPr>
          <w:rFonts w:ascii="Times New Roman" w:hAnsi="Times New Roman" w:cs="Times New Roman"/>
          <w:sz w:val="24"/>
          <w:szCs w:val="24"/>
          <w:lang w:val="en-US"/>
        </w:rPr>
        <w:t xml:space="preserve"> në </w:t>
      </w:r>
      <w:proofErr w:type="spellStart"/>
      <w:r w:rsidR="005250EB">
        <w:rPr>
          <w:rFonts w:ascii="Times New Roman" w:hAnsi="Times New Roman" w:cs="Times New Roman"/>
          <w:sz w:val="24"/>
          <w:szCs w:val="24"/>
          <w:lang w:val="en-US"/>
        </w:rPr>
        <w:t>muingesën</w:t>
      </w:r>
      <w:proofErr w:type="spellEnd"/>
      <w:r w:rsidR="005250EB">
        <w:rPr>
          <w:rFonts w:ascii="Times New Roman" w:hAnsi="Times New Roman" w:cs="Times New Roman"/>
          <w:sz w:val="24"/>
          <w:szCs w:val="24"/>
          <w:lang w:val="en-US"/>
        </w:rPr>
        <w:t xml:space="preserve"> e </w:t>
      </w:r>
      <w:proofErr w:type="spellStart"/>
      <w:r w:rsidR="005250EB">
        <w:rPr>
          <w:rFonts w:ascii="Times New Roman" w:hAnsi="Times New Roman" w:cs="Times New Roman"/>
          <w:sz w:val="24"/>
          <w:szCs w:val="24"/>
          <w:lang w:val="en-US"/>
        </w:rPr>
        <w:t>shkaqeve</w:t>
      </w:r>
      <w:proofErr w:type="spellEnd"/>
      <w:r w:rsidR="005250EB">
        <w:rPr>
          <w:rFonts w:ascii="Times New Roman" w:hAnsi="Times New Roman" w:cs="Times New Roman"/>
          <w:sz w:val="24"/>
          <w:szCs w:val="24"/>
          <w:lang w:val="en-US"/>
        </w:rPr>
        <w:t xml:space="preserve"> të </w:t>
      </w:r>
      <w:proofErr w:type="spellStart"/>
      <w:r w:rsidR="005250EB">
        <w:rPr>
          <w:rFonts w:ascii="Times New Roman" w:hAnsi="Times New Roman" w:cs="Times New Roman"/>
          <w:sz w:val="24"/>
          <w:szCs w:val="24"/>
          <w:lang w:val="en-US"/>
        </w:rPr>
        <w:t>parashtruara</w:t>
      </w:r>
      <w:proofErr w:type="spellEnd"/>
      <w:r w:rsidR="005250EB">
        <w:rPr>
          <w:rFonts w:ascii="Times New Roman" w:hAnsi="Times New Roman" w:cs="Times New Roman"/>
          <w:sz w:val="24"/>
          <w:szCs w:val="24"/>
          <w:lang w:val="en-US"/>
        </w:rPr>
        <w:t xml:space="preserve"> në apelin e të </w:t>
      </w:r>
      <w:proofErr w:type="spellStart"/>
      <w:r w:rsidR="005250EB">
        <w:rPr>
          <w:rFonts w:ascii="Times New Roman" w:hAnsi="Times New Roman" w:cs="Times New Roman"/>
          <w:sz w:val="24"/>
          <w:szCs w:val="24"/>
          <w:lang w:val="en-US"/>
        </w:rPr>
        <w:t>dënuarit</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shqyrtimi</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gjyqësor</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rishikues</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duhet</w:t>
      </w:r>
      <w:proofErr w:type="spellEnd"/>
      <w:r w:rsidR="005250EB">
        <w:rPr>
          <w:rFonts w:ascii="Times New Roman" w:hAnsi="Times New Roman" w:cs="Times New Roman"/>
          <w:sz w:val="24"/>
          <w:szCs w:val="24"/>
          <w:lang w:val="en-US"/>
        </w:rPr>
        <w:t xml:space="preserve"> të </w:t>
      </w:r>
      <w:proofErr w:type="spellStart"/>
      <w:r w:rsidR="005250EB">
        <w:rPr>
          <w:rFonts w:ascii="Times New Roman" w:hAnsi="Times New Roman" w:cs="Times New Roman"/>
          <w:sz w:val="24"/>
          <w:szCs w:val="24"/>
          <w:lang w:val="en-US"/>
        </w:rPr>
        <w:t>zgjerojë</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kryesisht</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kufijtë</w:t>
      </w:r>
      <w:proofErr w:type="spellEnd"/>
      <w:r w:rsidR="005250EB">
        <w:rPr>
          <w:rFonts w:ascii="Times New Roman" w:hAnsi="Times New Roman" w:cs="Times New Roman"/>
          <w:sz w:val="24"/>
          <w:szCs w:val="24"/>
          <w:lang w:val="en-US"/>
        </w:rPr>
        <w:t xml:space="preserve"> e </w:t>
      </w:r>
      <w:proofErr w:type="spellStart"/>
      <w:r w:rsidR="005250EB">
        <w:rPr>
          <w:rFonts w:ascii="Times New Roman" w:hAnsi="Times New Roman" w:cs="Times New Roman"/>
          <w:sz w:val="24"/>
          <w:szCs w:val="24"/>
          <w:lang w:val="en-US"/>
        </w:rPr>
        <w:t>gjykimit</w:t>
      </w:r>
      <w:proofErr w:type="spellEnd"/>
      <w:r w:rsidR="005250EB">
        <w:rPr>
          <w:rFonts w:ascii="Times New Roman" w:hAnsi="Times New Roman" w:cs="Times New Roman"/>
          <w:sz w:val="24"/>
          <w:szCs w:val="24"/>
          <w:lang w:val="en-US"/>
        </w:rPr>
        <w:t xml:space="preserve"> për të </w:t>
      </w:r>
      <w:proofErr w:type="spellStart"/>
      <w:r w:rsidR="005250EB">
        <w:rPr>
          <w:rFonts w:ascii="Times New Roman" w:hAnsi="Times New Roman" w:cs="Times New Roman"/>
          <w:sz w:val="24"/>
          <w:szCs w:val="24"/>
          <w:lang w:val="en-US"/>
        </w:rPr>
        <w:t>vlerësuar</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nëse</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liria</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personale</w:t>
      </w:r>
      <w:proofErr w:type="spellEnd"/>
      <w:r w:rsidR="005250EB">
        <w:rPr>
          <w:rFonts w:ascii="Times New Roman" w:hAnsi="Times New Roman" w:cs="Times New Roman"/>
          <w:sz w:val="24"/>
          <w:szCs w:val="24"/>
          <w:lang w:val="en-US"/>
        </w:rPr>
        <w:t xml:space="preserve"> e </w:t>
      </w:r>
      <w:proofErr w:type="spellStart"/>
      <w:r w:rsidR="005250EB">
        <w:rPr>
          <w:rFonts w:ascii="Times New Roman" w:hAnsi="Times New Roman" w:cs="Times New Roman"/>
          <w:sz w:val="24"/>
          <w:szCs w:val="24"/>
          <w:lang w:val="en-US"/>
        </w:rPr>
        <w:t>personit</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kërkues</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është</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kufizuar</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sipas</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ligjit</w:t>
      </w:r>
      <w:proofErr w:type="spellEnd"/>
      <w:r w:rsidR="005250EB">
        <w:rPr>
          <w:rFonts w:ascii="Times New Roman" w:hAnsi="Times New Roman" w:cs="Times New Roman"/>
          <w:sz w:val="24"/>
          <w:szCs w:val="24"/>
          <w:lang w:val="en-US"/>
        </w:rPr>
        <w:t xml:space="preserve"> apo jo. Për </w:t>
      </w:r>
      <w:proofErr w:type="spellStart"/>
      <w:r w:rsidR="005250EB">
        <w:rPr>
          <w:rFonts w:ascii="Times New Roman" w:hAnsi="Times New Roman" w:cs="Times New Roman"/>
          <w:sz w:val="24"/>
          <w:szCs w:val="24"/>
          <w:lang w:val="en-US"/>
        </w:rPr>
        <w:t>rrjedhojë</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Gjykata</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vendosi</w:t>
      </w:r>
      <w:proofErr w:type="spellEnd"/>
      <w:r w:rsidR="005250EB">
        <w:rPr>
          <w:rFonts w:ascii="Times New Roman" w:hAnsi="Times New Roman" w:cs="Times New Roman"/>
          <w:sz w:val="24"/>
          <w:szCs w:val="24"/>
          <w:lang w:val="en-US"/>
        </w:rPr>
        <w:t xml:space="preserve"> ta </w:t>
      </w:r>
      <w:proofErr w:type="spellStart"/>
      <w:r w:rsidR="005250EB">
        <w:rPr>
          <w:rFonts w:ascii="Times New Roman" w:hAnsi="Times New Roman" w:cs="Times New Roman"/>
          <w:sz w:val="24"/>
          <w:szCs w:val="24"/>
          <w:lang w:val="en-US"/>
        </w:rPr>
        <w:t>kualifikojë</w:t>
      </w:r>
      <w:proofErr w:type="spellEnd"/>
      <w:r w:rsidR="005250EB">
        <w:rPr>
          <w:rFonts w:ascii="Times New Roman" w:hAnsi="Times New Roman" w:cs="Times New Roman"/>
          <w:sz w:val="24"/>
          <w:szCs w:val="24"/>
          <w:lang w:val="en-US"/>
        </w:rPr>
        <w:t xml:space="preserve"> apelin e </w:t>
      </w:r>
      <w:proofErr w:type="spellStart"/>
      <w:r w:rsidR="005250EB">
        <w:rPr>
          <w:rFonts w:ascii="Times New Roman" w:hAnsi="Times New Roman" w:cs="Times New Roman"/>
          <w:sz w:val="24"/>
          <w:szCs w:val="24"/>
          <w:lang w:val="en-US"/>
        </w:rPr>
        <w:t>ushtruar</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si</w:t>
      </w:r>
      <w:proofErr w:type="spellEnd"/>
      <w:r w:rsidR="005250EB">
        <w:rPr>
          <w:rFonts w:ascii="Times New Roman" w:hAnsi="Times New Roman" w:cs="Times New Roman"/>
          <w:sz w:val="24"/>
          <w:szCs w:val="24"/>
          <w:lang w:val="en-US"/>
        </w:rPr>
        <w:t xml:space="preserve"> të </w:t>
      </w:r>
      <w:proofErr w:type="spellStart"/>
      <w:r w:rsidR="005250EB">
        <w:rPr>
          <w:rFonts w:ascii="Times New Roman" w:hAnsi="Times New Roman" w:cs="Times New Roman"/>
          <w:sz w:val="24"/>
          <w:szCs w:val="24"/>
          <w:lang w:val="en-US"/>
        </w:rPr>
        <w:t>pranueshëm</w:t>
      </w:r>
      <w:proofErr w:type="spellEnd"/>
      <w:r w:rsidR="005250EB">
        <w:rPr>
          <w:rFonts w:ascii="Times New Roman" w:hAnsi="Times New Roman" w:cs="Times New Roman"/>
          <w:sz w:val="24"/>
          <w:szCs w:val="24"/>
          <w:lang w:val="en-US"/>
        </w:rPr>
        <w:t xml:space="preserve"> për </w:t>
      </w:r>
      <w:proofErr w:type="spellStart"/>
      <w:r w:rsidR="005250EB">
        <w:rPr>
          <w:rFonts w:ascii="Times New Roman" w:hAnsi="Times New Roman" w:cs="Times New Roman"/>
          <w:sz w:val="24"/>
          <w:szCs w:val="24"/>
          <w:lang w:val="en-US"/>
        </w:rPr>
        <w:t>gjykim</w:t>
      </w:r>
      <w:proofErr w:type="spellEnd"/>
      <w:r w:rsidR="005250EB">
        <w:rPr>
          <w:rFonts w:ascii="Times New Roman" w:hAnsi="Times New Roman" w:cs="Times New Roman"/>
          <w:sz w:val="24"/>
          <w:szCs w:val="24"/>
          <w:lang w:val="en-US"/>
        </w:rPr>
        <w:t xml:space="preserve">, duke </w:t>
      </w:r>
      <w:proofErr w:type="spellStart"/>
      <w:r w:rsidR="005250EB">
        <w:rPr>
          <w:rFonts w:ascii="Times New Roman" w:hAnsi="Times New Roman" w:cs="Times New Roman"/>
          <w:sz w:val="24"/>
          <w:szCs w:val="24"/>
          <w:lang w:val="en-US"/>
        </w:rPr>
        <w:t>rrëzuar</w:t>
      </w:r>
      <w:proofErr w:type="spellEnd"/>
      <w:r w:rsidR="005250EB">
        <w:rPr>
          <w:rFonts w:ascii="Times New Roman" w:hAnsi="Times New Roman" w:cs="Times New Roman"/>
          <w:sz w:val="24"/>
          <w:szCs w:val="24"/>
          <w:lang w:val="en-US"/>
        </w:rPr>
        <w:t xml:space="preserve"> </w:t>
      </w:r>
      <w:proofErr w:type="spellStart"/>
      <w:r w:rsidR="005250EB">
        <w:rPr>
          <w:rFonts w:ascii="Times New Roman" w:hAnsi="Times New Roman" w:cs="Times New Roman"/>
          <w:sz w:val="24"/>
          <w:szCs w:val="24"/>
          <w:lang w:val="en-US"/>
        </w:rPr>
        <w:t>kërkesën</w:t>
      </w:r>
      <w:proofErr w:type="spellEnd"/>
      <w:r w:rsidR="005250EB">
        <w:rPr>
          <w:rFonts w:ascii="Times New Roman" w:hAnsi="Times New Roman" w:cs="Times New Roman"/>
          <w:sz w:val="24"/>
          <w:szCs w:val="24"/>
          <w:lang w:val="en-US"/>
        </w:rPr>
        <w:t xml:space="preserve"> e </w:t>
      </w:r>
      <w:proofErr w:type="spellStart"/>
      <w:r w:rsidR="005250EB">
        <w:rPr>
          <w:rFonts w:ascii="Times New Roman" w:hAnsi="Times New Roman" w:cs="Times New Roman"/>
          <w:sz w:val="24"/>
          <w:szCs w:val="24"/>
          <w:lang w:val="en-US"/>
        </w:rPr>
        <w:t>prokurorit</w:t>
      </w:r>
      <w:proofErr w:type="spellEnd"/>
      <w:r w:rsidR="005250EB">
        <w:rPr>
          <w:rFonts w:ascii="Times New Roman" w:hAnsi="Times New Roman" w:cs="Times New Roman"/>
          <w:sz w:val="24"/>
          <w:szCs w:val="24"/>
          <w:lang w:val="en-US"/>
        </w:rPr>
        <w:t xml:space="preserve">. </w:t>
      </w:r>
    </w:p>
    <w:p w14:paraId="69B7B42A" w14:textId="77777777" w:rsidR="00500B6E" w:rsidRDefault="00500B6E" w:rsidP="003F2686">
      <w:pPr>
        <w:spacing w:after="0" w:line="240" w:lineRule="auto"/>
        <w:ind w:firstLine="720"/>
        <w:jc w:val="both"/>
        <w:rPr>
          <w:rFonts w:ascii="Times New Roman" w:hAnsi="Times New Roman" w:cs="Times New Roman"/>
          <w:sz w:val="24"/>
          <w:szCs w:val="24"/>
          <w:lang w:val="en-US"/>
        </w:rPr>
      </w:pPr>
    </w:p>
    <w:p w14:paraId="478790D0" w14:textId="77777777" w:rsidR="00500B6E" w:rsidRPr="005250EB" w:rsidRDefault="005250EB" w:rsidP="005250EB">
      <w:pPr>
        <w:pStyle w:val="ListParagraph"/>
        <w:numPr>
          <w:ilvl w:val="0"/>
          <w:numId w:val="3"/>
        </w:numPr>
        <w:spacing w:after="0" w:line="240" w:lineRule="auto"/>
        <w:jc w:val="both"/>
        <w:rPr>
          <w:rFonts w:ascii="Times New Roman" w:hAnsi="Times New Roman" w:cs="Times New Roman"/>
          <w:i/>
          <w:sz w:val="24"/>
          <w:szCs w:val="24"/>
          <w:lang w:val="en-US"/>
        </w:rPr>
      </w:pPr>
      <w:r w:rsidRPr="005250EB">
        <w:rPr>
          <w:rFonts w:ascii="Times New Roman" w:hAnsi="Times New Roman" w:cs="Times New Roman"/>
          <w:i/>
          <w:sz w:val="24"/>
          <w:szCs w:val="24"/>
          <w:lang w:val="en-US"/>
        </w:rPr>
        <w:t xml:space="preserve">Mbi </w:t>
      </w:r>
      <w:proofErr w:type="spellStart"/>
      <w:r w:rsidRPr="005250EB">
        <w:rPr>
          <w:rFonts w:ascii="Times New Roman" w:hAnsi="Times New Roman" w:cs="Times New Roman"/>
          <w:i/>
          <w:sz w:val="24"/>
          <w:szCs w:val="24"/>
          <w:lang w:val="en-US"/>
        </w:rPr>
        <w:t>zgjidhjen</w:t>
      </w:r>
      <w:proofErr w:type="spellEnd"/>
      <w:r w:rsidRPr="005250EB">
        <w:rPr>
          <w:rFonts w:ascii="Times New Roman" w:hAnsi="Times New Roman" w:cs="Times New Roman"/>
          <w:i/>
          <w:sz w:val="24"/>
          <w:szCs w:val="24"/>
          <w:lang w:val="en-US"/>
        </w:rPr>
        <w:t xml:space="preserve"> e </w:t>
      </w:r>
      <w:proofErr w:type="spellStart"/>
      <w:r w:rsidRPr="005250EB">
        <w:rPr>
          <w:rFonts w:ascii="Times New Roman" w:hAnsi="Times New Roman" w:cs="Times New Roman"/>
          <w:i/>
          <w:sz w:val="24"/>
          <w:szCs w:val="24"/>
          <w:lang w:val="en-US"/>
        </w:rPr>
        <w:t>çështjes</w:t>
      </w:r>
      <w:proofErr w:type="spellEnd"/>
    </w:p>
    <w:p w14:paraId="36CB686F" w14:textId="77777777" w:rsidR="005250EB" w:rsidRDefault="005250EB" w:rsidP="003F2686">
      <w:pPr>
        <w:spacing w:after="0" w:line="240" w:lineRule="auto"/>
        <w:ind w:firstLine="720"/>
        <w:jc w:val="both"/>
        <w:rPr>
          <w:rFonts w:ascii="Times New Roman" w:hAnsi="Times New Roman" w:cs="Times New Roman"/>
          <w:sz w:val="24"/>
          <w:szCs w:val="24"/>
          <w:lang w:val="en-US"/>
        </w:rPr>
      </w:pPr>
    </w:p>
    <w:p w14:paraId="3472413E" w14:textId="77777777" w:rsidR="005250EB" w:rsidRDefault="005250EB" w:rsidP="003F2686">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16. </w:t>
      </w:r>
      <w:proofErr w:type="spellStart"/>
      <w:r>
        <w:rPr>
          <w:rFonts w:ascii="Times New Roman" w:hAnsi="Times New Roman" w:cs="Times New Roman"/>
          <w:sz w:val="24"/>
          <w:szCs w:val="24"/>
          <w:lang w:val="en-US"/>
        </w:rPr>
        <w:t>Gjykata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vlerëson</w:t>
      </w:r>
      <w:proofErr w:type="spellEnd"/>
      <w:r>
        <w:rPr>
          <w:rFonts w:ascii="Times New Roman" w:hAnsi="Times New Roman" w:cs="Times New Roman"/>
          <w:sz w:val="24"/>
          <w:szCs w:val="24"/>
          <w:lang w:val="en-US"/>
        </w:rPr>
        <w:t xml:space="preserve"> se </w:t>
      </w:r>
      <w:proofErr w:type="spellStart"/>
      <w:r>
        <w:rPr>
          <w:rFonts w:ascii="Times New Roman" w:hAnsi="Times New Roman" w:cs="Times New Roman"/>
          <w:sz w:val="24"/>
          <w:szCs w:val="24"/>
          <w:lang w:val="en-US"/>
        </w:rPr>
        <w:t>vendimi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gjykatës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shkallës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është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marrë</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zbatim</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gabuar</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nenit</w:t>
      </w:r>
      <w:proofErr w:type="spellEnd"/>
      <w:r>
        <w:rPr>
          <w:rFonts w:ascii="Times New Roman" w:hAnsi="Times New Roman" w:cs="Times New Roman"/>
          <w:sz w:val="24"/>
          <w:szCs w:val="24"/>
          <w:lang w:val="en-US"/>
        </w:rPr>
        <w:t xml:space="preserve"> 449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462 të </w:t>
      </w:r>
      <w:proofErr w:type="spellStart"/>
      <w:r>
        <w:rPr>
          <w:rFonts w:ascii="Times New Roman" w:hAnsi="Times New Roman" w:cs="Times New Roman"/>
          <w:sz w:val="24"/>
          <w:szCs w:val="24"/>
          <w:lang w:val="en-US"/>
        </w:rPr>
        <w:t>Kodit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Procedurës</w:t>
      </w:r>
      <w:proofErr w:type="spellEnd"/>
      <w:r>
        <w:rPr>
          <w:rFonts w:ascii="Times New Roman" w:hAnsi="Times New Roman" w:cs="Times New Roman"/>
          <w:sz w:val="24"/>
          <w:szCs w:val="24"/>
          <w:lang w:val="en-US"/>
        </w:rPr>
        <w:t xml:space="preserve"> Penale. Për </w:t>
      </w:r>
      <w:proofErr w:type="spellStart"/>
      <w:r>
        <w:rPr>
          <w:rFonts w:ascii="Times New Roman" w:hAnsi="Times New Roman" w:cs="Times New Roman"/>
          <w:sz w:val="24"/>
          <w:szCs w:val="24"/>
          <w:lang w:val="en-US"/>
        </w:rPr>
        <w:t>rrjedhojë</w:t>
      </w:r>
      <w:proofErr w:type="spellEnd"/>
      <w:r>
        <w:rPr>
          <w:rFonts w:ascii="Times New Roman" w:hAnsi="Times New Roman" w:cs="Times New Roman"/>
          <w:sz w:val="24"/>
          <w:szCs w:val="24"/>
          <w:lang w:val="en-US"/>
        </w:rPr>
        <w:t xml:space="preserve"> ai </w:t>
      </w:r>
      <w:proofErr w:type="spellStart"/>
      <w:r>
        <w:rPr>
          <w:rFonts w:ascii="Times New Roman" w:hAnsi="Times New Roman" w:cs="Times New Roman"/>
          <w:sz w:val="24"/>
          <w:szCs w:val="24"/>
          <w:lang w:val="en-US"/>
        </w:rPr>
        <w:t>duhet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lastRenderedPageBreak/>
        <w:t>ndryshohet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duhet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vendoset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konstatimi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shuarjes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dënimit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prej</w:t>
      </w:r>
      <w:proofErr w:type="spellEnd"/>
      <w:r>
        <w:rPr>
          <w:rFonts w:ascii="Times New Roman" w:hAnsi="Times New Roman" w:cs="Times New Roman"/>
          <w:sz w:val="24"/>
          <w:szCs w:val="24"/>
          <w:lang w:val="en-US"/>
        </w:rPr>
        <w:t xml:space="preserve"> 4 </w:t>
      </w:r>
      <w:proofErr w:type="spellStart"/>
      <w:r>
        <w:rPr>
          <w:rFonts w:ascii="Times New Roman" w:hAnsi="Times New Roman" w:cs="Times New Roman"/>
          <w:sz w:val="24"/>
          <w:szCs w:val="24"/>
          <w:lang w:val="en-US"/>
        </w:rPr>
        <w:t>vjet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6 </w:t>
      </w:r>
      <w:proofErr w:type="spellStart"/>
      <w:r>
        <w:rPr>
          <w:rFonts w:ascii="Times New Roman" w:hAnsi="Times New Roman" w:cs="Times New Roman"/>
          <w:sz w:val="24"/>
          <w:szCs w:val="24"/>
          <w:lang w:val="en-US"/>
        </w:rPr>
        <w:t>muaj</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burgim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ndaj</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dënuarit</w:t>
      </w:r>
      <w:proofErr w:type="spellEnd"/>
      <w:r>
        <w:rPr>
          <w:rFonts w:ascii="Times New Roman" w:hAnsi="Times New Roman" w:cs="Times New Roman"/>
          <w:sz w:val="24"/>
          <w:szCs w:val="24"/>
          <w:lang w:val="en-US"/>
        </w:rPr>
        <w:t xml:space="preserve"> z. Edmond Marku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lirimin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menjëhershëm</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tij</w:t>
      </w:r>
      <w:proofErr w:type="spellEnd"/>
      <w:r>
        <w:rPr>
          <w:rFonts w:ascii="Times New Roman" w:hAnsi="Times New Roman" w:cs="Times New Roman"/>
          <w:sz w:val="24"/>
          <w:szCs w:val="24"/>
          <w:lang w:val="en-US"/>
        </w:rPr>
        <w:t>.</w:t>
      </w:r>
    </w:p>
    <w:p w14:paraId="1E3DB5FA" w14:textId="77777777" w:rsidR="005250EB" w:rsidRDefault="005250EB" w:rsidP="003F2686">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17. </w:t>
      </w:r>
      <w:proofErr w:type="spellStart"/>
      <w:r>
        <w:rPr>
          <w:rFonts w:ascii="Times New Roman" w:hAnsi="Times New Roman" w:cs="Times New Roman"/>
          <w:sz w:val="24"/>
          <w:szCs w:val="24"/>
          <w:lang w:val="en-US"/>
        </w:rPr>
        <w:t>Gjykata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sjell</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vëmendje</w:t>
      </w:r>
      <w:proofErr w:type="spellEnd"/>
      <w:r>
        <w:rPr>
          <w:rFonts w:ascii="Times New Roman" w:hAnsi="Times New Roman" w:cs="Times New Roman"/>
          <w:sz w:val="24"/>
          <w:szCs w:val="24"/>
          <w:lang w:val="en-US"/>
        </w:rPr>
        <w:t xml:space="preserve"> se </w:t>
      </w:r>
      <w:proofErr w:type="spellStart"/>
      <w:r>
        <w:rPr>
          <w:rFonts w:ascii="Times New Roman" w:hAnsi="Times New Roman" w:cs="Times New Roman"/>
          <w:sz w:val="24"/>
          <w:szCs w:val="24"/>
          <w:lang w:val="en-US"/>
        </w:rPr>
        <w:t>kërkesa</w:t>
      </w:r>
      <w:proofErr w:type="spellEnd"/>
      <w:r>
        <w:rPr>
          <w:rFonts w:ascii="Times New Roman" w:hAnsi="Times New Roman" w:cs="Times New Roman"/>
          <w:sz w:val="24"/>
          <w:szCs w:val="24"/>
          <w:lang w:val="en-US"/>
        </w:rPr>
        <w:t xml:space="preserve"> për </w:t>
      </w:r>
      <w:proofErr w:type="spellStart"/>
      <w:r>
        <w:rPr>
          <w:rFonts w:ascii="Times New Roman" w:hAnsi="Times New Roman" w:cs="Times New Roman"/>
          <w:sz w:val="24"/>
          <w:szCs w:val="24"/>
          <w:lang w:val="en-US"/>
        </w:rPr>
        <w:t>rishikimin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vendimit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gjyqësor</w:t>
      </w:r>
      <w:proofErr w:type="spellEnd"/>
      <w:r>
        <w:rPr>
          <w:rFonts w:ascii="Times New Roman" w:hAnsi="Times New Roman" w:cs="Times New Roman"/>
          <w:sz w:val="24"/>
          <w:szCs w:val="24"/>
          <w:lang w:val="en-US"/>
        </w:rPr>
        <w:t xml:space="preserve"> penal të </w:t>
      </w:r>
      <w:proofErr w:type="spellStart"/>
      <w:r>
        <w:rPr>
          <w:rFonts w:ascii="Times New Roman" w:hAnsi="Times New Roman" w:cs="Times New Roman"/>
          <w:sz w:val="24"/>
          <w:szCs w:val="24"/>
          <w:lang w:val="en-US"/>
        </w:rPr>
        <w:t>formës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prerë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njëlloj</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sikurse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kërkesa</w:t>
      </w:r>
      <w:proofErr w:type="spellEnd"/>
      <w:r>
        <w:rPr>
          <w:rFonts w:ascii="Times New Roman" w:hAnsi="Times New Roman" w:cs="Times New Roman"/>
          <w:sz w:val="24"/>
          <w:szCs w:val="24"/>
          <w:lang w:val="en-US"/>
        </w:rPr>
        <w:t xml:space="preserve"> për </w:t>
      </w:r>
      <w:proofErr w:type="spellStart"/>
      <w:r>
        <w:rPr>
          <w:rFonts w:ascii="Times New Roman" w:hAnsi="Times New Roman" w:cs="Times New Roman"/>
          <w:sz w:val="24"/>
          <w:szCs w:val="24"/>
          <w:lang w:val="en-US"/>
        </w:rPr>
        <w:t>rishikimin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vendimit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gjyqësor</w:t>
      </w:r>
      <w:proofErr w:type="spellEnd"/>
      <w:r>
        <w:rPr>
          <w:rFonts w:ascii="Times New Roman" w:hAnsi="Times New Roman" w:cs="Times New Roman"/>
          <w:sz w:val="24"/>
          <w:szCs w:val="24"/>
          <w:lang w:val="en-US"/>
        </w:rPr>
        <w:t xml:space="preserve"> civil apo </w:t>
      </w:r>
      <w:proofErr w:type="spellStart"/>
      <w:r>
        <w:rPr>
          <w:rFonts w:ascii="Times New Roman" w:hAnsi="Times New Roman" w:cs="Times New Roman"/>
          <w:sz w:val="24"/>
          <w:szCs w:val="24"/>
          <w:lang w:val="en-US"/>
        </w:rPr>
        <w:t>administrativ</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formës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prerë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sipas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nenit</w:t>
      </w:r>
      <w:proofErr w:type="spellEnd"/>
      <w:r>
        <w:rPr>
          <w:rFonts w:ascii="Times New Roman" w:hAnsi="Times New Roman" w:cs="Times New Roman"/>
          <w:sz w:val="24"/>
          <w:szCs w:val="24"/>
          <w:lang w:val="en-US"/>
        </w:rPr>
        <w:t xml:space="preserve"> 494 të </w:t>
      </w:r>
      <w:proofErr w:type="spellStart"/>
      <w:r>
        <w:rPr>
          <w:rFonts w:ascii="Times New Roman" w:hAnsi="Times New Roman" w:cs="Times New Roman"/>
          <w:sz w:val="24"/>
          <w:szCs w:val="24"/>
          <w:lang w:val="en-US"/>
        </w:rPr>
        <w:t>Kodit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Procedurës</w:t>
      </w:r>
      <w:proofErr w:type="spellEnd"/>
      <w:r>
        <w:rPr>
          <w:rFonts w:ascii="Times New Roman" w:hAnsi="Times New Roman" w:cs="Times New Roman"/>
          <w:sz w:val="24"/>
          <w:szCs w:val="24"/>
          <w:lang w:val="en-US"/>
        </w:rPr>
        <w:t xml:space="preserve"> Civile, </w:t>
      </w:r>
      <w:proofErr w:type="spellStart"/>
      <w:r>
        <w:rPr>
          <w:rFonts w:ascii="Times New Roman" w:hAnsi="Times New Roman" w:cs="Times New Roman"/>
          <w:sz w:val="24"/>
          <w:szCs w:val="24"/>
          <w:lang w:val="en-US"/>
        </w:rPr>
        <w:t>është</w:t>
      </w:r>
      <w:proofErr w:type="spellEnd"/>
      <w:r>
        <w:rPr>
          <w:rFonts w:ascii="Times New Roman" w:hAnsi="Times New Roman" w:cs="Times New Roman"/>
          <w:sz w:val="24"/>
          <w:szCs w:val="24"/>
          <w:lang w:val="en-US"/>
        </w:rPr>
        <w:t xml:space="preserve"> një </w:t>
      </w:r>
      <w:proofErr w:type="spellStart"/>
      <w:r>
        <w:rPr>
          <w:rFonts w:ascii="Times New Roman" w:hAnsi="Times New Roman" w:cs="Times New Roman"/>
          <w:sz w:val="24"/>
          <w:szCs w:val="24"/>
          <w:lang w:val="en-US"/>
        </w:rPr>
        <w:t>mjet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ankimi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jashtëzakonshëm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që</w:t>
      </w:r>
      <w:proofErr w:type="spellEnd"/>
      <w:r>
        <w:rPr>
          <w:rFonts w:ascii="Times New Roman" w:hAnsi="Times New Roman" w:cs="Times New Roman"/>
          <w:sz w:val="24"/>
          <w:szCs w:val="24"/>
          <w:lang w:val="en-US"/>
        </w:rPr>
        <w:t xml:space="preserve"> godet </w:t>
      </w:r>
      <w:proofErr w:type="spellStart"/>
      <w:r>
        <w:rPr>
          <w:rFonts w:ascii="Times New Roman" w:hAnsi="Times New Roman" w:cs="Times New Roman"/>
          <w:sz w:val="24"/>
          <w:szCs w:val="24"/>
          <w:lang w:val="en-US"/>
        </w:rPr>
        <w:t>ekskluzivisht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vendimet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gjyqësore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që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kanë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zgjidhur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çështjen</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themel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për </w:t>
      </w:r>
      <w:proofErr w:type="spellStart"/>
      <w:r>
        <w:rPr>
          <w:rFonts w:ascii="Times New Roman" w:hAnsi="Times New Roman" w:cs="Times New Roman"/>
          <w:sz w:val="24"/>
          <w:szCs w:val="24"/>
          <w:lang w:val="en-US"/>
        </w:rPr>
        <w:t>rrjedhojë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vendimet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përfundimtare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finale të </w:t>
      </w:r>
      <w:proofErr w:type="spellStart"/>
      <w:r>
        <w:rPr>
          <w:rFonts w:ascii="Times New Roman" w:hAnsi="Times New Roman" w:cs="Times New Roman"/>
          <w:sz w:val="24"/>
          <w:szCs w:val="24"/>
          <w:lang w:val="en-US"/>
        </w:rPr>
        <w:t>gjykatës</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rastin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konkret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vendimi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Gjykatës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Rrethit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Gjyqësor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Kavajë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është</w:t>
      </w:r>
      <w:proofErr w:type="spellEnd"/>
      <w:r>
        <w:rPr>
          <w:rFonts w:ascii="Times New Roman" w:hAnsi="Times New Roman" w:cs="Times New Roman"/>
          <w:sz w:val="24"/>
          <w:szCs w:val="24"/>
          <w:lang w:val="en-US"/>
        </w:rPr>
        <w:t xml:space="preserve"> një </w:t>
      </w:r>
      <w:proofErr w:type="spellStart"/>
      <w:r>
        <w:rPr>
          <w:rFonts w:ascii="Times New Roman" w:hAnsi="Times New Roman" w:cs="Times New Roman"/>
          <w:sz w:val="24"/>
          <w:szCs w:val="24"/>
          <w:lang w:val="en-US"/>
        </w:rPr>
        <w:t>vendim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ndërmjetëm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që</w:t>
      </w:r>
      <w:proofErr w:type="spellEnd"/>
      <w:r>
        <w:rPr>
          <w:rFonts w:ascii="Times New Roman" w:hAnsi="Times New Roman" w:cs="Times New Roman"/>
          <w:sz w:val="24"/>
          <w:szCs w:val="24"/>
          <w:lang w:val="en-US"/>
        </w:rPr>
        <w:t xml:space="preserve"> ka </w:t>
      </w:r>
      <w:proofErr w:type="spellStart"/>
      <w:r>
        <w:rPr>
          <w:rFonts w:ascii="Times New Roman" w:hAnsi="Times New Roman" w:cs="Times New Roman"/>
          <w:sz w:val="24"/>
          <w:szCs w:val="24"/>
          <w:lang w:val="en-US"/>
        </w:rPr>
        <w:t>zgjidhur</w:t>
      </w:r>
      <w:proofErr w:type="spellEnd"/>
      <w:r>
        <w:rPr>
          <w:rFonts w:ascii="Times New Roman" w:hAnsi="Times New Roman" w:cs="Times New Roman"/>
          <w:sz w:val="24"/>
          <w:szCs w:val="24"/>
          <w:lang w:val="en-US"/>
        </w:rPr>
        <w:t xml:space="preserve"> një </w:t>
      </w:r>
      <w:proofErr w:type="spellStart"/>
      <w:r>
        <w:rPr>
          <w:rFonts w:ascii="Times New Roman" w:hAnsi="Times New Roman" w:cs="Times New Roman"/>
          <w:sz w:val="24"/>
          <w:szCs w:val="24"/>
          <w:lang w:val="en-US"/>
        </w:rPr>
        <w:t>çështje</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caktuar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gjatë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fazës</w:t>
      </w:r>
      <w:proofErr w:type="spellEnd"/>
      <w:r>
        <w:rPr>
          <w:rFonts w:ascii="Times New Roman" w:hAnsi="Times New Roman" w:cs="Times New Roman"/>
          <w:sz w:val="24"/>
          <w:szCs w:val="24"/>
          <w:lang w:val="en-US"/>
        </w:rPr>
        <w:t xml:space="preserve"> finale të </w:t>
      </w:r>
      <w:proofErr w:type="spellStart"/>
      <w:r>
        <w:rPr>
          <w:rFonts w:ascii="Times New Roman" w:hAnsi="Times New Roman" w:cs="Times New Roman"/>
          <w:sz w:val="24"/>
          <w:szCs w:val="24"/>
          <w:lang w:val="en-US"/>
        </w:rPr>
        <w:t>procesit</w:t>
      </w:r>
      <w:proofErr w:type="spellEnd"/>
      <w:r>
        <w:rPr>
          <w:rFonts w:ascii="Times New Roman" w:hAnsi="Times New Roman" w:cs="Times New Roman"/>
          <w:sz w:val="24"/>
          <w:szCs w:val="24"/>
          <w:lang w:val="en-US"/>
        </w:rPr>
        <w:t xml:space="preserve"> penal, </w:t>
      </w:r>
      <w:proofErr w:type="spellStart"/>
      <w:r>
        <w:rPr>
          <w:rFonts w:ascii="Times New Roman" w:hAnsi="Times New Roman" w:cs="Times New Roman"/>
          <w:sz w:val="24"/>
          <w:szCs w:val="24"/>
          <w:lang w:val="en-US"/>
        </w:rPr>
        <w:t>konkretisht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gjatë</w:t>
      </w:r>
      <w:proofErr w:type="spellEnd"/>
      <w:r>
        <w:rPr>
          <w:rFonts w:ascii="Times New Roman" w:hAnsi="Times New Roman" w:cs="Times New Roman"/>
          <w:sz w:val="24"/>
          <w:szCs w:val="24"/>
          <w:lang w:val="en-US"/>
        </w:rPr>
        <w:t xml:space="preserve"> fazes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ekzekutimit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vendimit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gjyqësor</w:t>
      </w:r>
      <w:proofErr w:type="spellEnd"/>
      <w:r>
        <w:rPr>
          <w:rFonts w:ascii="Times New Roman" w:hAnsi="Times New Roman" w:cs="Times New Roman"/>
          <w:sz w:val="24"/>
          <w:szCs w:val="24"/>
          <w:lang w:val="en-US"/>
        </w:rPr>
        <w:t xml:space="preserve"> penal të </w:t>
      </w:r>
      <w:proofErr w:type="spellStart"/>
      <w:r>
        <w:rPr>
          <w:rFonts w:ascii="Times New Roman" w:hAnsi="Times New Roman" w:cs="Times New Roman"/>
          <w:sz w:val="24"/>
          <w:szCs w:val="24"/>
          <w:lang w:val="en-US"/>
        </w:rPr>
        <w:t>dënimit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formës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prerë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gjë</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gjykuar</w:t>
      </w:r>
      <w:proofErr w:type="spellEnd"/>
      <w:r>
        <w:rPr>
          <w:rFonts w:ascii="Times New Roman" w:hAnsi="Times New Roman" w:cs="Times New Roman"/>
          <w:sz w:val="24"/>
          <w:szCs w:val="24"/>
          <w:lang w:val="en-US"/>
        </w:rPr>
        <w:t xml:space="preserve">. Për </w:t>
      </w:r>
      <w:proofErr w:type="spellStart"/>
      <w:r>
        <w:rPr>
          <w:rFonts w:ascii="Times New Roman" w:hAnsi="Times New Roman" w:cs="Times New Roman"/>
          <w:sz w:val="24"/>
          <w:szCs w:val="24"/>
          <w:lang w:val="en-US"/>
        </w:rPr>
        <w:t>rrjedhojë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vlerëson</w:t>
      </w:r>
      <w:proofErr w:type="spellEnd"/>
      <w:r>
        <w:rPr>
          <w:rFonts w:ascii="Times New Roman" w:hAnsi="Times New Roman" w:cs="Times New Roman"/>
          <w:sz w:val="24"/>
          <w:szCs w:val="24"/>
          <w:lang w:val="en-US"/>
        </w:rPr>
        <w:t xml:space="preserve"> se </w:t>
      </w:r>
      <w:proofErr w:type="spellStart"/>
      <w:r>
        <w:rPr>
          <w:rFonts w:ascii="Times New Roman" w:hAnsi="Times New Roman" w:cs="Times New Roman"/>
          <w:sz w:val="24"/>
          <w:szCs w:val="24"/>
          <w:lang w:val="en-US"/>
        </w:rPr>
        <w:t>rishikimi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mjet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ankimi</w:t>
      </w:r>
      <w:proofErr w:type="spellEnd"/>
      <w:r>
        <w:rPr>
          <w:rFonts w:ascii="Times New Roman" w:hAnsi="Times New Roman" w:cs="Times New Roman"/>
          <w:sz w:val="24"/>
          <w:szCs w:val="24"/>
          <w:lang w:val="en-US"/>
        </w:rPr>
        <w:t xml:space="preserve"> nuk mund të </w:t>
      </w:r>
      <w:proofErr w:type="spellStart"/>
      <w:r>
        <w:rPr>
          <w:rFonts w:ascii="Times New Roman" w:hAnsi="Times New Roman" w:cs="Times New Roman"/>
          <w:sz w:val="24"/>
          <w:szCs w:val="24"/>
          <w:lang w:val="en-US"/>
        </w:rPr>
        <w:t>gjejë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zbatim</w:t>
      </w:r>
      <w:proofErr w:type="spellEnd"/>
      <w:r>
        <w:rPr>
          <w:rFonts w:ascii="Times New Roman" w:hAnsi="Times New Roman" w:cs="Times New Roman"/>
          <w:sz w:val="24"/>
          <w:szCs w:val="24"/>
          <w:lang w:val="en-US"/>
        </w:rPr>
        <w:t xml:space="preserve"> për të tilla vendime </w:t>
      </w:r>
      <w:proofErr w:type="spellStart"/>
      <w:r>
        <w:rPr>
          <w:rFonts w:ascii="Times New Roman" w:hAnsi="Times New Roman" w:cs="Times New Roman"/>
          <w:sz w:val="24"/>
          <w:szCs w:val="24"/>
          <w:lang w:val="en-US"/>
        </w:rPr>
        <w:t>gjyqësore</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zbatim</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drejtë</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nenit</w:t>
      </w:r>
      <w:proofErr w:type="spellEnd"/>
      <w:r>
        <w:rPr>
          <w:rFonts w:ascii="Times New Roman" w:hAnsi="Times New Roman" w:cs="Times New Roman"/>
          <w:sz w:val="24"/>
          <w:szCs w:val="24"/>
          <w:lang w:val="en-US"/>
        </w:rPr>
        <w:t xml:space="preserve"> 449 të </w:t>
      </w:r>
      <w:proofErr w:type="spellStart"/>
      <w:r>
        <w:rPr>
          <w:rFonts w:ascii="Times New Roman" w:hAnsi="Times New Roman" w:cs="Times New Roman"/>
          <w:sz w:val="24"/>
          <w:szCs w:val="24"/>
          <w:lang w:val="en-US"/>
        </w:rPr>
        <w:t>Kodit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Procedurës</w:t>
      </w:r>
      <w:proofErr w:type="spellEnd"/>
      <w:r>
        <w:rPr>
          <w:rFonts w:ascii="Times New Roman" w:hAnsi="Times New Roman" w:cs="Times New Roman"/>
          <w:sz w:val="24"/>
          <w:szCs w:val="24"/>
          <w:lang w:val="en-US"/>
        </w:rPr>
        <w:t xml:space="preserve"> Penale.</w:t>
      </w:r>
    </w:p>
    <w:p w14:paraId="407AF21D" w14:textId="77777777" w:rsidR="000E4B15" w:rsidRDefault="005250EB" w:rsidP="003F2686">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18. </w:t>
      </w:r>
      <w:proofErr w:type="spellStart"/>
      <w:r>
        <w:rPr>
          <w:rFonts w:ascii="Times New Roman" w:hAnsi="Times New Roman" w:cs="Times New Roman"/>
          <w:sz w:val="24"/>
          <w:szCs w:val="24"/>
          <w:lang w:val="en-US"/>
        </w:rPr>
        <w:t>Gjykata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sjell</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vëmendje</w:t>
      </w:r>
      <w:proofErr w:type="spellEnd"/>
      <w:r>
        <w:rPr>
          <w:rFonts w:ascii="Times New Roman" w:hAnsi="Times New Roman" w:cs="Times New Roman"/>
          <w:sz w:val="24"/>
          <w:szCs w:val="24"/>
          <w:lang w:val="en-US"/>
        </w:rPr>
        <w:t xml:space="preserve"> se, </w:t>
      </w:r>
      <w:proofErr w:type="spellStart"/>
      <w:r>
        <w:rPr>
          <w:rFonts w:ascii="Times New Roman" w:hAnsi="Times New Roman" w:cs="Times New Roman"/>
          <w:sz w:val="24"/>
          <w:szCs w:val="24"/>
          <w:lang w:val="en-US"/>
        </w:rPr>
        <w:t>ndryshe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neni</w:t>
      </w:r>
      <w:proofErr w:type="spellEnd"/>
      <w:r>
        <w:rPr>
          <w:rFonts w:ascii="Times New Roman" w:hAnsi="Times New Roman" w:cs="Times New Roman"/>
          <w:sz w:val="24"/>
          <w:szCs w:val="24"/>
          <w:lang w:val="en-US"/>
        </w:rPr>
        <w:t xml:space="preserve"> 451/a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Kodit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Procedurës</w:t>
      </w:r>
      <w:proofErr w:type="spellEnd"/>
      <w:r>
        <w:rPr>
          <w:rFonts w:ascii="Times New Roman" w:hAnsi="Times New Roman" w:cs="Times New Roman"/>
          <w:sz w:val="24"/>
          <w:szCs w:val="24"/>
          <w:lang w:val="en-US"/>
        </w:rPr>
        <w:t xml:space="preserve"> Civile, në </w:t>
      </w:r>
      <w:proofErr w:type="spellStart"/>
      <w:r>
        <w:rPr>
          <w:rFonts w:ascii="Times New Roman" w:hAnsi="Times New Roman" w:cs="Times New Roman"/>
          <w:sz w:val="24"/>
          <w:szCs w:val="24"/>
          <w:lang w:val="en-US"/>
        </w:rPr>
        <w:t>nenin</w:t>
      </w:r>
      <w:proofErr w:type="spellEnd"/>
      <w:r>
        <w:rPr>
          <w:rFonts w:ascii="Times New Roman" w:hAnsi="Times New Roman" w:cs="Times New Roman"/>
          <w:sz w:val="24"/>
          <w:szCs w:val="24"/>
          <w:lang w:val="en-US"/>
        </w:rPr>
        <w:t xml:space="preserve"> 462 të </w:t>
      </w:r>
      <w:proofErr w:type="spellStart"/>
      <w:r>
        <w:rPr>
          <w:rFonts w:ascii="Times New Roman" w:hAnsi="Times New Roman" w:cs="Times New Roman"/>
          <w:sz w:val="24"/>
          <w:szCs w:val="24"/>
          <w:lang w:val="en-US"/>
        </w:rPr>
        <w:t>Kodit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Procedurës</w:t>
      </w:r>
      <w:proofErr w:type="spellEnd"/>
      <w:r>
        <w:rPr>
          <w:rFonts w:ascii="Times New Roman" w:hAnsi="Times New Roman" w:cs="Times New Roman"/>
          <w:sz w:val="24"/>
          <w:szCs w:val="24"/>
          <w:lang w:val="en-US"/>
        </w:rPr>
        <w:t xml:space="preserve"> Penale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tërësi</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dispozitat</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këtij</w:t>
      </w:r>
      <w:proofErr w:type="spellEnd"/>
      <w:r>
        <w:rPr>
          <w:rFonts w:ascii="Times New Roman" w:hAnsi="Times New Roman" w:cs="Times New Roman"/>
          <w:sz w:val="24"/>
          <w:szCs w:val="24"/>
          <w:lang w:val="en-US"/>
        </w:rPr>
        <w:t xml:space="preserve"> Kodi nuk ka një </w:t>
      </w:r>
      <w:proofErr w:type="spellStart"/>
      <w:r>
        <w:rPr>
          <w:rFonts w:ascii="Times New Roman" w:hAnsi="Times New Roman" w:cs="Times New Roman"/>
          <w:sz w:val="24"/>
          <w:szCs w:val="24"/>
          <w:lang w:val="en-US"/>
        </w:rPr>
        <w:t>rregullim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konkret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eksplicit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ligjor</w:t>
      </w:r>
      <w:proofErr w:type="spellEnd"/>
      <w:r>
        <w:rPr>
          <w:rFonts w:ascii="Times New Roman" w:hAnsi="Times New Roman" w:cs="Times New Roman"/>
          <w:sz w:val="24"/>
          <w:szCs w:val="24"/>
          <w:lang w:val="en-US"/>
        </w:rPr>
        <w:t xml:space="preserve"> p</w:t>
      </w:r>
      <w:r w:rsidR="000E4B15">
        <w:rPr>
          <w:rFonts w:ascii="Times New Roman" w:hAnsi="Times New Roman" w:cs="Times New Roman"/>
          <w:sz w:val="24"/>
          <w:szCs w:val="24"/>
          <w:lang w:val="en-US"/>
        </w:rPr>
        <w:t xml:space="preserve">ër të </w:t>
      </w:r>
      <w:proofErr w:type="spellStart"/>
      <w:r w:rsidR="000E4B15">
        <w:rPr>
          <w:rFonts w:ascii="Times New Roman" w:hAnsi="Times New Roman" w:cs="Times New Roman"/>
          <w:sz w:val="24"/>
          <w:szCs w:val="24"/>
          <w:lang w:val="en-US"/>
        </w:rPr>
        <w:t>përkufizuar</w:t>
      </w:r>
      <w:proofErr w:type="spellEnd"/>
      <w:r>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aspektin</w:t>
      </w:r>
      <w:proofErr w:type="spellEnd"/>
      <w:r w:rsidR="000E4B15">
        <w:rPr>
          <w:rFonts w:ascii="Times New Roman" w:hAnsi="Times New Roman" w:cs="Times New Roman"/>
          <w:sz w:val="24"/>
          <w:szCs w:val="24"/>
          <w:lang w:val="en-US"/>
        </w:rPr>
        <w:t xml:space="preserve"> material të </w:t>
      </w:r>
      <w:proofErr w:type="spellStart"/>
      <w:r>
        <w:rPr>
          <w:rFonts w:ascii="Times New Roman" w:hAnsi="Times New Roman" w:cs="Times New Roman"/>
          <w:sz w:val="24"/>
          <w:szCs w:val="24"/>
          <w:lang w:val="en-US"/>
        </w:rPr>
        <w:t>institu</w:t>
      </w:r>
      <w:r w:rsidR="000E4B15">
        <w:rPr>
          <w:rFonts w:ascii="Times New Roman" w:hAnsi="Times New Roman" w:cs="Times New Roman"/>
          <w:sz w:val="24"/>
          <w:szCs w:val="24"/>
          <w:lang w:val="en-US"/>
        </w:rPr>
        <w:t>tit</w:t>
      </w:r>
      <w:proofErr w:type="spellEnd"/>
      <w:r w:rsidR="000E4B15">
        <w:rPr>
          <w:rFonts w:ascii="Times New Roman" w:hAnsi="Times New Roman" w:cs="Times New Roman"/>
          <w:sz w:val="24"/>
          <w:szCs w:val="24"/>
          <w:lang w:val="en-US"/>
        </w:rPr>
        <w:t xml:space="preserve"> të </w:t>
      </w:r>
      <w:proofErr w:type="spellStart"/>
      <w:r w:rsidR="000E4B15">
        <w:rPr>
          <w:rFonts w:ascii="Times New Roman" w:hAnsi="Times New Roman" w:cs="Times New Roman"/>
          <w:sz w:val="24"/>
          <w:szCs w:val="24"/>
          <w:lang w:val="en-US"/>
        </w:rPr>
        <w:t>gjësë</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së</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gjykuar</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Megjithatë</w:t>
      </w:r>
      <w:proofErr w:type="spellEnd"/>
      <w:r w:rsidR="000E4B15">
        <w:rPr>
          <w:rFonts w:ascii="Times New Roman" w:hAnsi="Times New Roman" w:cs="Times New Roman"/>
          <w:sz w:val="24"/>
          <w:szCs w:val="24"/>
          <w:lang w:val="en-US"/>
        </w:rPr>
        <w:t xml:space="preserve">, duke </w:t>
      </w:r>
      <w:proofErr w:type="spellStart"/>
      <w:r w:rsidR="000E4B15">
        <w:rPr>
          <w:rFonts w:ascii="Times New Roman" w:hAnsi="Times New Roman" w:cs="Times New Roman"/>
          <w:sz w:val="24"/>
          <w:szCs w:val="24"/>
          <w:lang w:val="en-US"/>
        </w:rPr>
        <w:t>pasur</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parasysh</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edhe</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rregullimin</w:t>
      </w:r>
      <w:proofErr w:type="spellEnd"/>
      <w:r w:rsidR="000E4B15">
        <w:rPr>
          <w:rFonts w:ascii="Times New Roman" w:hAnsi="Times New Roman" w:cs="Times New Roman"/>
          <w:sz w:val="24"/>
          <w:szCs w:val="24"/>
          <w:lang w:val="en-US"/>
        </w:rPr>
        <w:t xml:space="preserve"> e </w:t>
      </w:r>
      <w:proofErr w:type="spellStart"/>
      <w:r w:rsidR="000E4B15">
        <w:rPr>
          <w:rFonts w:ascii="Times New Roman" w:hAnsi="Times New Roman" w:cs="Times New Roman"/>
          <w:sz w:val="24"/>
          <w:szCs w:val="24"/>
          <w:lang w:val="en-US"/>
        </w:rPr>
        <w:t>nenit</w:t>
      </w:r>
      <w:proofErr w:type="spellEnd"/>
      <w:r w:rsidR="000E4B15">
        <w:rPr>
          <w:rFonts w:ascii="Times New Roman" w:hAnsi="Times New Roman" w:cs="Times New Roman"/>
          <w:sz w:val="24"/>
          <w:szCs w:val="24"/>
          <w:lang w:val="en-US"/>
        </w:rPr>
        <w:t xml:space="preserve"> 451/a të </w:t>
      </w:r>
      <w:proofErr w:type="spellStart"/>
      <w:r w:rsidR="000E4B15">
        <w:rPr>
          <w:rFonts w:ascii="Times New Roman" w:hAnsi="Times New Roman" w:cs="Times New Roman"/>
          <w:sz w:val="24"/>
          <w:szCs w:val="24"/>
          <w:lang w:val="en-US"/>
        </w:rPr>
        <w:t>Kodit</w:t>
      </w:r>
      <w:proofErr w:type="spellEnd"/>
      <w:r w:rsidR="000E4B15">
        <w:rPr>
          <w:rFonts w:ascii="Times New Roman" w:hAnsi="Times New Roman" w:cs="Times New Roman"/>
          <w:sz w:val="24"/>
          <w:szCs w:val="24"/>
          <w:lang w:val="en-US"/>
        </w:rPr>
        <w:t xml:space="preserve"> të </w:t>
      </w:r>
      <w:proofErr w:type="spellStart"/>
      <w:r w:rsidR="000E4B15">
        <w:rPr>
          <w:rFonts w:ascii="Times New Roman" w:hAnsi="Times New Roman" w:cs="Times New Roman"/>
          <w:sz w:val="24"/>
          <w:szCs w:val="24"/>
          <w:lang w:val="en-US"/>
        </w:rPr>
        <w:t>Procedurës</w:t>
      </w:r>
      <w:proofErr w:type="spellEnd"/>
      <w:r w:rsidR="000E4B15">
        <w:rPr>
          <w:rFonts w:ascii="Times New Roman" w:hAnsi="Times New Roman" w:cs="Times New Roman"/>
          <w:sz w:val="24"/>
          <w:szCs w:val="24"/>
          <w:lang w:val="en-US"/>
        </w:rPr>
        <w:t xml:space="preserve"> Civile, </w:t>
      </w:r>
      <w:proofErr w:type="spellStart"/>
      <w:r w:rsidR="000E4B15">
        <w:rPr>
          <w:rFonts w:ascii="Times New Roman" w:hAnsi="Times New Roman" w:cs="Times New Roman"/>
          <w:sz w:val="24"/>
          <w:szCs w:val="24"/>
          <w:lang w:val="en-US"/>
        </w:rPr>
        <w:t>kuptohet</w:t>
      </w:r>
      <w:proofErr w:type="spellEnd"/>
      <w:r w:rsidR="000E4B15">
        <w:rPr>
          <w:rFonts w:ascii="Times New Roman" w:hAnsi="Times New Roman" w:cs="Times New Roman"/>
          <w:sz w:val="24"/>
          <w:szCs w:val="24"/>
          <w:lang w:val="en-US"/>
        </w:rPr>
        <w:t xml:space="preserve"> se </w:t>
      </w:r>
      <w:proofErr w:type="spellStart"/>
      <w:r w:rsidR="000E4B15">
        <w:rPr>
          <w:rFonts w:ascii="Times New Roman" w:hAnsi="Times New Roman" w:cs="Times New Roman"/>
          <w:sz w:val="24"/>
          <w:szCs w:val="24"/>
          <w:lang w:val="en-US"/>
        </w:rPr>
        <w:t>gjëja</w:t>
      </w:r>
      <w:proofErr w:type="spellEnd"/>
      <w:r w:rsidR="000E4B15">
        <w:rPr>
          <w:rFonts w:ascii="Times New Roman" w:hAnsi="Times New Roman" w:cs="Times New Roman"/>
          <w:sz w:val="24"/>
          <w:szCs w:val="24"/>
          <w:lang w:val="en-US"/>
        </w:rPr>
        <w:t xml:space="preserve"> e </w:t>
      </w:r>
      <w:proofErr w:type="spellStart"/>
      <w:r w:rsidR="000E4B15">
        <w:rPr>
          <w:rFonts w:ascii="Times New Roman" w:hAnsi="Times New Roman" w:cs="Times New Roman"/>
          <w:sz w:val="24"/>
          <w:szCs w:val="24"/>
          <w:lang w:val="en-US"/>
        </w:rPr>
        <w:t>gjykuar</w:t>
      </w:r>
      <w:proofErr w:type="spellEnd"/>
      <w:r w:rsidR="000E4B15">
        <w:rPr>
          <w:rFonts w:ascii="Times New Roman" w:hAnsi="Times New Roman" w:cs="Times New Roman"/>
          <w:sz w:val="24"/>
          <w:szCs w:val="24"/>
          <w:lang w:val="en-US"/>
        </w:rPr>
        <w:t xml:space="preserve"> (</w:t>
      </w:r>
      <w:r w:rsidR="000E4B15" w:rsidRPr="000E4B15">
        <w:rPr>
          <w:rFonts w:ascii="Times New Roman" w:hAnsi="Times New Roman" w:cs="Times New Roman"/>
          <w:i/>
          <w:sz w:val="24"/>
          <w:szCs w:val="24"/>
          <w:lang w:val="en-US"/>
        </w:rPr>
        <w:t>res judicata</w:t>
      </w:r>
      <w:r w:rsidR="000E4B15">
        <w:rPr>
          <w:rFonts w:ascii="Times New Roman" w:hAnsi="Times New Roman" w:cs="Times New Roman"/>
          <w:sz w:val="24"/>
          <w:szCs w:val="24"/>
          <w:lang w:val="en-US"/>
        </w:rPr>
        <w:t xml:space="preserve">), në të </w:t>
      </w:r>
      <w:proofErr w:type="spellStart"/>
      <w:r w:rsidR="000E4B15">
        <w:rPr>
          <w:rFonts w:ascii="Times New Roman" w:hAnsi="Times New Roman" w:cs="Times New Roman"/>
          <w:sz w:val="24"/>
          <w:szCs w:val="24"/>
          <w:lang w:val="en-US"/>
        </w:rPr>
        <w:t>tre</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llojet</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proceset</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gjyqësore</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substancialisht</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detyron</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palët</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dhe</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gjykatën</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që</w:t>
      </w:r>
      <w:proofErr w:type="spellEnd"/>
      <w:r w:rsidR="000E4B15">
        <w:rPr>
          <w:rFonts w:ascii="Times New Roman" w:hAnsi="Times New Roman" w:cs="Times New Roman"/>
          <w:sz w:val="24"/>
          <w:szCs w:val="24"/>
          <w:lang w:val="en-US"/>
        </w:rPr>
        <w:t xml:space="preserve"> të </w:t>
      </w:r>
      <w:proofErr w:type="spellStart"/>
      <w:r w:rsidR="000E4B15">
        <w:rPr>
          <w:rFonts w:ascii="Times New Roman" w:hAnsi="Times New Roman" w:cs="Times New Roman"/>
          <w:sz w:val="24"/>
          <w:szCs w:val="24"/>
          <w:lang w:val="en-US"/>
        </w:rPr>
        <w:t>marrë</w:t>
      </w:r>
      <w:proofErr w:type="spellEnd"/>
      <w:r w:rsidR="000E4B15">
        <w:rPr>
          <w:rFonts w:ascii="Times New Roman" w:hAnsi="Times New Roman" w:cs="Times New Roman"/>
          <w:sz w:val="24"/>
          <w:szCs w:val="24"/>
          <w:lang w:val="en-US"/>
        </w:rPr>
        <w:t xml:space="preserve"> të </w:t>
      </w:r>
      <w:proofErr w:type="spellStart"/>
      <w:r w:rsidR="000E4B15">
        <w:rPr>
          <w:rFonts w:ascii="Times New Roman" w:hAnsi="Times New Roman" w:cs="Times New Roman"/>
          <w:sz w:val="24"/>
          <w:szCs w:val="24"/>
          <w:lang w:val="en-US"/>
        </w:rPr>
        <w:t>mirëqenë</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dhe</w:t>
      </w:r>
      <w:proofErr w:type="spellEnd"/>
      <w:r w:rsidR="000E4B15">
        <w:rPr>
          <w:rFonts w:ascii="Times New Roman" w:hAnsi="Times New Roman" w:cs="Times New Roman"/>
          <w:sz w:val="24"/>
          <w:szCs w:val="24"/>
          <w:lang w:val="en-US"/>
        </w:rPr>
        <w:t xml:space="preserve"> të </w:t>
      </w:r>
      <w:proofErr w:type="spellStart"/>
      <w:r w:rsidR="000E4B15">
        <w:rPr>
          <w:rFonts w:ascii="Times New Roman" w:hAnsi="Times New Roman" w:cs="Times New Roman"/>
          <w:sz w:val="24"/>
          <w:szCs w:val="24"/>
          <w:lang w:val="en-US"/>
        </w:rPr>
        <w:t>vërtetë</w:t>
      </w:r>
      <w:proofErr w:type="spellEnd"/>
      <w:r w:rsidR="000E4B15">
        <w:rPr>
          <w:rFonts w:ascii="Times New Roman" w:hAnsi="Times New Roman" w:cs="Times New Roman"/>
          <w:sz w:val="24"/>
          <w:szCs w:val="24"/>
          <w:lang w:val="en-US"/>
        </w:rPr>
        <w:t xml:space="preserve"> absolute </w:t>
      </w:r>
      <w:proofErr w:type="spellStart"/>
      <w:r w:rsidR="000E4B15">
        <w:rPr>
          <w:rFonts w:ascii="Times New Roman" w:hAnsi="Times New Roman" w:cs="Times New Roman"/>
          <w:sz w:val="24"/>
          <w:szCs w:val="24"/>
          <w:lang w:val="en-US"/>
        </w:rPr>
        <w:t>vendimin</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gjyqësor</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që</w:t>
      </w:r>
      <w:proofErr w:type="spellEnd"/>
      <w:r w:rsidR="000E4B15">
        <w:rPr>
          <w:rFonts w:ascii="Times New Roman" w:hAnsi="Times New Roman" w:cs="Times New Roman"/>
          <w:sz w:val="24"/>
          <w:szCs w:val="24"/>
          <w:lang w:val="en-US"/>
        </w:rPr>
        <w:t xml:space="preserve"> ka </w:t>
      </w:r>
      <w:proofErr w:type="spellStart"/>
      <w:r w:rsidR="000E4B15">
        <w:rPr>
          <w:rFonts w:ascii="Times New Roman" w:hAnsi="Times New Roman" w:cs="Times New Roman"/>
          <w:sz w:val="24"/>
          <w:szCs w:val="24"/>
          <w:lang w:val="en-US"/>
        </w:rPr>
        <w:t>vendosur</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mbi</w:t>
      </w:r>
      <w:proofErr w:type="spellEnd"/>
      <w:r w:rsidR="000E4B15">
        <w:rPr>
          <w:rFonts w:ascii="Times New Roman" w:hAnsi="Times New Roman" w:cs="Times New Roman"/>
          <w:sz w:val="24"/>
          <w:szCs w:val="24"/>
          <w:lang w:val="en-US"/>
        </w:rPr>
        <w:t xml:space="preserve"> një </w:t>
      </w:r>
      <w:proofErr w:type="spellStart"/>
      <w:r w:rsidR="000E4B15">
        <w:rPr>
          <w:rFonts w:ascii="Times New Roman" w:hAnsi="Times New Roman" w:cs="Times New Roman"/>
          <w:sz w:val="24"/>
          <w:szCs w:val="24"/>
          <w:lang w:val="en-US"/>
        </w:rPr>
        <w:t>çështje</w:t>
      </w:r>
      <w:proofErr w:type="spellEnd"/>
      <w:r w:rsidR="000E4B15">
        <w:rPr>
          <w:rFonts w:ascii="Times New Roman" w:hAnsi="Times New Roman" w:cs="Times New Roman"/>
          <w:sz w:val="24"/>
          <w:szCs w:val="24"/>
          <w:lang w:val="en-US"/>
        </w:rPr>
        <w:t xml:space="preserve"> të </w:t>
      </w:r>
      <w:proofErr w:type="spellStart"/>
      <w:r w:rsidR="000E4B15">
        <w:rPr>
          <w:rFonts w:ascii="Times New Roman" w:hAnsi="Times New Roman" w:cs="Times New Roman"/>
          <w:sz w:val="24"/>
          <w:szCs w:val="24"/>
          <w:lang w:val="en-US"/>
        </w:rPr>
        <w:t>caktuar</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Kufijtë</w:t>
      </w:r>
      <w:proofErr w:type="spellEnd"/>
      <w:r w:rsidR="000E4B15">
        <w:rPr>
          <w:rFonts w:ascii="Times New Roman" w:hAnsi="Times New Roman" w:cs="Times New Roman"/>
          <w:sz w:val="24"/>
          <w:szCs w:val="24"/>
          <w:lang w:val="en-US"/>
        </w:rPr>
        <w:t xml:space="preserve"> e </w:t>
      </w:r>
      <w:proofErr w:type="spellStart"/>
      <w:r w:rsidR="000E4B15">
        <w:rPr>
          <w:rFonts w:ascii="Times New Roman" w:hAnsi="Times New Roman" w:cs="Times New Roman"/>
          <w:sz w:val="24"/>
          <w:szCs w:val="24"/>
          <w:lang w:val="en-US"/>
        </w:rPr>
        <w:t>veprimit</w:t>
      </w:r>
      <w:proofErr w:type="spellEnd"/>
      <w:r w:rsidR="000E4B15">
        <w:rPr>
          <w:rFonts w:ascii="Times New Roman" w:hAnsi="Times New Roman" w:cs="Times New Roman"/>
          <w:sz w:val="24"/>
          <w:szCs w:val="24"/>
          <w:lang w:val="en-US"/>
        </w:rPr>
        <w:t xml:space="preserve"> të </w:t>
      </w:r>
      <w:proofErr w:type="spellStart"/>
      <w:r w:rsidR="000E4B15">
        <w:rPr>
          <w:rFonts w:ascii="Times New Roman" w:hAnsi="Times New Roman" w:cs="Times New Roman"/>
          <w:sz w:val="24"/>
          <w:szCs w:val="24"/>
          <w:lang w:val="en-US"/>
        </w:rPr>
        <w:t>gjësë</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së</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gjykuar</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konkretizohen</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rast</w:t>
      </w:r>
      <w:proofErr w:type="spellEnd"/>
      <w:r w:rsidR="000E4B15">
        <w:rPr>
          <w:rFonts w:ascii="Times New Roman" w:hAnsi="Times New Roman" w:cs="Times New Roman"/>
          <w:sz w:val="24"/>
          <w:szCs w:val="24"/>
          <w:lang w:val="en-US"/>
        </w:rPr>
        <w:t xml:space="preserve"> pas </w:t>
      </w:r>
      <w:proofErr w:type="spellStart"/>
      <w:r w:rsidR="000E4B15">
        <w:rPr>
          <w:rFonts w:ascii="Times New Roman" w:hAnsi="Times New Roman" w:cs="Times New Roman"/>
          <w:sz w:val="24"/>
          <w:szCs w:val="24"/>
          <w:lang w:val="en-US"/>
        </w:rPr>
        <w:t>rasti</w:t>
      </w:r>
      <w:proofErr w:type="spellEnd"/>
      <w:r w:rsidR="000E4B15">
        <w:rPr>
          <w:rFonts w:ascii="Times New Roman" w:hAnsi="Times New Roman" w:cs="Times New Roman"/>
          <w:sz w:val="24"/>
          <w:szCs w:val="24"/>
          <w:lang w:val="en-US"/>
        </w:rPr>
        <w:t xml:space="preserve">, duke </w:t>
      </w:r>
      <w:proofErr w:type="spellStart"/>
      <w:r w:rsidR="000E4B15">
        <w:rPr>
          <w:rFonts w:ascii="Times New Roman" w:hAnsi="Times New Roman" w:cs="Times New Roman"/>
          <w:sz w:val="24"/>
          <w:szCs w:val="24"/>
          <w:lang w:val="en-US"/>
        </w:rPr>
        <w:t>pasur</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parasysh</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tre</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elemente</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kryesore</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konkretisht</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palët</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identitetin</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juridik</w:t>
      </w:r>
      <w:proofErr w:type="spellEnd"/>
      <w:r w:rsidR="000E4B15">
        <w:rPr>
          <w:rFonts w:ascii="Times New Roman" w:hAnsi="Times New Roman" w:cs="Times New Roman"/>
          <w:sz w:val="24"/>
          <w:szCs w:val="24"/>
          <w:lang w:val="en-US"/>
        </w:rPr>
        <w:t xml:space="preserve"> të </w:t>
      </w:r>
      <w:proofErr w:type="spellStart"/>
      <w:r w:rsidR="000E4B15">
        <w:rPr>
          <w:rFonts w:ascii="Times New Roman" w:hAnsi="Times New Roman" w:cs="Times New Roman"/>
          <w:sz w:val="24"/>
          <w:szCs w:val="24"/>
          <w:lang w:val="en-US"/>
        </w:rPr>
        <w:t>objetit</w:t>
      </w:r>
      <w:proofErr w:type="spellEnd"/>
      <w:r w:rsidR="000E4B15">
        <w:rPr>
          <w:rFonts w:ascii="Times New Roman" w:hAnsi="Times New Roman" w:cs="Times New Roman"/>
          <w:sz w:val="24"/>
          <w:szCs w:val="24"/>
          <w:lang w:val="en-US"/>
        </w:rPr>
        <w:t xml:space="preserve"> të </w:t>
      </w:r>
      <w:proofErr w:type="spellStart"/>
      <w:r w:rsidR="000E4B15">
        <w:rPr>
          <w:rFonts w:ascii="Times New Roman" w:hAnsi="Times New Roman" w:cs="Times New Roman"/>
          <w:sz w:val="24"/>
          <w:szCs w:val="24"/>
          <w:lang w:val="en-US"/>
        </w:rPr>
        <w:t>gjykimit</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dhe</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shkakun</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ligjor</w:t>
      </w:r>
      <w:proofErr w:type="spellEnd"/>
      <w:r w:rsidR="000E4B15">
        <w:rPr>
          <w:rFonts w:ascii="Times New Roman" w:hAnsi="Times New Roman" w:cs="Times New Roman"/>
          <w:sz w:val="24"/>
          <w:szCs w:val="24"/>
          <w:lang w:val="en-US"/>
        </w:rPr>
        <w:t xml:space="preserve"> të </w:t>
      </w:r>
      <w:proofErr w:type="spellStart"/>
      <w:r w:rsidR="000E4B15">
        <w:rPr>
          <w:rFonts w:ascii="Times New Roman" w:hAnsi="Times New Roman" w:cs="Times New Roman"/>
          <w:sz w:val="24"/>
          <w:szCs w:val="24"/>
          <w:lang w:val="en-US"/>
        </w:rPr>
        <w:t>kërkimeve</w:t>
      </w:r>
      <w:proofErr w:type="spellEnd"/>
      <w:r w:rsidR="000E4B15">
        <w:rPr>
          <w:rFonts w:ascii="Times New Roman" w:hAnsi="Times New Roman" w:cs="Times New Roman"/>
          <w:sz w:val="24"/>
          <w:szCs w:val="24"/>
          <w:lang w:val="en-US"/>
        </w:rPr>
        <w:t xml:space="preserve"> apo të </w:t>
      </w:r>
      <w:proofErr w:type="spellStart"/>
      <w:r w:rsidR="000E4B15">
        <w:rPr>
          <w:rFonts w:ascii="Times New Roman" w:hAnsi="Times New Roman" w:cs="Times New Roman"/>
          <w:sz w:val="24"/>
          <w:szCs w:val="24"/>
          <w:lang w:val="en-US"/>
        </w:rPr>
        <w:t>vendimmarrjes</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së</w:t>
      </w:r>
      <w:proofErr w:type="spellEnd"/>
      <w:r w:rsidR="000E4B15">
        <w:rPr>
          <w:rFonts w:ascii="Times New Roman" w:hAnsi="Times New Roman" w:cs="Times New Roman"/>
          <w:sz w:val="24"/>
          <w:szCs w:val="24"/>
          <w:lang w:val="en-US"/>
        </w:rPr>
        <w:t xml:space="preserve"> </w:t>
      </w:r>
      <w:proofErr w:type="spellStart"/>
      <w:r w:rsidR="000E4B15">
        <w:rPr>
          <w:rFonts w:ascii="Times New Roman" w:hAnsi="Times New Roman" w:cs="Times New Roman"/>
          <w:sz w:val="24"/>
          <w:szCs w:val="24"/>
          <w:lang w:val="en-US"/>
        </w:rPr>
        <w:t>gjykatës</w:t>
      </w:r>
      <w:proofErr w:type="spellEnd"/>
      <w:r w:rsidR="000E4B15">
        <w:rPr>
          <w:rFonts w:ascii="Times New Roman" w:hAnsi="Times New Roman" w:cs="Times New Roman"/>
          <w:sz w:val="24"/>
          <w:szCs w:val="24"/>
          <w:lang w:val="en-US"/>
        </w:rPr>
        <w:t>.</w:t>
      </w:r>
    </w:p>
    <w:p w14:paraId="47A72883" w14:textId="77777777" w:rsidR="00D43648" w:rsidRDefault="000E4B15" w:rsidP="000E4B15">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19. Në </w:t>
      </w:r>
      <w:proofErr w:type="spellStart"/>
      <w:r>
        <w:rPr>
          <w:rFonts w:ascii="Times New Roman" w:hAnsi="Times New Roman" w:cs="Times New Roman"/>
          <w:sz w:val="24"/>
          <w:szCs w:val="24"/>
          <w:lang w:val="en-US"/>
        </w:rPr>
        <w:t>rastin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konkret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palët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objekti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kërkimit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kërkesës</w:t>
      </w:r>
      <w:proofErr w:type="spellEnd"/>
      <w:r>
        <w:rPr>
          <w:rFonts w:ascii="Times New Roman" w:hAnsi="Times New Roman" w:cs="Times New Roman"/>
          <w:sz w:val="24"/>
          <w:szCs w:val="24"/>
          <w:lang w:val="en-US"/>
        </w:rPr>
        <w:t xml:space="preserve"> për </w:t>
      </w:r>
      <w:proofErr w:type="spellStart"/>
      <w:r>
        <w:rPr>
          <w:rFonts w:ascii="Times New Roman" w:hAnsi="Times New Roman" w:cs="Times New Roman"/>
          <w:sz w:val="24"/>
          <w:szCs w:val="24"/>
          <w:lang w:val="en-US"/>
        </w:rPr>
        <w:t>shuarje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dënimi</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paraqitur</w:t>
      </w:r>
      <w:proofErr w:type="spellEnd"/>
      <w:r>
        <w:rPr>
          <w:rFonts w:ascii="Times New Roman" w:hAnsi="Times New Roman" w:cs="Times New Roman"/>
          <w:sz w:val="24"/>
          <w:szCs w:val="24"/>
          <w:lang w:val="en-US"/>
        </w:rPr>
        <w:t xml:space="preserve"> me </w:t>
      </w:r>
      <w:proofErr w:type="spellStart"/>
      <w:r>
        <w:rPr>
          <w:rFonts w:ascii="Times New Roman" w:hAnsi="Times New Roman" w:cs="Times New Roman"/>
          <w:sz w:val="24"/>
          <w:szCs w:val="24"/>
          <w:lang w:val="en-US"/>
        </w:rPr>
        <w:t>datë</w:t>
      </w:r>
      <w:proofErr w:type="spellEnd"/>
      <w:r>
        <w:rPr>
          <w:rFonts w:ascii="Times New Roman" w:hAnsi="Times New Roman" w:cs="Times New Roman"/>
          <w:sz w:val="24"/>
          <w:szCs w:val="24"/>
          <w:lang w:val="en-US"/>
        </w:rPr>
        <w:t xml:space="preserve"> 12.05.2021 </w:t>
      </w:r>
      <w:proofErr w:type="spellStart"/>
      <w:r>
        <w:rPr>
          <w:rFonts w:ascii="Times New Roman" w:hAnsi="Times New Roman" w:cs="Times New Roman"/>
          <w:sz w:val="24"/>
          <w:szCs w:val="24"/>
          <w:lang w:val="en-US"/>
        </w:rPr>
        <w:t>janë</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njëjta</w:t>
      </w:r>
      <w:proofErr w:type="spellEnd"/>
      <w:r>
        <w:rPr>
          <w:rFonts w:ascii="Times New Roman" w:hAnsi="Times New Roman" w:cs="Times New Roman"/>
          <w:sz w:val="24"/>
          <w:szCs w:val="24"/>
          <w:lang w:val="en-US"/>
        </w:rPr>
        <w:t xml:space="preserve"> me </w:t>
      </w:r>
      <w:proofErr w:type="spellStart"/>
      <w:r>
        <w:rPr>
          <w:rFonts w:ascii="Times New Roman" w:hAnsi="Times New Roman" w:cs="Times New Roman"/>
          <w:sz w:val="24"/>
          <w:szCs w:val="24"/>
          <w:lang w:val="en-US"/>
        </w:rPr>
        <w:t>kërkesën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datës</w:t>
      </w:r>
      <w:proofErr w:type="spellEnd"/>
      <w:r>
        <w:rPr>
          <w:rFonts w:ascii="Times New Roman" w:hAnsi="Times New Roman" w:cs="Times New Roman"/>
          <w:sz w:val="24"/>
          <w:szCs w:val="24"/>
          <w:lang w:val="en-US"/>
        </w:rPr>
        <w:t xml:space="preserve"> 26.07.2021. Por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njëjti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konkluzion</w:t>
      </w:r>
      <w:proofErr w:type="spellEnd"/>
      <w:r>
        <w:rPr>
          <w:rFonts w:ascii="Times New Roman" w:hAnsi="Times New Roman" w:cs="Times New Roman"/>
          <w:sz w:val="24"/>
          <w:szCs w:val="24"/>
          <w:lang w:val="en-US"/>
        </w:rPr>
        <w:t xml:space="preserve"> nuk mund të </w:t>
      </w:r>
      <w:proofErr w:type="spellStart"/>
      <w:r>
        <w:rPr>
          <w:rFonts w:ascii="Times New Roman" w:hAnsi="Times New Roman" w:cs="Times New Roman"/>
          <w:sz w:val="24"/>
          <w:szCs w:val="24"/>
          <w:lang w:val="en-US"/>
        </w:rPr>
        <w:t>thuhet</w:t>
      </w:r>
      <w:proofErr w:type="spellEnd"/>
      <w:r>
        <w:rPr>
          <w:rFonts w:ascii="Times New Roman" w:hAnsi="Times New Roman" w:cs="Times New Roman"/>
          <w:sz w:val="24"/>
          <w:szCs w:val="24"/>
          <w:lang w:val="en-US"/>
        </w:rPr>
        <w:t xml:space="preserve"> për </w:t>
      </w:r>
      <w:proofErr w:type="spellStart"/>
      <w:r>
        <w:rPr>
          <w:rFonts w:ascii="Times New Roman" w:hAnsi="Times New Roman" w:cs="Times New Roman"/>
          <w:sz w:val="24"/>
          <w:szCs w:val="24"/>
          <w:lang w:val="en-US"/>
        </w:rPr>
        <w:t>shkakun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ligjor</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kërkesës</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raport</w:t>
      </w:r>
      <w:proofErr w:type="spellEnd"/>
      <w:r>
        <w:rPr>
          <w:rFonts w:ascii="Times New Roman" w:hAnsi="Times New Roman" w:cs="Times New Roman"/>
          <w:sz w:val="24"/>
          <w:szCs w:val="24"/>
          <w:lang w:val="en-US"/>
        </w:rPr>
        <w:t xml:space="preserve"> me </w:t>
      </w:r>
      <w:proofErr w:type="spellStart"/>
      <w:r>
        <w:rPr>
          <w:rFonts w:ascii="Times New Roman" w:hAnsi="Times New Roman" w:cs="Times New Roman"/>
          <w:sz w:val="24"/>
          <w:szCs w:val="24"/>
          <w:lang w:val="en-US"/>
        </w:rPr>
        <w:t>arsyetimin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vendimmarrjes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Gjykatës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Rrethit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Gjyqësor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Kavajë</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vendimmarrjen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rrëzimit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kërkesës</w:t>
      </w:r>
      <w:proofErr w:type="spellEnd"/>
      <w:r>
        <w:rPr>
          <w:rFonts w:ascii="Times New Roman" w:hAnsi="Times New Roman" w:cs="Times New Roman"/>
          <w:sz w:val="24"/>
          <w:szCs w:val="24"/>
          <w:lang w:val="en-US"/>
        </w:rPr>
        <w:t xml:space="preserve"> për </w:t>
      </w:r>
      <w:proofErr w:type="spellStart"/>
      <w:r>
        <w:rPr>
          <w:rFonts w:ascii="Times New Roman" w:hAnsi="Times New Roman" w:cs="Times New Roman"/>
          <w:sz w:val="24"/>
          <w:szCs w:val="24"/>
          <w:lang w:val="en-US"/>
        </w:rPr>
        <w:t>shuarjen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dënimit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Gjykata</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Rrethit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Gjyqësor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Kavajë</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vendimmarrjen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rrëzimit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kërkesës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datë</w:t>
      </w:r>
      <w:proofErr w:type="spellEnd"/>
      <w:r>
        <w:rPr>
          <w:rFonts w:ascii="Times New Roman" w:hAnsi="Times New Roman" w:cs="Times New Roman"/>
          <w:sz w:val="24"/>
          <w:szCs w:val="24"/>
          <w:lang w:val="en-US"/>
        </w:rPr>
        <w:t xml:space="preserve"> 12.05.2021 të </w:t>
      </w:r>
      <w:proofErr w:type="spellStart"/>
      <w:r>
        <w:rPr>
          <w:rFonts w:ascii="Times New Roman" w:hAnsi="Times New Roman" w:cs="Times New Roman"/>
          <w:sz w:val="24"/>
          <w:szCs w:val="24"/>
          <w:lang w:val="en-US"/>
        </w:rPr>
        <w:t>të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dënuarit</w:t>
      </w:r>
      <w:proofErr w:type="spellEnd"/>
      <w:r>
        <w:rPr>
          <w:rFonts w:ascii="Times New Roman" w:hAnsi="Times New Roman" w:cs="Times New Roman"/>
          <w:sz w:val="24"/>
          <w:szCs w:val="24"/>
          <w:lang w:val="en-US"/>
        </w:rPr>
        <w:t xml:space="preserve"> z. Edmond Marku për </w:t>
      </w:r>
      <w:proofErr w:type="spellStart"/>
      <w:r>
        <w:rPr>
          <w:rFonts w:ascii="Times New Roman" w:hAnsi="Times New Roman" w:cs="Times New Roman"/>
          <w:sz w:val="24"/>
          <w:szCs w:val="24"/>
          <w:lang w:val="en-US"/>
        </w:rPr>
        <w:t>shuarjen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dënimit</w:t>
      </w:r>
      <w:proofErr w:type="spellEnd"/>
      <w:r>
        <w:rPr>
          <w:rFonts w:ascii="Times New Roman" w:hAnsi="Times New Roman" w:cs="Times New Roman"/>
          <w:sz w:val="24"/>
          <w:szCs w:val="24"/>
          <w:lang w:val="en-US"/>
        </w:rPr>
        <w:t xml:space="preserve"> e ka </w:t>
      </w:r>
      <w:proofErr w:type="spellStart"/>
      <w:r>
        <w:rPr>
          <w:rFonts w:ascii="Times New Roman" w:hAnsi="Times New Roman" w:cs="Times New Roman"/>
          <w:sz w:val="24"/>
          <w:szCs w:val="24"/>
          <w:lang w:val="en-US"/>
        </w:rPr>
        <w:t>rrëzuar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kërkesën</w:t>
      </w:r>
      <w:proofErr w:type="spellEnd"/>
      <w:r>
        <w:rPr>
          <w:rFonts w:ascii="Times New Roman" w:hAnsi="Times New Roman" w:cs="Times New Roman"/>
          <w:sz w:val="24"/>
          <w:szCs w:val="24"/>
          <w:lang w:val="en-US"/>
        </w:rPr>
        <w:t xml:space="preserve"> me </w:t>
      </w:r>
      <w:proofErr w:type="spellStart"/>
      <w:r>
        <w:rPr>
          <w:rFonts w:ascii="Times New Roman" w:hAnsi="Times New Roman" w:cs="Times New Roman"/>
          <w:sz w:val="24"/>
          <w:szCs w:val="24"/>
          <w:lang w:val="en-US"/>
        </w:rPr>
        <w:t>arsyetimin</w:t>
      </w:r>
      <w:proofErr w:type="spellEnd"/>
      <w:r>
        <w:rPr>
          <w:rFonts w:ascii="Times New Roman" w:hAnsi="Times New Roman" w:cs="Times New Roman"/>
          <w:sz w:val="24"/>
          <w:szCs w:val="24"/>
          <w:lang w:val="en-US"/>
        </w:rPr>
        <w:t xml:space="preserve"> se </w:t>
      </w:r>
      <w:proofErr w:type="spellStart"/>
      <w:r>
        <w:rPr>
          <w:rFonts w:ascii="Times New Roman" w:hAnsi="Times New Roman" w:cs="Times New Roman"/>
          <w:sz w:val="24"/>
          <w:szCs w:val="24"/>
          <w:lang w:val="en-US"/>
        </w:rPr>
        <w:t>Prokuroria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pranë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Gjykatës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Rrethit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Gjyqësor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Lezhë</w:t>
      </w:r>
      <w:proofErr w:type="spellEnd"/>
      <w:r>
        <w:rPr>
          <w:rFonts w:ascii="Times New Roman" w:hAnsi="Times New Roman" w:cs="Times New Roman"/>
          <w:sz w:val="24"/>
          <w:szCs w:val="24"/>
          <w:lang w:val="en-US"/>
        </w:rPr>
        <w:t xml:space="preserve"> ka </w:t>
      </w:r>
      <w:proofErr w:type="spellStart"/>
      <w:r>
        <w:rPr>
          <w:rFonts w:ascii="Times New Roman" w:hAnsi="Times New Roman" w:cs="Times New Roman"/>
          <w:sz w:val="24"/>
          <w:szCs w:val="24"/>
          <w:lang w:val="en-US"/>
        </w:rPr>
        <w:t>kërkuar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bashkimin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dënimeve</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dhëna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Gjykata</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Rrethit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Gjyqësor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Tiranë</w:t>
      </w:r>
      <w:proofErr w:type="spellEnd"/>
      <w:r>
        <w:rPr>
          <w:rFonts w:ascii="Times New Roman" w:hAnsi="Times New Roman" w:cs="Times New Roman"/>
          <w:sz w:val="24"/>
          <w:szCs w:val="24"/>
          <w:lang w:val="en-US"/>
        </w:rPr>
        <w:t xml:space="preserve"> me </w:t>
      </w:r>
      <w:proofErr w:type="spellStart"/>
      <w:r>
        <w:rPr>
          <w:rFonts w:ascii="Times New Roman" w:hAnsi="Times New Roman" w:cs="Times New Roman"/>
          <w:sz w:val="24"/>
          <w:szCs w:val="24"/>
          <w:lang w:val="en-US"/>
        </w:rPr>
        <w:t>Vendimin</w:t>
      </w:r>
      <w:proofErr w:type="spellEnd"/>
      <w:r w:rsidR="00A86622">
        <w:rPr>
          <w:rFonts w:ascii="Times New Roman" w:hAnsi="Times New Roman" w:cs="Times New Roman"/>
          <w:sz w:val="24"/>
          <w:szCs w:val="24"/>
          <w:lang w:val="en-US"/>
        </w:rPr>
        <w:t xml:space="preserve"> nr. 34/2020 të </w:t>
      </w:r>
      <w:proofErr w:type="spellStart"/>
      <w:r w:rsidR="00A86622">
        <w:rPr>
          <w:rFonts w:ascii="Times New Roman" w:hAnsi="Times New Roman" w:cs="Times New Roman"/>
          <w:sz w:val="24"/>
          <w:szCs w:val="24"/>
          <w:lang w:val="en-US"/>
        </w:rPr>
        <w:t>Gjykatës</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së</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Rrethit</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Gjyqësor</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Lezhë</w:t>
      </w:r>
      <w:proofErr w:type="spellEnd"/>
      <w:r w:rsidR="00A86622">
        <w:rPr>
          <w:rFonts w:ascii="Times New Roman" w:hAnsi="Times New Roman" w:cs="Times New Roman"/>
          <w:sz w:val="24"/>
          <w:szCs w:val="24"/>
          <w:lang w:val="en-US"/>
        </w:rPr>
        <w:t xml:space="preserve">. Ky </w:t>
      </w:r>
      <w:proofErr w:type="spellStart"/>
      <w:r w:rsidR="00A86622">
        <w:rPr>
          <w:rFonts w:ascii="Times New Roman" w:hAnsi="Times New Roman" w:cs="Times New Roman"/>
          <w:sz w:val="24"/>
          <w:szCs w:val="24"/>
          <w:lang w:val="en-US"/>
        </w:rPr>
        <w:t>vendim</w:t>
      </w:r>
      <w:proofErr w:type="spellEnd"/>
      <w:r w:rsidR="00A86622">
        <w:rPr>
          <w:rFonts w:ascii="Times New Roman" w:hAnsi="Times New Roman" w:cs="Times New Roman"/>
          <w:sz w:val="24"/>
          <w:szCs w:val="24"/>
          <w:lang w:val="en-US"/>
        </w:rPr>
        <w:t xml:space="preserve"> nuk ka </w:t>
      </w:r>
      <w:proofErr w:type="spellStart"/>
      <w:r w:rsidR="00A86622">
        <w:rPr>
          <w:rFonts w:ascii="Times New Roman" w:hAnsi="Times New Roman" w:cs="Times New Roman"/>
          <w:sz w:val="24"/>
          <w:szCs w:val="24"/>
          <w:lang w:val="en-US"/>
        </w:rPr>
        <w:t>shqyrtuar</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dhe</w:t>
      </w:r>
      <w:proofErr w:type="spellEnd"/>
      <w:r w:rsidR="00A86622">
        <w:rPr>
          <w:rFonts w:ascii="Times New Roman" w:hAnsi="Times New Roman" w:cs="Times New Roman"/>
          <w:sz w:val="24"/>
          <w:szCs w:val="24"/>
          <w:lang w:val="en-US"/>
        </w:rPr>
        <w:t xml:space="preserve"> nuk ka </w:t>
      </w:r>
      <w:proofErr w:type="spellStart"/>
      <w:r w:rsidR="00A86622">
        <w:rPr>
          <w:rFonts w:ascii="Times New Roman" w:hAnsi="Times New Roman" w:cs="Times New Roman"/>
          <w:sz w:val="24"/>
          <w:szCs w:val="24"/>
          <w:lang w:val="en-US"/>
        </w:rPr>
        <w:t>dhënë</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zgjidhje</w:t>
      </w:r>
      <w:proofErr w:type="spellEnd"/>
      <w:r w:rsidR="00A86622">
        <w:rPr>
          <w:rFonts w:ascii="Times New Roman" w:hAnsi="Times New Roman" w:cs="Times New Roman"/>
          <w:sz w:val="24"/>
          <w:szCs w:val="24"/>
          <w:lang w:val="en-US"/>
        </w:rPr>
        <w:t xml:space="preserve"> as në </w:t>
      </w:r>
      <w:proofErr w:type="spellStart"/>
      <w:r w:rsidR="00A86622">
        <w:rPr>
          <w:rFonts w:ascii="Times New Roman" w:hAnsi="Times New Roman" w:cs="Times New Roman"/>
          <w:sz w:val="24"/>
          <w:szCs w:val="24"/>
          <w:lang w:val="en-US"/>
        </w:rPr>
        <w:t>pjesën</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arsyetuese</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dhe</w:t>
      </w:r>
      <w:proofErr w:type="spellEnd"/>
      <w:r w:rsidR="00A86622">
        <w:rPr>
          <w:rFonts w:ascii="Times New Roman" w:hAnsi="Times New Roman" w:cs="Times New Roman"/>
          <w:sz w:val="24"/>
          <w:szCs w:val="24"/>
          <w:lang w:val="en-US"/>
        </w:rPr>
        <w:t xml:space="preserve"> as në </w:t>
      </w:r>
      <w:proofErr w:type="spellStart"/>
      <w:r w:rsidR="00A86622">
        <w:rPr>
          <w:rFonts w:ascii="Times New Roman" w:hAnsi="Times New Roman" w:cs="Times New Roman"/>
          <w:sz w:val="24"/>
          <w:szCs w:val="24"/>
          <w:lang w:val="en-US"/>
        </w:rPr>
        <w:t>pjesën</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dispozitive</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lidhur</w:t>
      </w:r>
      <w:proofErr w:type="spellEnd"/>
      <w:r w:rsidR="00A86622">
        <w:rPr>
          <w:rFonts w:ascii="Times New Roman" w:hAnsi="Times New Roman" w:cs="Times New Roman"/>
          <w:sz w:val="24"/>
          <w:szCs w:val="24"/>
          <w:lang w:val="en-US"/>
        </w:rPr>
        <w:t xml:space="preserve"> me </w:t>
      </w:r>
      <w:proofErr w:type="spellStart"/>
      <w:r w:rsidR="00A86622">
        <w:rPr>
          <w:rFonts w:ascii="Times New Roman" w:hAnsi="Times New Roman" w:cs="Times New Roman"/>
          <w:sz w:val="24"/>
          <w:szCs w:val="24"/>
          <w:lang w:val="en-US"/>
        </w:rPr>
        <w:t>datën</w:t>
      </w:r>
      <w:proofErr w:type="spellEnd"/>
      <w:r w:rsidR="00A86622">
        <w:rPr>
          <w:rFonts w:ascii="Times New Roman" w:hAnsi="Times New Roman" w:cs="Times New Roman"/>
          <w:sz w:val="24"/>
          <w:szCs w:val="24"/>
          <w:lang w:val="en-US"/>
        </w:rPr>
        <w:t xml:space="preserve"> e </w:t>
      </w:r>
      <w:proofErr w:type="spellStart"/>
      <w:r w:rsidR="00A86622">
        <w:rPr>
          <w:rFonts w:ascii="Times New Roman" w:hAnsi="Times New Roman" w:cs="Times New Roman"/>
          <w:sz w:val="24"/>
          <w:szCs w:val="24"/>
          <w:lang w:val="en-US"/>
        </w:rPr>
        <w:t>fillimit</w:t>
      </w:r>
      <w:proofErr w:type="spellEnd"/>
      <w:r w:rsidR="00A86622">
        <w:rPr>
          <w:rFonts w:ascii="Times New Roman" w:hAnsi="Times New Roman" w:cs="Times New Roman"/>
          <w:sz w:val="24"/>
          <w:szCs w:val="24"/>
          <w:lang w:val="en-US"/>
        </w:rPr>
        <w:t xml:space="preserve"> të </w:t>
      </w:r>
      <w:proofErr w:type="spellStart"/>
      <w:r w:rsidR="00A86622">
        <w:rPr>
          <w:rFonts w:ascii="Times New Roman" w:hAnsi="Times New Roman" w:cs="Times New Roman"/>
          <w:sz w:val="24"/>
          <w:szCs w:val="24"/>
          <w:lang w:val="en-US"/>
        </w:rPr>
        <w:t>ekzekutimit</w:t>
      </w:r>
      <w:proofErr w:type="spellEnd"/>
      <w:r w:rsidR="00A86622">
        <w:rPr>
          <w:rFonts w:ascii="Times New Roman" w:hAnsi="Times New Roman" w:cs="Times New Roman"/>
          <w:sz w:val="24"/>
          <w:szCs w:val="24"/>
          <w:lang w:val="en-US"/>
        </w:rPr>
        <w:t xml:space="preserve"> të </w:t>
      </w:r>
      <w:proofErr w:type="spellStart"/>
      <w:r w:rsidR="00A86622">
        <w:rPr>
          <w:rFonts w:ascii="Times New Roman" w:hAnsi="Times New Roman" w:cs="Times New Roman"/>
          <w:sz w:val="24"/>
          <w:szCs w:val="24"/>
          <w:lang w:val="en-US"/>
        </w:rPr>
        <w:t>vendimit</w:t>
      </w:r>
      <w:proofErr w:type="spellEnd"/>
      <w:r w:rsidR="00A86622">
        <w:rPr>
          <w:rFonts w:ascii="Times New Roman" w:hAnsi="Times New Roman" w:cs="Times New Roman"/>
          <w:sz w:val="24"/>
          <w:szCs w:val="24"/>
          <w:lang w:val="en-US"/>
        </w:rPr>
        <w:t xml:space="preserve"> të </w:t>
      </w:r>
      <w:proofErr w:type="spellStart"/>
      <w:r w:rsidR="00A86622">
        <w:rPr>
          <w:rFonts w:ascii="Times New Roman" w:hAnsi="Times New Roman" w:cs="Times New Roman"/>
          <w:sz w:val="24"/>
          <w:szCs w:val="24"/>
          <w:lang w:val="en-US"/>
        </w:rPr>
        <w:t>dënimit</w:t>
      </w:r>
      <w:proofErr w:type="spellEnd"/>
      <w:r w:rsidR="00A86622">
        <w:rPr>
          <w:rFonts w:ascii="Times New Roman" w:hAnsi="Times New Roman" w:cs="Times New Roman"/>
          <w:sz w:val="24"/>
          <w:szCs w:val="24"/>
          <w:lang w:val="en-US"/>
        </w:rPr>
        <w:t xml:space="preserve"> të </w:t>
      </w:r>
      <w:proofErr w:type="spellStart"/>
      <w:r w:rsidR="00A86622">
        <w:rPr>
          <w:rFonts w:ascii="Times New Roman" w:hAnsi="Times New Roman" w:cs="Times New Roman"/>
          <w:sz w:val="24"/>
          <w:szCs w:val="24"/>
          <w:lang w:val="en-US"/>
        </w:rPr>
        <w:t>bashkuar</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konkretisht</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mbi</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dilemën</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faktike</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dhe</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ligjore</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nëse</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dënimi</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i</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bashkuar</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prej</w:t>
      </w:r>
      <w:proofErr w:type="spellEnd"/>
      <w:r w:rsidR="00A86622">
        <w:rPr>
          <w:rFonts w:ascii="Times New Roman" w:hAnsi="Times New Roman" w:cs="Times New Roman"/>
          <w:sz w:val="24"/>
          <w:szCs w:val="24"/>
          <w:lang w:val="en-US"/>
        </w:rPr>
        <w:t xml:space="preserve"> 4 </w:t>
      </w:r>
      <w:proofErr w:type="spellStart"/>
      <w:r w:rsidR="00A86622">
        <w:rPr>
          <w:rFonts w:ascii="Times New Roman" w:hAnsi="Times New Roman" w:cs="Times New Roman"/>
          <w:sz w:val="24"/>
          <w:szCs w:val="24"/>
          <w:lang w:val="en-US"/>
        </w:rPr>
        <w:t>vjet</w:t>
      </w:r>
      <w:proofErr w:type="spellEnd"/>
      <w:r w:rsidR="00A86622">
        <w:rPr>
          <w:rFonts w:ascii="Times New Roman" w:hAnsi="Times New Roman" w:cs="Times New Roman"/>
          <w:sz w:val="24"/>
          <w:szCs w:val="24"/>
          <w:lang w:val="en-US"/>
        </w:rPr>
        <w:t xml:space="preserve"> </w:t>
      </w:r>
      <w:proofErr w:type="spellStart"/>
      <w:r w:rsidR="00A86622">
        <w:rPr>
          <w:rFonts w:ascii="Times New Roman" w:hAnsi="Times New Roman" w:cs="Times New Roman"/>
          <w:sz w:val="24"/>
          <w:szCs w:val="24"/>
          <w:lang w:val="en-US"/>
        </w:rPr>
        <w:t>dhe</w:t>
      </w:r>
      <w:proofErr w:type="spellEnd"/>
      <w:r w:rsidR="00A86622">
        <w:rPr>
          <w:rFonts w:ascii="Times New Roman" w:hAnsi="Times New Roman" w:cs="Times New Roman"/>
          <w:sz w:val="24"/>
          <w:szCs w:val="24"/>
          <w:lang w:val="en-US"/>
        </w:rPr>
        <w:t xml:space="preserve"> 6 </w:t>
      </w:r>
      <w:proofErr w:type="spellStart"/>
      <w:r w:rsidR="00A86622">
        <w:rPr>
          <w:rFonts w:ascii="Times New Roman" w:hAnsi="Times New Roman" w:cs="Times New Roman"/>
          <w:sz w:val="24"/>
          <w:szCs w:val="24"/>
          <w:lang w:val="en-US"/>
        </w:rPr>
        <w:t>muaj</w:t>
      </w:r>
      <w:proofErr w:type="spellEnd"/>
      <w:r w:rsidR="00A86622">
        <w:rPr>
          <w:rFonts w:ascii="Times New Roman" w:hAnsi="Times New Roman" w:cs="Times New Roman"/>
          <w:sz w:val="24"/>
          <w:szCs w:val="24"/>
          <w:lang w:val="en-US"/>
        </w:rPr>
        <w:t xml:space="preserve"> ka </w:t>
      </w:r>
      <w:proofErr w:type="spellStart"/>
      <w:r w:rsidR="00A86622">
        <w:rPr>
          <w:rFonts w:ascii="Times New Roman" w:hAnsi="Times New Roman" w:cs="Times New Roman"/>
          <w:sz w:val="24"/>
          <w:szCs w:val="24"/>
          <w:lang w:val="en-US"/>
        </w:rPr>
        <w:t>nisur</w:t>
      </w:r>
      <w:proofErr w:type="spellEnd"/>
      <w:r w:rsidR="00A86622">
        <w:rPr>
          <w:rFonts w:ascii="Times New Roman" w:hAnsi="Times New Roman" w:cs="Times New Roman"/>
          <w:sz w:val="24"/>
          <w:szCs w:val="24"/>
          <w:lang w:val="en-US"/>
        </w:rPr>
        <w:t xml:space="preserve"> të </w:t>
      </w:r>
      <w:proofErr w:type="spellStart"/>
      <w:r w:rsidR="00A86622">
        <w:rPr>
          <w:rFonts w:ascii="Times New Roman" w:hAnsi="Times New Roman" w:cs="Times New Roman"/>
          <w:sz w:val="24"/>
          <w:szCs w:val="24"/>
          <w:lang w:val="en-US"/>
        </w:rPr>
        <w:t>ekzekutohet</w:t>
      </w:r>
      <w:proofErr w:type="spellEnd"/>
      <w:r w:rsidR="00A86622">
        <w:rPr>
          <w:rFonts w:ascii="Times New Roman" w:hAnsi="Times New Roman" w:cs="Times New Roman"/>
          <w:sz w:val="24"/>
          <w:szCs w:val="24"/>
          <w:lang w:val="en-US"/>
        </w:rPr>
        <w:t xml:space="preserve"> me </w:t>
      </w:r>
      <w:proofErr w:type="spellStart"/>
      <w:r w:rsidR="00A86622">
        <w:rPr>
          <w:rFonts w:ascii="Times New Roman" w:hAnsi="Times New Roman" w:cs="Times New Roman"/>
          <w:sz w:val="24"/>
          <w:szCs w:val="24"/>
          <w:lang w:val="en-US"/>
        </w:rPr>
        <w:t>datë</w:t>
      </w:r>
      <w:proofErr w:type="spellEnd"/>
      <w:r w:rsidR="00A86622">
        <w:rPr>
          <w:rFonts w:ascii="Times New Roman" w:hAnsi="Times New Roman" w:cs="Times New Roman"/>
          <w:sz w:val="24"/>
          <w:szCs w:val="24"/>
          <w:lang w:val="en-US"/>
        </w:rPr>
        <w:t xml:space="preserve"> </w:t>
      </w:r>
      <w:r w:rsidR="00A86622" w:rsidRPr="00A86622">
        <w:rPr>
          <w:rFonts w:ascii="Times New Roman" w:hAnsi="Times New Roman" w:cs="Times New Roman"/>
          <w:b/>
          <w:sz w:val="24"/>
          <w:szCs w:val="24"/>
          <w:lang w:val="en-US"/>
        </w:rPr>
        <w:t>12.11.2016</w:t>
      </w:r>
      <w:r w:rsidR="00A86622">
        <w:rPr>
          <w:rFonts w:ascii="Times New Roman" w:hAnsi="Times New Roman" w:cs="Times New Roman"/>
          <w:sz w:val="24"/>
          <w:szCs w:val="24"/>
          <w:lang w:val="en-US"/>
        </w:rPr>
        <w:t xml:space="preserve"> apo me </w:t>
      </w:r>
      <w:proofErr w:type="spellStart"/>
      <w:r w:rsidR="00A86622" w:rsidRPr="00A86622">
        <w:rPr>
          <w:rFonts w:ascii="Times New Roman" w:hAnsi="Times New Roman" w:cs="Times New Roman"/>
          <w:b/>
          <w:sz w:val="24"/>
          <w:szCs w:val="24"/>
          <w:lang w:val="en-US"/>
        </w:rPr>
        <w:t>datë</w:t>
      </w:r>
      <w:proofErr w:type="spellEnd"/>
      <w:r w:rsidR="00A86622" w:rsidRPr="00A86622">
        <w:rPr>
          <w:rFonts w:ascii="Times New Roman" w:hAnsi="Times New Roman" w:cs="Times New Roman"/>
          <w:b/>
          <w:sz w:val="24"/>
          <w:szCs w:val="24"/>
          <w:lang w:val="en-US"/>
        </w:rPr>
        <w:t xml:space="preserve"> 11.08.2018</w:t>
      </w:r>
      <w:r w:rsidR="00A86622">
        <w:rPr>
          <w:rFonts w:ascii="Times New Roman" w:hAnsi="Times New Roman" w:cs="Times New Roman"/>
          <w:sz w:val="24"/>
          <w:szCs w:val="24"/>
          <w:lang w:val="en-US"/>
        </w:rPr>
        <w:t>.</w:t>
      </w:r>
    </w:p>
    <w:p w14:paraId="72CA0B98" w14:textId="77777777" w:rsidR="00D43648" w:rsidRDefault="00D43648" w:rsidP="000E4B15">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20. </w:t>
      </w:r>
      <w:proofErr w:type="spellStart"/>
      <w:r w:rsidR="00A86622">
        <w:rPr>
          <w:rFonts w:ascii="Times New Roman" w:hAnsi="Times New Roman" w:cs="Times New Roman"/>
          <w:sz w:val="24"/>
          <w:szCs w:val="24"/>
          <w:lang w:val="en-US"/>
        </w:rPr>
        <w:t>Ndërkohë</w:t>
      </w:r>
      <w:proofErr w:type="spellEnd"/>
      <w:r w:rsidR="00A86622">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vlerëson</w:t>
      </w:r>
      <w:proofErr w:type="spellEnd"/>
      <w:r>
        <w:rPr>
          <w:rFonts w:ascii="Times New Roman" w:hAnsi="Times New Roman" w:cs="Times New Roman"/>
          <w:sz w:val="24"/>
          <w:szCs w:val="24"/>
          <w:lang w:val="en-US"/>
        </w:rPr>
        <w:t xml:space="preserve"> se në </w:t>
      </w:r>
      <w:proofErr w:type="spellStart"/>
      <w:r>
        <w:rPr>
          <w:rFonts w:ascii="Times New Roman" w:hAnsi="Times New Roman" w:cs="Times New Roman"/>
          <w:sz w:val="24"/>
          <w:szCs w:val="24"/>
          <w:lang w:val="en-US"/>
        </w:rPr>
        <w:t>kërkesën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objekt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gjykimi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konkretisht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datës</w:t>
      </w:r>
      <w:proofErr w:type="spellEnd"/>
      <w:r>
        <w:rPr>
          <w:rFonts w:ascii="Times New Roman" w:hAnsi="Times New Roman" w:cs="Times New Roman"/>
          <w:sz w:val="24"/>
          <w:szCs w:val="24"/>
          <w:lang w:val="en-US"/>
        </w:rPr>
        <w:t xml:space="preserve"> 26.07.2021, </w:t>
      </w:r>
      <w:proofErr w:type="spellStart"/>
      <w:r>
        <w:rPr>
          <w:rFonts w:ascii="Times New Roman" w:hAnsi="Times New Roman" w:cs="Times New Roman"/>
          <w:sz w:val="24"/>
          <w:szCs w:val="24"/>
          <w:lang w:val="en-US"/>
        </w:rPr>
        <w:t>çështja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që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shtrohet</w:t>
      </w:r>
      <w:proofErr w:type="spellEnd"/>
      <w:r>
        <w:rPr>
          <w:rFonts w:ascii="Times New Roman" w:hAnsi="Times New Roman" w:cs="Times New Roman"/>
          <w:sz w:val="24"/>
          <w:szCs w:val="24"/>
          <w:lang w:val="en-US"/>
        </w:rPr>
        <w:t xml:space="preserve"> për </w:t>
      </w:r>
      <w:proofErr w:type="spellStart"/>
      <w:r>
        <w:rPr>
          <w:rFonts w:ascii="Times New Roman" w:hAnsi="Times New Roman" w:cs="Times New Roman"/>
          <w:sz w:val="24"/>
          <w:szCs w:val="24"/>
          <w:lang w:val="en-US"/>
        </w:rPr>
        <w:t>zgjidhje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është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kush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është</w:t>
      </w:r>
      <w:proofErr w:type="spellEnd"/>
      <w:r>
        <w:rPr>
          <w:rFonts w:ascii="Times New Roman" w:hAnsi="Times New Roman" w:cs="Times New Roman"/>
          <w:sz w:val="24"/>
          <w:szCs w:val="24"/>
          <w:lang w:val="en-US"/>
        </w:rPr>
        <w:t xml:space="preserve"> data e </w:t>
      </w:r>
      <w:proofErr w:type="spellStart"/>
      <w:r>
        <w:rPr>
          <w:rFonts w:ascii="Times New Roman" w:hAnsi="Times New Roman" w:cs="Times New Roman"/>
          <w:sz w:val="24"/>
          <w:szCs w:val="24"/>
          <w:lang w:val="en-US"/>
        </w:rPr>
        <w:t>nisjes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ekzekutimit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dënimit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bashkuar</w:t>
      </w:r>
      <w:proofErr w:type="spellEnd"/>
      <w:r>
        <w:rPr>
          <w:rFonts w:ascii="Times New Roman" w:hAnsi="Times New Roman" w:cs="Times New Roman"/>
          <w:sz w:val="24"/>
          <w:szCs w:val="24"/>
          <w:lang w:val="en-US"/>
        </w:rPr>
        <w:t xml:space="preserve">. Nga ana </w:t>
      </w:r>
      <w:proofErr w:type="spellStart"/>
      <w:r>
        <w:rPr>
          <w:rFonts w:ascii="Times New Roman" w:hAnsi="Times New Roman" w:cs="Times New Roman"/>
          <w:sz w:val="24"/>
          <w:szCs w:val="24"/>
          <w:lang w:val="en-US"/>
        </w:rPr>
        <w:t>tjetër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konstatohet</w:t>
      </w:r>
      <w:proofErr w:type="spellEnd"/>
      <w:r>
        <w:rPr>
          <w:rFonts w:ascii="Times New Roman" w:hAnsi="Times New Roman" w:cs="Times New Roman"/>
          <w:sz w:val="24"/>
          <w:szCs w:val="24"/>
          <w:lang w:val="en-US"/>
        </w:rPr>
        <w:t xml:space="preserve"> se </w:t>
      </w:r>
      <w:proofErr w:type="spellStart"/>
      <w:r>
        <w:rPr>
          <w:rFonts w:ascii="Times New Roman" w:hAnsi="Times New Roman" w:cs="Times New Roman"/>
          <w:sz w:val="24"/>
          <w:szCs w:val="24"/>
          <w:lang w:val="en-US"/>
        </w:rPr>
        <w:t>vendimmarrja</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gjykatës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shkallës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parë</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Gjykatës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Rrethit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Gjyqësor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Lezhë</w:t>
      </w:r>
      <w:proofErr w:type="spellEnd"/>
      <w:r>
        <w:rPr>
          <w:rFonts w:ascii="Times New Roman" w:hAnsi="Times New Roman" w:cs="Times New Roman"/>
          <w:sz w:val="24"/>
          <w:szCs w:val="24"/>
          <w:lang w:val="en-US"/>
        </w:rPr>
        <w:t xml:space="preserve"> nuk ka </w:t>
      </w:r>
      <w:proofErr w:type="spellStart"/>
      <w:r>
        <w:rPr>
          <w:rFonts w:ascii="Times New Roman" w:hAnsi="Times New Roman" w:cs="Times New Roman"/>
          <w:sz w:val="24"/>
          <w:szCs w:val="24"/>
          <w:lang w:val="en-US"/>
        </w:rPr>
        <w:t>pranuar</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bashkojë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dënimin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pavuajtur</w:t>
      </w:r>
      <w:proofErr w:type="spellEnd"/>
      <w:r>
        <w:rPr>
          <w:rFonts w:ascii="Times New Roman" w:hAnsi="Times New Roman" w:cs="Times New Roman"/>
          <w:sz w:val="24"/>
          <w:szCs w:val="24"/>
          <w:lang w:val="en-US"/>
        </w:rPr>
        <w:t xml:space="preserve"> me </w:t>
      </w:r>
      <w:proofErr w:type="spellStart"/>
      <w:r>
        <w:rPr>
          <w:rFonts w:ascii="Times New Roman" w:hAnsi="Times New Roman" w:cs="Times New Roman"/>
          <w:sz w:val="24"/>
          <w:szCs w:val="24"/>
          <w:lang w:val="en-US"/>
        </w:rPr>
        <w:t>dënimin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vuajtur</w:t>
      </w:r>
      <w:proofErr w:type="spellEnd"/>
      <w:r>
        <w:rPr>
          <w:rFonts w:ascii="Times New Roman" w:hAnsi="Times New Roman" w:cs="Times New Roman"/>
          <w:sz w:val="24"/>
          <w:szCs w:val="24"/>
          <w:lang w:val="en-US"/>
        </w:rPr>
        <w:t xml:space="preserve">. Për </w:t>
      </w:r>
      <w:proofErr w:type="spellStart"/>
      <w:r>
        <w:rPr>
          <w:rFonts w:ascii="Times New Roman" w:hAnsi="Times New Roman" w:cs="Times New Roman"/>
          <w:sz w:val="24"/>
          <w:szCs w:val="24"/>
          <w:lang w:val="en-US"/>
        </w:rPr>
        <w:t>rrjedhojë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konstaton</w:t>
      </w:r>
      <w:proofErr w:type="spellEnd"/>
      <w:r>
        <w:rPr>
          <w:rFonts w:ascii="Times New Roman" w:hAnsi="Times New Roman" w:cs="Times New Roman"/>
          <w:sz w:val="24"/>
          <w:szCs w:val="24"/>
          <w:lang w:val="en-US"/>
        </w:rPr>
        <w:t xml:space="preserve"> se </w:t>
      </w:r>
      <w:proofErr w:type="spellStart"/>
      <w:r>
        <w:rPr>
          <w:rFonts w:ascii="Times New Roman" w:hAnsi="Times New Roman" w:cs="Times New Roman"/>
          <w:sz w:val="24"/>
          <w:szCs w:val="24"/>
          <w:lang w:val="en-US"/>
        </w:rPr>
        <w:t>edhe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faktet</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shqyrtimin</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kërkesës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objekt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gjykimi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janë</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ndryshme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vendimmarrja</w:t>
      </w:r>
      <w:proofErr w:type="spellEnd"/>
      <w:r>
        <w:rPr>
          <w:rFonts w:ascii="Times New Roman" w:hAnsi="Times New Roman" w:cs="Times New Roman"/>
          <w:sz w:val="24"/>
          <w:szCs w:val="24"/>
          <w:lang w:val="en-US"/>
        </w:rPr>
        <w:t xml:space="preserve"> e </w:t>
      </w:r>
      <w:proofErr w:type="spellStart"/>
      <w:r>
        <w:rPr>
          <w:rFonts w:ascii="Times New Roman" w:hAnsi="Times New Roman" w:cs="Times New Roman"/>
          <w:sz w:val="24"/>
          <w:szCs w:val="24"/>
          <w:lang w:val="en-US"/>
        </w:rPr>
        <w:t>formës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prerë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dhe</w:t>
      </w:r>
      <w:proofErr w:type="spellEnd"/>
      <w:r>
        <w:rPr>
          <w:rFonts w:ascii="Times New Roman" w:hAnsi="Times New Roman" w:cs="Times New Roman"/>
          <w:sz w:val="24"/>
          <w:szCs w:val="24"/>
          <w:lang w:val="en-US"/>
        </w:rPr>
        <w:t xml:space="preserve"> se </w:t>
      </w:r>
      <w:proofErr w:type="spellStart"/>
      <w:r>
        <w:rPr>
          <w:rFonts w:ascii="Times New Roman" w:hAnsi="Times New Roman" w:cs="Times New Roman"/>
          <w:sz w:val="24"/>
          <w:szCs w:val="24"/>
          <w:lang w:val="en-US"/>
        </w:rPr>
        <w:t>njëkohësisht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ndryshëm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është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edhe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shkaku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ligjor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objektit</w:t>
      </w:r>
      <w:proofErr w:type="spellEnd"/>
      <w:r>
        <w:rPr>
          <w:rFonts w:ascii="Times New Roman" w:hAnsi="Times New Roman" w:cs="Times New Roman"/>
          <w:sz w:val="24"/>
          <w:szCs w:val="24"/>
          <w:lang w:val="en-US"/>
        </w:rPr>
        <w:t xml:space="preserve"> të </w:t>
      </w:r>
      <w:proofErr w:type="spellStart"/>
      <w:r>
        <w:rPr>
          <w:rFonts w:ascii="Times New Roman" w:hAnsi="Times New Roman" w:cs="Times New Roman"/>
          <w:sz w:val="24"/>
          <w:szCs w:val="24"/>
          <w:lang w:val="en-US"/>
        </w:rPr>
        <w:t>gjykimit</w:t>
      </w:r>
      <w:proofErr w:type="spellEnd"/>
      <w:r>
        <w:rPr>
          <w:rFonts w:ascii="Times New Roman" w:hAnsi="Times New Roman" w:cs="Times New Roman"/>
          <w:sz w:val="24"/>
          <w:szCs w:val="24"/>
          <w:lang w:val="en-US"/>
        </w:rPr>
        <w:t xml:space="preserve"> në </w:t>
      </w:r>
      <w:proofErr w:type="spellStart"/>
      <w:r>
        <w:rPr>
          <w:rFonts w:ascii="Times New Roman" w:hAnsi="Times New Roman" w:cs="Times New Roman"/>
          <w:sz w:val="24"/>
          <w:szCs w:val="24"/>
          <w:lang w:val="en-US"/>
        </w:rPr>
        <w:t>çështjen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objekt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gjykimi</w:t>
      </w:r>
      <w:proofErr w:type="spellEnd"/>
      <w:r>
        <w:rPr>
          <w:rFonts w:ascii="Times New Roman" w:hAnsi="Times New Roman" w:cs="Times New Roman"/>
          <w:sz w:val="24"/>
          <w:szCs w:val="24"/>
          <w:lang w:val="en-US"/>
        </w:rPr>
        <w:t xml:space="preserve">. Për </w:t>
      </w:r>
      <w:proofErr w:type="spellStart"/>
      <w:r>
        <w:rPr>
          <w:rFonts w:ascii="Times New Roman" w:hAnsi="Times New Roman" w:cs="Times New Roman"/>
          <w:sz w:val="24"/>
          <w:szCs w:val="24"/>
          <w:lang w:val="en-US"/>
        </w:rPr>
        <w:t>rrjedhojë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konkludon</w:t>
      </w:r>
      <w:proofErr w:type="spellEnd"/>
      <w:r>
        <w:rPr>
          <w:rFonts w:ascii="Times New Roman" w:hAnsi="Times New Roman" w:cs="Times New Roman"/>
          <w:sz w:val="24"/>
          <w:szCs w:val="24"/>
          <w:lang w:val="en-US"/>
        </w:rPr>
        <w:t xml:space="preserve"> se në </w:t>
      </w:r>
      <w:proofErr w:type="spellStart"/>
      <w:r>
        <w:rPr>
          <w:rFonts w:ascii="Times New Roman" w:hAnsi="Times New Roman" w:cs="Times New Roman"/>
          <w:sz w:val="24"/>
          <w:szCs w:val="24"/>
          <w:lang w:val="en-US"/>
        </w:rPr>
        <w:t>rastin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konkret</w:t>
      </w:r>
      <w:proofErr w:type="spellEnd"/>
      <w:r>
        <w:rPr>
          <w:rFonts w:ascii="Times New Roman" w:hAnsi="Times New Roman" w:cs="Times New Roman"/>
          <w:sz w:val="24"/>
          <w:szCs w:val="24"/>
          <w:lang w:val="en-US"/>
        </w:rPr>
        <w:t xml:space="preserve"> nuk ka </w:t>
      </w:r>
      <w:proofErr w:type="spellStart"/>
      <w:r>
        <w:rPr>
          <w:rFonts w:ascii="Times New Roman" w:hAnsi="Times New Roman" w:cs="Times New Roman"/>
          <w:sz w:val="24"/>
          <w:szCs w:val="24"/>
          <w:lang w:val="en-US"/>
        </w:rPr>
        <w:t>ndalesa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procedurale</w:t>
      </w:r>
      <w:proofErr w:type="spellEnd"/>
      <w:r>
        <w:rPr>
          <w:rFonts w:ascii="Times New Roman" w:hAnsi="Times New Roman" w:cs="Times New Roman"/>
          <w:sz w:val="24"/>
          <w:szCs w:val="24"/>
          <w:lang w:val="en-US"/>
        </w:rPr>
        <w:t xml:space="preserve"> apo </w:t>
      </w:r>
      <w:proofErr w:type="spellStart"/>
      <w:r>
        <w:rPr>
          <w:rFonts w:ascii="Times New Roman" w:hAnsi="Times New Roman" w:cs="Times New Roman"/>
          <w:sz w:val="24"/>
          <w:szCs w:val="24"/>
          <w:lang w:val="en-US"/>
        </w:rPr>
        <w:t>materiale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ligjore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që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vijnë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nga</w:t>
      </w:r>
      <w:proofErr w:type="spellEnd"/>
      <w:r>
        <w:rPr>
          <w:rFonts w:ascii="Times New Roman" w:hAnsi="Times New Roman" w:cs="Times New Roman"/>
          <w:sz w:val="24"/>
          <w:szCs w:val="24"/>
          <w:lang w:val="en-US"/>
        </w:rPr>
        <w:t xml:space="preserve"> institute </w:t>
      </w:r>
      <w:proofErr w:type="spellStart"/>
      <w:r>
        <w:rPr>
          <w:rFonts w:ascii="Times New Roman" w:hAnsi="Times New Roman" w:cs="Times New Roman"/>
          <w:sz w:val="24"/>
          <w:szCs w:val="24"/>
          <w:lang w:val="en-US"/>
        </w:rPr>
        <w:t>ligjor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gjësë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së</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gjykuar</w:t>
      </w:r>
      <w:proofErr w:type="spellEnd"/>
      <w:r>
        <w:rPr>
          <w:rFonts w:ascii="Times New Roman" w:hAnsi="Times New Roman" w:cs="Times New Roman"/>
          <w:sz w:val="24"/>
          <w:szCs w:val="24"/>
          <w:lang w:val="en-US"/>
        </w:rPr>
        <w:t>.</w:t>
      </w:r>
    </w:p>
    <w:p w14:paraId="4C2BB689" w14:textId="77777777" w:rsidR="003F2686" w:rsidRPr="00B943FD" w:rsidRDefault="00D43648" w:rsidP="00B943FD">
      <w:pPr>
        <w:spacing w:after="0" w:line="240" w:lineRule="auto"/>
        <w:ind w:firstLine="720"/>
        <w:jc w:val="both"/>
        <w:rPr>
          <w:rFonts w:ascii="Times New Roman" w:eastAsia="Times New Roman" w:hAnsi="Times New Roman" w:cs="Times New Roman"/>
          <w:spacing w:val="-1"/>
          <w:sz w:val="24"/>
          <w:szCs w:val="24"/>
          <w:lang w:eastAsia="sq-AL"/>
        </w:rPr>
      </w:pPr>
      <w:r>
        <w:rPr>
          <w:rFonts w:ascii="Times New Roman" w:hAnsi="Times New Roman" w:cs="Times New Roman"/>
          <w:sz w:val="24"/>
          <w:szCs w:val="24"/>
          <w:lang w:val="en-US"/>
        </w:rPr>
        <w:t xml:space="preserve">21. </w:t>
      </w:r>
      <w:r w:rsidR="003F2686">
        <w:rPr>
          <w:rFonts w:ascii="Times New Roman" w:eastAsia="Times New Roman" w:hAnsi="Times New Roman" w:cs="Times New Roman"/>
          <w:spacing w:val="-1"/>
          <w:sz w:val="24"/>
          <w:szCs w:val="24"/>
          <w:lang w:eastAsia="sq-AL"/>
        </w:rPr>
        <w:t>Institucioni i Ekzekutimit të Vendimeve Penale, Prokuroria pranë Gjy</w:t>
      </w:r>
      <w:r w:rsidR="002714F9">
        <w:rPr>
          <w:rFonts w:ascii="Times New Roman" w:eastAsia="Times New Roman" w:hAnsi="Times New Roman" w:cs="Times New Roman"/>
          <w:spacing w:val="-1"/>
          <w:sz w:val="24"/>
          <w:szCs w:val="24"/>
          <w:lang w:eastAsia="sq-AL"/>
        </w:rPr>
        <w:t>katës së Rrethit Gjyqësor Lezhë</w:t>
      </w:r>
      <w:r w:rsidR="003F2686">
        <w:rPr>
          <w:rFonts w:ascii="Times New Roman" w:eastAsia="Times New Roman" w:hAnsi="Times New Roman" w:cs="Times New Roman"/>
          <w:spacing w:val="-1"/>
          <w:sz w:val="24"/>
          <w:szCs w:val="24"/>
          <w:lang w:eastAsia="sq-AL"/>
        </w:rPr>
        <w:t xml:space="preserve">, Gjykata e Rrethit Gjyqësor Kavajë dhe Prokuroria pranë Gjykatës së Apelit Durrës mbajnë qëndrimin se marrja e statusit të paraburgosurit gjatë periudhës së ekzekutimit të vendimit penal që ka caktuar masën e sigurimit arrest në burg për llogari të një procedimi tjetër penal ndërpret apo e pezullon ekzekutimin e dënimit me burgim dhe përllogaritjen e periudhës së paraburgimit për llogari të dënimit. Për rrjedhojë këto institucione </w:t>
      </w:r>
      <w:r w:rsidR="003F2686">
        <w:rPr>
          <w:rFonts w:ascii="Times New Roman" w:eastAsia="Times New Roman" w:hAnsi="Times New Roman" w:cs="Times New Roman"/>
          <w:spacing w:val="-1"/>
          <w:sz w:val="24"/>
          <w:szCs w:val="24"/>
          <w:lang w:eastAsia="sq-AL"/>
        </w:rPr>
        <w:lastRenderedPageBreak/>
        <w:t>të përfshira në trajti</w:t>
      </w:r>
      <w:r w:rsidR="002714F9">
        <w:rPr>
          <w:rFonts w:ascii="Times New Roman" w:eastAsia="Times New Roman" w:hAnsi="Times New Roman" w:cs="Times New Roman"/>
          <w:spacing w:val="-1"/>
          <w:sz w:val="24"/>
          <w:szCs w:val="24"/>
          <w:lang w:eastAsia="sq-AL"/>
        </w:rPr>
        <w:t>min e kërkesës së</w:t>
      </w:r>
      <w:r w:rsidR="003F2686">
        <w:rPr>
          <w:rFonts w:ascii="Times New Roman" w:eastAsia="Times New Roman" w:hAnsi="Times New Roman" w:cs="Times New Roman"/>
          <w:spacing w:val="-1"/>
          <w:sz w:val="24"/>
          <w:szCs w:val="24"/>
          <w:lang w:eastAsia="sq-AL"/>
        </w:rPr>
        <w:t xml:space="preserve"> </w:t>
      </w:r>
      <w:proofErr w:type="spellStart"/>
      <w:r w:rsidR="003F2686">
        <w:rPr>
          <w:rFonts w:ascii="Times New Roman" w:eastAsia="Times New Roman" w:hAnsi="Times New Roman" w:cs="Times New Roman"/>
          <w:spacing w:val="-1"/>
          <w:sz w:val="24"/>
          <w:szCs w:val="24"/>
          <w:lang w:eastAsia="sq-AL"/>
        </w:rPr>
        <w:t>konkludojnë</w:t>
      </w:r>
      <w:proofErr w:type="spellEnd"/>
      <w:r w:rsidR="003F2686">
        <w:rPr>
          <w:rFonts w:ascii="Times New Roman" w:eastAsia="Times New Roman" w:hAnsi="Times New Roman" w:cs="Times New Roman"/>
          <w:spacing w:val="-1"/>
          <w:sz w:val="24"/>
          <w:szCs w:val="24"/>
          <w:lang w:eastAsia="sq-AL"/>
        </w:rPr>
        <w:t xml:space="preserve"> se vuajtja e dënimit</w:t>
      </w:r>
      <w:r w:rsidR="002714F9">
        <w:rPr>
          <w:rFonts w:ascii="Times New Roman" w:eastAsia="Times New Roman" w:hAnsi="Times New Roman" w:cs="Times New Roman"/>
          <w:spacing w:val="-1"/>
          <w:sz w:val="24"/>
          <w:szCs w:val="24"/>
          <w:lang w:eastAsia="sq-AL"/>
        </w:rPr>
        <w:t xml:space="preserve"> me burgim për kryerjen e veprave penale për të cilat është dënuar nga Gjykata e Rrethit Gjyqësor Lezhë</w:t>
      </w:r>
      <w:r w:rsidR="003F2686">
        <w:rPr>
          <w:rFonts w:ascii="Times New Roman" w:eastAsia="Times New Roman" w:hAnsi="Times New Roman" w:cs="Times New Roman"/>
          <w:spacing w:val="-1"/>
          <w:sz w:val="24"/>
          <w:szCs w:val="24"/>
          <w:lang w:eastAsia="sq-AL"/>
        </w:rPr>
        <w:t xml:space="preserve"> është ndërprerë së përllogarituri dhe s</w:t>
      </w:r>
      <w:r w:rsidR="002714F9">
        <w:rPr>
          <w:rFonts w:ascii="Times New Roman" w:eastAsia="Times New Roman" w:hAnsi="Times New Roman" w:cs="Times New Roman"/>
          <w:spacing w:val="-1"/>
          <w:sz w:val="24"/>
          <w:szCs w:val="24"/>
          <w:lang w:eastAsia="sq-AL"/>
        </w:rPr>
        <w:t>ë ekzekutuari me datë 12.11.2016</w:t>
      </w:r>
      <w:r w:rsidR="003F2686">
        <w:rPr>
          <w:rFonts w:ascii="Times New Roman" w:eastAsia="Times New Roman" w:hAnsi="Times New Roman" w:cs="Times New Roman"/>
          <w:spacing w:val="-1"/>
          <w:sz w:val="24"/>
          <w:szCs w:val="24"/>
          <w:lang w:eastAsia="sq-AL"/>
        </w:rPr>
        <w:t xml:space="preserve">, datë kur Gjykata e Rrethit Gjyqësor </w:t>
      </w:r>
      <w:r w:rsidR="002714F9">
        <w:rPr>
          <w:rFonts w:ascii="Times New Roman" w:eastAsia="Times New Roman" w:hAnsi="Times New Roman" w:cs="Times New Roman"/>
          <w:spacing w:val="-1"/>
          <w:sz w:val="24"/>
          <w:szCs w:val="24"/>
          <w:lang w:eastAsia="sq-AL"/>
        </w:rPr>
        <w:t xml:space="preserve">Tiranë ka caktuar masën e sigurimit arrest në burg për llogari të një procedimi tjetër penal që po zhvillohej ndaj të dënuarit paralelisht. Nga ana tjetër edhe dënimi penal i </w:t>
      </w:r>
      <w:proofErr w:type="spellStart"/>
      <w:r w:rsidR="002714F9">
        <w:rPr>
          <w:rFonts w:ascii="Times New Roman" w:eastAsia="Times New Roman" w:hAnsi="Times New Roman" w:cs="Times New Roman"/>
          <w:spacing w:val="-1"/>
          <w:sz w:val="24"/>
          <w:szCs w:val="24"/>
          <w:lang w:eastAsia="sq-AL"/>
        </w:rPr>
        <w:t>Gjyatës</w:t>
      </w:r>
      <w:proofErr w:type="spellEnd"/>
      <w:r w:rsidR="002714F9">
        <w:rPr>
          <w:rFonts w:ascii="Times New Roman" w:eastAsia="Times New Roman" w:hAnsi="Times New Roman" w:cs="Times New Roman"/>
          <w:spacing w:val="-1"/>
          <w:sz w:val="24"/>
          <w:szCs w:val="24"/>
          <w:lang w:eastAsia="sq-AL"/>
        </w:rPr>
        <w:t xml:space="preserve"> së Rrethit Gjyqësor Lezhë rezulton të jetë ekzekutuar</w:t>
      </w:r>
      <w:r w:rsidR="00B943FD">
        <w:rPr>
          <w:rFonts w:ascii="Times New Roman" w:eastAsia="Times New Roman" w:hAnsi="Times New Roman" w:cs="Times New Roman"/>
          <w:spacing w:val="-1"/>
          <w:sz w:val="24"/>
          <w:szCs w:val="24"/>
          <w:lang w:eastAsia="sq-AL"/>
        </w:rPr>
        <w:t xml:space="preserve"> më së hershmi në </w:t>
      </w:r>
      <w:r w:rsidR="00B943FD" w:rsidRPr="00B943FD">
        <w:rPr>
          <w:rFonts w:ascii="Times New Roman" w:eastAsia="Times New Roman" w:hAnsi="Times New Roman" w:cs="Times New Roman"/>
          <w:b/>
          <w:spacing w:val="-1"/>
          <w:sz w:val="24"/>
          <w:szCs w:val="24"/>
          <w:lang w:eastAsia="sq-AL"/>
        </w:rPr>
        <w:t xml:space="preserve">datën </w:t>
      </w:r>
      <w:r w:rsidR="002714F9" w:rsidRPr="00B943FD">
        <w:rPr>
          <w:rFonts w:ascii="Times New Roman" w:eastAsia="Times New Roman" w:hAnsi="Times New Roman" w:cs="Times New Roman"/>
          <w:b/>
          <w:spacing w:val="-1"/>
          <w:sz w:val="24"/>
          <w:szCs w:val="24"/>
          <w:lang w:eastAsia="sq-AL"/>
        </w:rPr>
        <w:t>12.11.2016</w:t>
      </w:r>
      <w:r w:rsidR="002714F9">
        <w:rPr>
          <w:rFonts w:ascii="Times New Roman" w:eastAsia="Times New Roman" w:hAnsi="Times New Roman" w:cs="Times New Roman"/>
          <w:spacing w:val="-1"/>
          <w:sz w:val="24"/>
          <w:szCs w:val="24"/>
          <w:lang w:eastAsia="sq-AL"/>
        </w:rPr>
        <w:t>.</w:t>
      </w:r>
      <w:r w:rsidR="003F2686">
        <w:rPr>
          <w:rFonts w:ascii="Times New Roman" w:eastAsia="Times New Roman" w:hAnsi="Times New Roman" w:cs="Times New Roman"/>
          <w:spacing w:val="-1"/>
          <w:sz w:val="24"/>
          <w:szCs w:val="24"/>
          <w:lang w:eastAsia="sq-AL"/>
        </w:rPr>
        <w:t xml:space="preserve"> Megjithatë as Institucioni i Ekzek</w:t>
      </w:r>
      <w:r w:rsidR="00B943FD">
        <w:rPr>
          <w:rFonts w:ascii="Times New Roman" w:eastAsia="Times New Roman" w:hAnsi="Times New Roman" w:cs="Times New Roman"/>
          <w:spacing w:val="-1"/>
          <w:sz w:val="24"/>
          <w:szCs w:val="24"/>
          <w:lang w:eastAsia="sq-AL"/>
        </w:rPr>
        <w:t>utimit të Vendimeve Penale Rrogozhinë</w:t>
      </w:r>
      <w:r w:rsidR="003F2686">
        <w:rPr>
          <w:rFonts w:ascii="Times New Roman" w:eastAsia="Times New Roman" w:hAnsi="Times New Roman" w:cs="Times New Roman"/>
          <w:spacing w:val="-1"/>
          <w:sz w:val="24"/>
          <w:szCs w:val="24"/>
          <w:lang w:eastAsia="sq-AL"/>
        </w:rPr>
        <w:t>, as Prokuroria pranë Gjy</w:t>
      </w:r>
      <w:r w:rsidR="00B943FD">
        <w:rPr>
          <w:rFonts w:ascii="Times New Roman" w:eastAsia="Times New Roman" w:hAnsi="Times New Roman" w:cs="Times New Roman"/>
          <w:spacing w:val="-1"/>
          <w:sz w:val="24"/>
          <w:szCs w:val="24"/>
          <w:lang w:eastAsia="sq-AL"/>
        </w:rPr>
        <w:t>katës së Rrethit Gjyqësor Lezhë</w:t>
      </w:r>
      <w:r w:rsidR="003F2686">
        <w:rPr>
          <w:rFonts w:ascii="Times New Roman" w:eastAsia="Times New Roman" w:hAnsi="Times New Roman" w:cs="Times New Roman"/>
          <w:spacing w:val="-1"/>
          <w:sz w:val="24"/>
          <w:szCs w:val="24"/>
          <w:lang w:eastAsia="sq-AL"/>
        </w:rPr>
        <w:t>, as Gjykata e Rrethit Gjyqësor Kavajë dhe as Prokuroria pranë Gjykatës së Apelit Durrës nuk tregojnë se kush është dispozita ligjore në fuqi që parashikon këtë rregullim dhe regjim juridik të stopimit, ndërprerjes apo pezullimit të ekzekutimit të masës së mëparshme të caktuar dhe të ekzekutuar të sigurimit arrest në burg apo dënimit me burgim për shkak të caktimit të masës së re të sigurimit personal arrest në burg gjatë ekzekutimit të tij.</w:t>
      </w:r>
    </w:p>
    <w:p w14:paraId="44068A66" w14:textId="77777777" w:rsidR="00B943FD" w:rsidRDefault="00B943FD" w:rsidP="00B943FD">
      <w:pPr>
        <w:shd w:val="clear" w:color="auto" w:fill="FFFFFF"/>
        <w:spacing w:after="0" w:line="240" w:lineRule="auto"/>
        <w:ind w:firstLine="720"/>
        <w:jc w:val="both"/>
        <w:rPr>
          <w:rFonts w:ascii="Times New Roman" w:eastAsia="Times New Roman" w:hAnsi="Times New Roman" w:cs="Times New Roman"/>
          <w:spacing w:val="-1"/>
          <w:sz w:val="24"/>
          <w:szCs w:val="24"/>
          <w:lang w:eastAsia="sq-AL"/>
        </w:rPr>
      </w:pPr>
      <w:r>
        <w:rPr>
          <w:rFonts w:ascii="Times New Roman" w:eastAsia="Times New Roman" w:hAnsi="Times New Roman" w:cs="Times New Roman"/>
          <w:spacing w:val="-1"/>
          <w:sz w:val="24"/>
          <w:szCs w:val="24"/>
          <w:lang w:eastAsia="sq-AL"/>
        </w:rPr>
        <w:t xml:space="preserve">22. Nga ana tjetër në këtë gjykim provohet se Gjykata e Rrethit Gjyqësor Lezhë në dy vendime gjyqësore të formës së prerë dhe gjë të gjykuar ka vendosur se data e ekzekutimit të dënimit të bashkuar prej 4 vjet dhe 6 muaj është </w:t>
      </w:r>
      <w:r w:rsidRPr="00B943FD">
        <w:rPr>
          <w:rFonts w:ascii="Times New Roman" w:eastAsia="Times New Roman" w:hAnsi="Times New Roman" w:cs="Times New Roman"/>
          <w:b/>
          <w:spacing w:val="-1"/>
          <w:sz w:val="24"/>
          <w:szCs w:val="24"/>
          <w:lang w:eastAsia="sq-AL"/>
        </w:rPr>
        <w:t>data 12.11.2016</w:t>
      </w:r>
      <w:r>
        <w:rPr>
          <w:rFonts w:ascii="Times New Roman" w:eastAsia="Times New Roman" w:hAnsi="Times New Roman" w:cs="Times New Roman"/>
          <w:spacing w:val="-1"/>
          <w:sz w:val="24"/>
          <w:szCs w:val="24"/>
          <w:lang w:eastAsia="sq-AL"/>
        </w:rPr>
        <w:t xml:space="preserve">.  Në këtë çështje nuk kuptohet se si dhe kush dispozitë ligjore e ka lejuar prokurorinë e ekzekutimit të mos e respektojë vendimin e gjykatës, ta ndryshojë atë, duke caktuar sakaq një datë tjetër për nisjen e ekzekutimit të vendimit penal të bashkuar. Një vendimmarrje e tillë vjen në kundërshtim me pikën 1 dhe me shkronjën “a” të pikës 2 të nenit 27 të Kushtetutës dhe me nenin 5 të KEDNJ, pasi e ka kufizuar lirinë personale të </w:t>
      </w:r>
      <w:proofErr w:type="spellStart"/>
      <w:r>
        <w:rPr>
          <w:rFonts w:ascii="Times New Roman" w:eastAsia="Times New Roman" w:hAnsi="Times New Roman" w:cs="Times New Roman"/>
          <w:spacing w:val="-1"/>
          <w:sz w:val="24"/>
          <w:szCs w:val="24"/>
          <w:lang w:eastAsia="sq-AL"/>
        </w:rPr>
        <w:t>të</w:t>
      </w:r>
      <w:proofErr w:type="spellEnd"/>
      <w:r>
        <w:rPr>
          <w:rFonts w:ascii="Times New Roman" w:eastAsia="Times New Roman" w:hAnsi="Times New Roman" w:cs="Times New Roman"/>
          <w:spacing w:val="-1"/>
          <w:sz w:val="24"/>
          <w:szCs w:val="24"/>
          <w:lang w:eastAsia="sq-AL"/>
        </w:rPr>
        <w:t xml:space="preserve"> dënuarit me urdhër ekzekutimi të prokurorit dhe jo me vendim gjykate. </w:t>
      </w:r>
      <w:r w:rsidR="003F2686">
        <w:rPr>
          <w:rFonts w:ascii="Times New Roman" w:eastAsia="Times New Roman" w:hAnsi="Times New Roman" w:cs="Times New Roman"/>
          <w:spacing w:val="-1"/>
          <w:sz w:val="24"/>
          <w:szCs w:val="24"/>
          <w:lang w:eastAsia="sq-AL"/>
        </w:rPr>
        <w:t>Gjykata sjell në vëmendje se liria personale e z. Skerdi Koçi pas datës 07.12.2020 është</w:t>
      </w:r>
      <w:r>
        <w:rPr>
          <w:rFonts w:ascii="Times New Roman" w:eastAsia="Times New Roman" w:hAnsi="Times New Roman" w:cs="Times New Roman"/>
          <w:spacing w:val="-1"/>
          <w:sz w:val="24"/>
          <w:szCs w:val="24"/>
          <w:lang w:eastAsia="sq-AL"/>
        </w:rPr>
        <w:t xml:space="preserve"> kufizuar pa ligj.</w:t>
      </w:r>
    </w:p>
    <w:p w14:paraId="49F842B8" w14:textId="77777777" w:rsidR="003F2686" w:rsidRDefault="00B943FD" w:rsidP="00B943FD">
      <w:pPr>
        <w:shd w:val="clear" w:color="auto" w:fill="FFFFFF"/>
        <w:spacing w:after="0" w:line="240" w:lineRule="auto"/>
        <w:ind w:firstLine="720"/>
        <w:jc w:val="both"/>
        <w:rPr>
          <w:rFonts w:ascii="Times New Roman" w:eastAsia="Times New Roman" w:hAnsi="Times New Roman" w:cs="Times New Roman"/>
          <w:spacing w:val="-1"/>
          <w:sz w:val="24"/>
          <w:szCs w:val="24"/>
          <w:lang w:eastAsia="sq-AL"/>
        </w:rPr>
      </w:pPr>
      <w:r>
        <w:rPr>
          <w:rFonts w:ascii="Times New Roman" w:eastAsia="Times New Roman" w:hAnsi="Times New Roman" w:cs="Times New Roman"/>
          <w:spacing w:val="-1"/>
          <w:sz w:val="24"/>
          <w:szCs w:val="24"/>
          <w:lang w:eastAsia="sq-AL"/>
        </w:rPr>
        <w:t xml:space="preserve">23. </w:t>
      </w:r>
      <w:r w:rsidR="003F2686">
        <w:rPr>
          <w:rFonts w:ascii="Times New Roman" w:eastAsia="Times New Roman" w:hAnsi="Times New Roman" w:cs="Times New Roman"/>
          <w:spacing w:val="-1"/>
          <w:sz w:val="24"/>
          <w:szCs w:val="24"/>
          <w:lang w:eastAsia="sq-AL"/>
        </w:rPr>
        <w:t xml:space="preserve">E gjithë zgjidhja e kësaj çështje përmes zbatimit të ligjit lidhet me pyetjen nëse ka parashikim ligjor apo jo në fuqi që zbatimin e një mase të re të sigurimit personal arrest në burg, që jepet gjatë periudhës së vuajtjes së një mase tjetër sigurimi personal arrest në burg të vendosur më parë, ta njohë si shkak apo fakt juridik të stopimit, pezullimit apo ndërprerjes së ekzekutimit të dënimit me burgim të marrë në secilin prej procedimeve penale në të cilat masat e sigurimit janë caktuar. Nga hulumtimi në të drejtën penale materiale pozitive (në Kodin Penal), në të drejtën procedurale penale pozitive (në Kodin e Procedurës Penale) dhe në të drejtën pozitive </w:t>
      </w:r>
      <w:proofErr w:type="spellStart"/>
      <w:r w:rsidR="003F2686">
        <w:rPr>
          <w:rFonts w:ascii="Times New Roman" w:eastAsia="Times New Roman" w:hAnsi="Times New Roman" w:cs="Times New Roman"/>
          <w:spacing w:val="-1"/>
          <w:sz w:val="24"/>
          <w:szCs w:val="24"/>
          <w:lang w:eastAsia="sq-AL"/>
        </w:rPr>
        <w:t>penitenciare</w:t>
      </w:r>
      <w:proofErr w:type="spellEnd"/>
      <w:r w:rsidR="003F2686">
        <w:rPr>
          <w:rFonts w:ascii="Times New Roman" w:eastAsia="Times New Roman" w:hAnsi="Times New Roman" w:cs="Times New Roman"/>
          <w:spacing w:val="-1"/>
          <w:sz w:val="24"/>
          <w:szCs w:val="24"/>
          <w:lang w:eastAsia="sq-AL"/>
        </w:rPr>
        <w:t xml:space="preserve"> (Ligji nr. 79/2020 dhe Ligji nr. 81/2020 dhe ligjet që para hyrjes në fuqi të tyre kanë vepruar nga viti 1998 e deri në vitin 2020) rezulton se zbatimi i masës së sigurimit personal nuk njihet ligjërisht si shkak ligjor stopimi, ndërprerje apo pezullimi për ekzekutimin e një vendimi penal të formës së prerë. Gjithashtu rezulton se nuk ka asnjë parashikim ligjor procedural, material apo </w:t>
      </w:r>
      <w:proofErr w:type="spellStart"/>
      <w:r w:rsidR="003F2686">
        <w:rPr>
          <w:rFonts w:ascii="Times New Roman" w:eastAsia="Times New Roman" w:hAnsi="Times New Roman" w:cs="Times New Roman"/>
          <w:spacing w:val="-1"/>
          <w:sz w:val="24"/>
          <w:szCs w:val="24"/>
          <w:lang w:eastAsia="sq-AL"/>
        </w:rPr>
        <w:t>penitenciar</w:t>
      </w:r>
      <w:proofErr w:type="spellEnd"/>
      <w:r w:rsidR="003F2686">
        <w:rPr>
          <w:rFonts w:ascii="Times New Roman" w:eastAsia="Times New Roman" w:hAnsi="Times New Roman" w:cs="Times New Roman"/>
          <w:spacing w:val="-1"/>
          <w:sz w:val="24"/>
          <w:szCs w:val="24"/>
          <w:lang w:eastAsia="sq-AL"/>
        </w:rPr>
        <w:t xml:space="preserve"> që të parashikojë se mbivendosja e masave të sigurimit arrest në burg shkakton pezullimin e ekzekutimit të tyre.</w:t>
      </w:r>
    </w:p>
    <w:p w14:paraId="54247A9D" w14:textId="77777777" w:rsidR="003F2686" w:rsidRDefault="00B943FD" w:rsidP="003F2686">
      <w:pPr>
        <w:shd w:val="clear" w:color="auto" w:fill="FFFFFF"/>
        <w:spacing w:after="0" w:line="240" w:lineRule="auto"/>
        <w:ind w:firstLine="720"/>
        <w:jc w:val="both"/>
        <w:rPr>
          <w:rFonts w:ascii="Times New Roman" w:eastAsia="Times New Roman" w:hAnsi="Times New Roman" w:cs="Times New Roman"/>
          <w:spacing w:val="-1"/>
          <w:sz w:val="24"/>
          <w:szCs w:val="24"/>
          <w:lang w:eastAsia="sq-AL"/>
        </w:rPr>
      </w:pPr>
      <w:r>
        <w:rPr>
          <w:rFonts w:ascii="Times New Roman" w:eastAsia="Times New Roman" w:hAnsi="Times New Roman" w:cs="Times New Roman"/>
          <w:spacing w:val="-1"/>
          <w:sz w:val="24"/>
          <w:szCs w:val="24"/>
          <w:lang w:eastAsia="sq-AL"/>
        </w:rPr>
        <w:t>24</w:t>
      </w:r>
      <w:r w:rsidR="003F2686">
        <w:rPr>
          <w:rFonts w:ascii="Times New Roman" w:eastAsia="Times New Roman" w:hAnsi="Times New Roman" w:cs="Times New Roman"/>
          <w:spacing w:val="-1"/>
          <w:sz w:val="24"/>
          <w:szCs w:val="24"/>
          <w:lang w:eastAsia="sq-AL"/>
        </w:rPr>
        <w:t xml:space="preserve">. Në Kodin e Procedurës Penale njihet instituti i shtyrjes së ekzekutimit të një dënimi me burgim, konkretisht në nenin 476, por që </w:t>
      </w:r>
      <w:r w:rsidR="003F2686">
        <w:rPr>
          <w:rFonts w:ascii="Times New Roman" w:eastAsia="Times New Roman" w:hAnsi="Times New Roman" w:cs="Times New Roman"/>
          <w:i/>
          <w:spacing w:val="-1"/>
          <w:sz w:val="24"/>
          <w:szCs w:val="24"/>
          <w:lang w:eastAsia="sq-AL"/>
        </w:rPr>
        <w:t xml:space="preserve">prima </w:t>
      </w:r>
      <w:proofErr w:type="spellStart"/>
      <w:r w:rsidR="003F2686">
        <w:rPr>
          <w:rFonts w:ascii="Times New Roman" w:eastAsia="Times New Roman" w:hAnsi="Times New Roman" w:cs="Times New Roman"/>
          <w:i/>
          <w:spacing w:val="-1"/>
          <w:sz w:val="24"/>
          <w:szCs w:val="24"/>
          <w:lang w:eastAsia="sq-AL"/>
        </w:rPr>
        <w:t>facie</w:t>
      </w:r>
      <w:proofErr w:type="spellEnd"/>
      <w:r w:rsidR="003F2686">
        <w:rPr>
          <w:rFonts w:ascii="Times New Roman" w:eastAsia="Times New Roman" w:hAnsi="Times New Roman" w:cs="Times New Roman"/>
          <w:spacing w:val="-1"/>
          <w:sz w:val="24"/>
          <w:szCs w:val="24"/>
          <w:lang w:eastAsia="sq-AL"/>
        </w:rPr>
        <w:t xml:space="preserve"> kuptohet se nuk ka asnjë </w:t>
      </w:r>
      <w:proofErr w:type="spellStart"/>
      <w:r w:rsidR="003F2686">
        <w:rPr>
          <w:rFonts w:ascii="Times New Roman" w:eastAsia="Times New Roman" w:hAnsi="Times New Roman" w:cs="Times New Roman"/>
          <w:spacing w:val="-1"/>
          <w:sz w:val="24"/>
          <w:szCs w:val="24"/>
          <w:lang w:eastAsia="sq-AL"/>
        </w:rPr>
        <w:t>relevancë</w:t>
      </w:r>
      <w:proofErr w:type="spellEnd"/>
      <w:r w:rsidR="003F2686">
        <w:rPr>
          <w:rFonts w:ascii="Times New Roman" w:eastAsia="Times New Roman" w:hAnsi="Times New Roman" w:cs="Times New Roman"/>
          <w:spacing w:val="-1"/>
          <w:sz w:val="24"/>
          <w:szCs w:val="24"/>
          <w:lang w:eastAsia="sq-AL"/>
        </w:rPr>
        <w:t xml:space="preserve"> juridike lidhur me çështjen objekt gjykimi. Nga ana tjetër në Kodin Penal njihet instituti i pezullimit të ekzekutimit të dënimit me burgim kur gjykata zbaton dënime alternative, sipas nenit 58, 59, 59/a, 63, 64 apo nenit 65, por edhe këto rrethana nuk kanë asnjë </w:t>
      </w:r>
      <w:proofErr w:type="spellStart"/>
      <w:r w:rsidR="003F2686">
        <w:rPr>
          <w:rFonts w:ascii="Times New Roman" w:eastAsia="Times New Roman" w:hAnsi="Times New Roman" w:cs="Times New Roman"/>
          <w:spacing w:val="-1"/>
          <w:sz w:val="24"/>
          <w:szCs w:val="24"/>
          <w:lang w:eastAsia="sq-AL"/>
        </w:rPr>
        <w:t>relevancë</w:t>
      </w:r>
      <w:proofErr w:type="spellEnd"/>
      <w:r w:rsidR="003F2686">
        <w:rPr>
          <w:rFonts w:ascii="Times New Roman" w:eastAsia="Times New Roman" w:hAnsi="Times New Roman" w:cs="Times New Roman"/>
          <w:spacing w:val="-1"/>
          <w:sz w:val="24"/>
          <w:szCs w:val="24"/>
          <w:lang w:eastAsia="sq-AL"/>
        </w:rPr>
        <w:t xml:space="preserve"> juridike me çështjen objekt gjykimi. Nga ana tjetër neni 66 i Ligjit nr. 79/2020 parashikon edhe modalitetet e ekzekutimit të urdhrit të ekzekutimit në rastet e pezullimit apo shtyrjes së dënimit me burgim sipas vendimeve të gjykatës, por edhe kjo dispozitë duket </w:t>
      </w:r>
      <w:r w:rsidR="003F2686">
        <w:rPr>
          <w:rFonts w:ascii="Times New Roman" w:eastAsia="Times New Roman" w:hAnsi="Times New Roman" w:cs="Times New Roman"/>
          <w:i/>
          <w:spacing w:val="-1"/>
          <w:sz w:val="24"/>
          <w:szCs w:val="24"/>
          <w:lang w:eastAsia="sq-AL"/>
        </w:rPr>
        <w:t xml:space="preserve">prima </w:t>
      </w:r>
      <w:proofErr w:type="spellStart"/>
      <w:r w:rsidR="003F2686">
        <w:rPr>
          <w:rFonts w:ascii="Times New Roman" w:eastAsia="Times New Roman" w:hAnsi="Times New Roman" w:cs="Times New Roman"/>
          <w:i/>
          <w:spacing w:val="-1"/>
          <w:sz w:val="24"/>
          <w:szCs w:val="24"/>
          <w:lang w:eastAsia="sq-AL"/>
        </w:rPr>
        <w:t>facie</w:t>
      </w:r>
      <w:proofErr w:type="spellEnd"/>
      <w:r w:rsidR="003F2686">
        <w:rPr>
          <w:rFonts w:ascii="Times New Roman" w:eastAsia="Times New Roman" w:hAnsi="Times New Roman" w:cs="Times New Roman"/>
          <w:spacing w:val="-1"/>
          <w:sz w:val="24"/>
          <w:szCs w:val="24"/>
          <w:lang w:eastAsia="sq-AL"/>
        </w:rPr>
        <w:t xml:space="preserve"> se nuk ka asnjë </w:t>
      </w:r>
      <w:proofErr w:type="spellStart"/>
      <w:r w:rsidR="003F2686">
        <w:rPr>
          <w:rFonts w:ascii="Times New Roman" w:eastAsia="Times New Roman" w:hAnsi="Times New Roman" w:cs="Times New Roman"/>
          <w:spacing w:val="-1"/>
          <w:sz w:val="24"/>
          <w:szCs w:val="24"/>
          <w:lang w:eastAsia="sq-AL"/>
        </w:rPr>
        <w:t>relevancë</w:t>
      </w:r>
      <w:proofErr w:type="spellEnd"/>
      <w:r w:rsidR="003F2686">
        <w:rPr>
          <w:rFonts w:ascii="Times New Roman" w:eastAsia="Times New Roman" w:hAnsi="Times New Roman" w:cs="Times New Roman"/>
          <w:spacing w:val="-1"/>
          <w:sz w:val="24"/>
          <w:szCs w:val="24"/>
          <w:lang w:eastAsia="sq-AL"/>
        </w:rPr>
        <w:t xml:space="preserve"> juridike me zgjidhjen e çështjes objekt gjykimi. Në këto kushte Gjykata </w:t>
      </w:r>
      <w:proofErr w:type="spellStart"/>
      <w:r w:rsidR="003F2686">
        <w:rPr>
          <w:rFonts w:ascii="Times New Roman" w:eastAsia="Times New Roman" w:hAnsi="Times New Roman" w:cs="Times New Roman"/>
          <w:spacing w:val="-1"/>
          <w:sz w:val="24"/>
          <w:szCs w:val="24"/>
          <w:lang w:eastAsia="sq-AL"/>
        </w:rPr>
        <w:t>konkludon</w:t>
      </w:r>
      <w:proofErr w:type="spellEnd"/>
      <w:r w:rsidR="003F2686">
        <w:rPr>
          <w:rFonts w:ascii="Times New Roman" w:eastAsia="Times New Roman" w:hAnsi="Times New Roman" w:cs="Times New Roman"/>
          <w:spacing w:val="-1"/>
          <w:sz w:val="24"/>
          <w:szCs w:val="24"/>
          <w:lang w:eastAsia="sq-AL"/>
        </w:rPr>
        <w:t xml:space="preserve"> se kufizimi ligjor i lirisë personale të kërkuesit për llogari të dënimit penal të marrë më së pari në kohë është bërë pa asnjë parashikim ligjor nga data 07.12.2020, për shkak se kjo pjesë e mbetur dhe e pavuajtur e dënimit me burgim, që institucioni i ekzekutimit të vendimeve penale dhe prokuroria ka </w:t>
      </w:r>
      <w:proofErr w:type="spellStart"/>
      <w:r w:rsidR="003F2686">
        <w:rPr>
          <w:rFonts w:ascii="Times New Roman" w:eastAsia="Times New Roman" w:hAnsi="Times New Roman" w:cs="Times New Roman"/>
          <w:spacing w:val="-1"/>
          <w:sz w:val="24"/>
          <w:szCs w:val="24"/>
          <w:lang w:eastAsia="sq-AL"/>
        </w:rPr>
        <w:t>konkluduar</w:t>
      </w:r>
      <w:proofErr w:type="spellEnd"/>
      <w:r w:rsidR="003F2686">
        <w:rPr>
          <w:rFonts w:ascii="Times New Roman" w:eastAsia="Times New Roman" w:hAnsi="Times New Roman" w:cs="Times New Roman"/>
          <w:spacing w:val="-1"/>
          <w:sz w:val="24"/>
          <w:szCs w:val="24"/>
          <w:lang w:eastAsia="sq-AL"/>
        </w:rPr>
        <w:t xml:space="preserve"> se duhet të ekzekutohet, është vuajtur, </w:t>
      </w:r>
      <w:r w:rsidR="003F2686">
        <w:rPr>
          <w:rFonts w:ascii="Times New Roman" w:eastAsia="Times New Roman" w:hAnsi="Times New Roman" w:cs="Times New Roman"/>
          <w:spacing w:val="-1"/>
          <w:sz w:val="24"/>
          <w:szCs w:val="24"/>
          <w:lang w:eastAsia="sq-AL"/>
        </w:rPr>
        <w:lastRenderedPageBreak/>
        <w:t>sipas formulës së parashikuar nga neni 57 i Kodit Penal, nga ekzekutimi i masës së sigurimit arrest në burg të caktuar fillimisht ndaj të dënuarit, që nga data 25.01.2019.</w:t>
      </w:r>
    </w:p>
    <w:p w14:paraId="1680B6D9" w14:textId="77777777" w:rsidR="003F2686" w:rsidRDefault="00B943FD" w:rsidP="003F2686">
      <w:pPr>
        <w:shd w:val="clear" w:color="auto" w:fill="FFFFFF"/>
        <w:spacing w:after="0" w:line="240" w:lineRule="auto"/>
        <w:ind w:firstLine="720"/>
        <w:jc w:val="both"/>
        <w:rPr>
          <w:rFonts w:ascii="Times New Roman" w:eastAsia="Times New Roman" w:hAnsi="Times New Roman" w:cs="Times New Roman"/>
          <w:spacing w:val="-1"/>
          <w:sz w:val="24"/>
          <w:szCs w:val="24"/>
          <w:lang w:eastAsia="sq-AL"/>
        </w:rPr>
      </w:pPr>
      <w:r>
        <w:rPr>
          <w:rFonts w:ascii="Times New Roman" w:eastAsia="Times New Roman" w:hAnsi="Times New Roman" w:cs="Times New Roman"/>
          <w:spacing w:val="-1"/>
          <w:sz w:val="24"/>
          <w:szCs w:val="24"/>
          <w:lang w:eastAsia="sq-AL"/>
        </w:rPr>
        <w:t>25</w:t>
      </w:r>
      <w:r w:rsidR="003F2686">
        <w:rPr>
          <w:rFonts w:ascii="Times New Roman" w:eastAsia="Times New Roman" w:hAnsi="Times New Roman" w:cs="Times New Roman"/>
          <w:spacing w:val="-1"/>
          <w:sz w:val="24"/>
          <w:szCs w:val="24"/>
          <w:lang w:eastAsia="sq-AL"/>
        </w:rPr>
        <w:t xml:space="preserve">. Gjykata sjell në vëmendje se neni 5 dhe neni 7 i KEDNJ detyrojnë drejtpërdrejtë organet shtetërore të Republikës së Shqipërisë, sipas nenit 5, 116 dhe 122 të Kushtetutës, që të kufizojnë lirinë e qytetarit vetëm me ligj. </w:t>
      </w:r>
      <w:r>
        <w:rPr>
          <w:rFonts w:ascii="Times New Roman" w:eastAsia="Times New Roman" w:hAnsi="Times New Roman" w:cs="Times New Roman"/>
          <w:spacing w:val="-1"/>
          <w:sz w:val="24"/>
          <w:szCs w:val="24"/>
          <w:lang w:eastAsia="sq-AL"/>
        </w:rPr>
        <w:t xml:space="preserve">Të njëjtat garanci vendos Kushtetuta në nenin 27 të saj, dispozitë e cila, sipas nenit 4 të saj, është drejtpërdrejtë e zbatueshme për pikën 1 dhe shkronjën “a” të pikës 2 të saj. </w:t>
      </w:r>
      <w:r w:rsidR="003F2686">
        <w:rPr>
          <w:rFonts w:ascii="Times New Roman" w:eastAsia="Times New Roman" w:hAnsi="Times New Roman" w:cs="Times New Roman"/>
          <w:spacing w:val="-1"/>
          <w:sz w:val="24"/>
          <w:szCs w:val="24"/>
          <w:lang w:eastAsia="sq-AL"/>
        </w:rPr>
        <w:t xml:space="preserve">Në funksion të kuptimit të nenit 5 të KEDNJ Gjykata vlerëson të nevojshme të sjellë në vëmendje jurisprudencën konstante të GJEDNJ se kufizimet e lirisë personale sipas kësaj dispozite do të duhet të interpretohen nga autoritetet shtetërore në mënyrën më të ngushtë të mundshme dhe se nuk do të mund të pranohen interpretimet e zgjeruara, me analogji apo ato që nuk janë të </w:t>
      </w:r>
      <w:proofErr w:type="spellStart"/>
      <w:r w:rsidR="003F2686">
        <w:rPr>
          <w:rFonts w:ascii="Times New Roman" w:eastAsia="Times New Roman" w:hAnsi="Times New Roman" w:cs="Times New Roman"/>
          <w:spacing w:val="-1"/>
          <w:sz w:val="24"/>
          <w:szCs w:val="24"/>
          <w:lang w:eastAsia="sq-AL"/>
        </w:rPr>
        <w:t>aksesueshme</w:t>
      </w:r>
      <w:proofErr w:type="spellEnd"/>
      <w:r w:rsidR="003F2686">
        <w:rPr>
          <w:rFonts w:ascii="Times New Roman" w:eastAsia="Times New Roman" w:hAnsi="Times New Roman" w:cs="Times New Roman"/>
          <w:spacing w:val="-1"/>
          <w:sz w:val="24"/>
          <w:szCs w:val="24"/>
          <w:lang w:eastAsia="sq-AL"/>
        </w:rPr>
        <w:t xml:space="preserve"> apo të parashikueshme nga leximi i nenit 5 të KEDNJ dhe parashikimeve ligjore të brendshme të çdo shteti</w:t>
      </w:r>
      <w:r w:rsidR="003F2686">
        <w:rPr>
          <w:rStyle w:val="FootnoteReference"/>
          <w:rFonts w:ascii="Times New Roman" w:eastAsia="Times New Roman" w:hAnsi="Times New Roman" w:cs="Times New Roman"/>
          <w:spacing w:val="-1"/>
          <w:sz w:val="24"/>
          <w:szCs w:val="24"/>
          <w:lang w:eastAsia="sq-AL"/>
        </w:rPr>
        <w:footnoteReference w:id="1"/>
      </w:r>
      <w:r w:rsidR="003F2686">
        <w:rPr>
          <w:rFonts w:ascii="Times New Roman" w:eastAsia="Times New Roman" w:hAnsi="Times New Roman" w:cs="Times New Roman"/>
          <w:spacing w:val="-1"/>
          <w:sz w:val="24"/>
          <w:szCs w:val="24"/>
          <w:lang w:eastAsia="sq-AL"/>
        </w:rPr>
        <w:t xml:space="preserve">, ndryshe për shembull nga sa kjo Gjykatë ka vlerësuar zbatimin e parimit të ligjshmërisë për llogarit të nenit 8 dhe 11 të KEDNJ. Gjithashtu GJEDNJ ka vlerësuar se neni 7 i KEDNJ nuk mund të pranojë të pajtohet me dënime të cilat nuk janë të parashikuara në ligj si të tilla apo me interpretime ligjore që nuk konfirmohen me parashikimet e ligjit për sa i përket rasteve të individualizimit, caktimit të kohëzgjatjes dhe përfundimit të dënimit penal, duke kërkuar gjithmonë zbatim </w:t>
      </w:r>
      <w:proofErr w:type="spellStart"/>
      <w:r w:rsidR="003F2686">
        <w:rPr>
          <w:rFonts w:ascii="Times New Roman" w:eastAsia="Times New Roman" w:hAnsi="Times New Roman" w:cs="Times New Roman"/>
          <w:spacing w:val="-1"/>
          <w:sz w:val="24"/>
          <w:szCs w:val="24"/>
          <w:lang w:eastAsia="sq-AL"/>
        </w:rPr>
        <w:t>strikt</w:t>
      </w:r>
      <w:proofErr w:type="spellEnd"/>
      <w:r w:rsidR="003F2686">
        <w:rPr>
          <w:rFonts w:ascii="Times New Roman" w:eastAsia="Times New Roman" w:hAnsi="Times New Roman" w:cs="Times New Roman"/>
          <w:spacing w:val="-1"/>
          <w:sz w:val="24"/>
          <w:szCs w:val="24"/>
          <w:lang w:eastAsia="sq-AL"/>
        </w:rPr>
        <w:t xml:space="preserve"> të parashikimeve ligjore dhe në mënyrë të tillë që të jenë të parashikueshme dhe të </w:t>
      </w:r>
      <w:proofErr w:type="spellStart"/>
      <w:r w:rsidR="003F2686">
        <w:rPr>
          <w:rFonts w:ascii="Times New Roman" w:eastAsia="Times New Roman" w:hAnsi="Times New Roman" w:cs="Times New Roman"/>
          <w:spacing w:val="-1"/>
          <w:sz w:val="24"/>
          <w:szCs w:val="24"/>
          <w:lang w:eastAsia="sq-AL"/>
        </w:rPr>
        <w:t>aksesueshme</w:t>
      </w:r>
      <w:proofErr w:type="spellEnd"/>
      <w:r w:rsidR="003F2686">
        <w:rPr>
          <w:rFonts w:ascii="Times New Roman" w:eastAsia="Times New Roman" w:hAnsi="Times New Roman" w:cs="Times New Roman"/>
          <w:spacing w:val="-1"/>
          <w:sz w:val="24"/>
          <w:szCs w:val="24"/>
          <w:lang w:eastAsia="sq-AL"/>
        </w:rPr>
        <w:t>.</w:t>
      </w:r>
      <w:r w:rsidR="003F2686">
        <w:rPr>
          <w:rStyle w:val="FootnoteReference"/>
          <w:rFonts w:ascii="Times New Roman" w:eastAsia="Times New Roman" w:hAnsi="Times New Roman" w:cs="Times New Roman"/>
          <w:spacing w:val="-1"/>
          <w:sz w:val="24"/>
          <w:szCs w:val="24"/>
          <w:lang w:eastAsia="sq-AL"/>
        </w:rPr>
        <w:footnoteReference w:id="2"/>
      </w:r>
      <w:r w:rsidR="003F2686">
        <w:rPr>
          <w:rFonts w:ascii="Times New Roman" w:eastAsia="Times New Roman" w:hAnsi="Times New Roman" w:cs="Times New Roman"/>
          <w:spacing w:val="-1"/>
          <w:sz w:val="24"/>
          <w:szCs w:val="24"/>
          <w:lang w:eastAsia="sq-AL"/>
        </w:rPr>
        <w:t xml:space="preserve">   </w:t>
      </w:r>
    </w:p>
    <w:p w14:paraId="62F36631" w14:textId="77777777" w:rsidR="003F2686" w:rsidRDefault="00B943FD" w:rsidP="003F2686">
      <w:pPr>
        <w:shd w:val="clear" w:color="auto" w:fill="FFFFFF"/>
        <w:spacing w:after="0" w:line="240" w:lineRule="auto"/>
        <w:ind w:firstLine="720"/>
        <w:jc w:val="both"/>
        <w:rPr>
          <w:rFonts w:ascii="Times New Roman" w:eastAsia="Times New Roman" w:hAnsi="Times New Roman" w:cs="Times New Roman"/>
          <w:spacing w:val="-1"/>
          <w:sz w:val="24"/>
          <w:szCs w:val="24"/>
          <w:lang w:eastAsia="sq-AL"/>
        </w:rPr>
      </w:pPr>
      <w:r>
        <w:rPr>
          <w:rFonts w:ascii="Times New Roman" w:eastAsia="Times New Roman" w:hAnsi="Times New Roman" w:cs="Times New Roman"/>
          <w:spacing w:val="-1"/>
          <w:sz w:val="24"/>
          <w:szCs w:val="24"/>
          <w:lang w:eastAsia="sq-AL"/>
        </w:rPr>
        <w:t>26</w:t>
      </w:r>
      <w:r w:rsidR="003F2686">
        <w:rPr>
          <w:rFonts w:ascii="Times New Roman" w:eastAsia="Times New Roman" w:hAnsi="Times New Roman" w:cs="Times New Roman"/>
          <w:spacing w:val="-1"/>
          <w:sz w:val="24"/>
          <w:szCs w:val="24"/>
          <w:lang w:eastAsia="sq-AL"/>
        </w:rPr>
        <w:t xml:space="preserve">. Gjykata, duke sjellë në vëmendje rezultatet e hulumtimit mbi të drejtën pozitive penale në kuptimin e </w:t>
      </w:r>
      <w:proofErr w:type="spellStart"/>
      <w:r w:rsidR="003F2686">
        <w:rPr>
          <w:rFonts w:ascii="Times New Roman" w:eastAsia="Times New Roman" w:hAnsi="Times New Roman" w:cs="Times New Roman"/>
          <w:spacing w:val="-1"/>
          <w:sz w:val="24"/>
          <w:szCs w:val="24"/>
          <w:lang w:eastAsia="sq-AL"/>
        </w:rPr>
        <w:t>gjërë</w:t>
      </w:r>
      <w:proofErr w:type="spellEnd"/>
      <w:r w:rsidR="003F2686">
        <w:rPr>
          <w:rFonts w:ascii="Times New Roman" w:eastAsia="Times New Roman" w:hAnsi="Times New Roman" w:cs="Times New Roman"/>
          <w:spacing w:val="-1"/>
          <w:sz w:val="24"/>
          <w:szCs w:val="24"/>
          <w:lang w:eastAsia="sq-AL"/>
        </w:rPr>
        <w:t xml:space="preserve"> në fuqi, </w:t>
      </w:r>
      <w:proofErr w:type="spellStart"/>
      <w:r w:rsidR="003F2686">
        <w:rPr>
          <w:rFonts w:ascii="Times New Roman" w:eastAsia="Times New Roman" w:hAnsi="Times New Roman" w:cs="Times New Roman"/>
          <w:spacing w:val="-1"/>
          <w:sz w:val="24"/>
          <w:szCs w:val="24"/>
          <w:lang w:eastAsia="sq-AL"/>
        </w:rPr>
        <w:t>konkludon</w:t>
      </w:r>
      <w:proofErr w:type="spellEnd"/>
      <w:r w:rsidR="003F2686">
        <w:rPr>
          <w:rFonts w:ascii="Times New Roman" w:eastAsia="Times New Roman" w:hAnsi="Times New Roman" w:cs="Times New Roman"/>
          <w:spacing w:val="-1"/>
          <w:sz w:val="24"/>
          <w:szCs w:val="24"/>
          <w:lang w:eastAsia="sq-AL"/>
        </w:rPr>
        <w:t xml:space="preserve"> se nuk ka asnjë dispozitë ligjore që të njohë si shkak pezullimi, stopimi dhe ndërprerje caktimin e një mase sigurimi personale për një vepër tjetër penale ndaj të dënuarit, dënimi penal i të cilit ka nisur më parë të ekzekutohet, qoftë edhe nëpërmjet një mase tjetër sigurimi personal arrest në burg sikurse paraqiten faktet e çështjes objekt gjykimi. Nga kjo analizë arrihet në konkluzionin se në periudhën e mbivendosur të dy titujve gjyqësor të kufizimit të lirisë të një subjekti do të vijojnë të ekzekutohen të dyja paralelisht për efekt të përllogaritjes, qoftë të dënimit penal me burgim të dhënë për procedimin penal të parë dhe qoftë të dënimit penal të dhënë për llogari të procedimit penal të dytë. Secila masë sigurimi arrest në burg gëzon e vënë në ekzekutim gëzon individualitetin dhe autonominë e saj të lidhur ngushtësisht vetëm me procedimin penal për llogari të </w:t>
      </w:r>
      <w:proofErr w:type="spellStart"/>
      <w:r w:rsidR="003F2686">
        <w:rPr>
          <w:rFonts w:ascii="Times New Roman" w:eastAsia="Times New Roman" w:hAnsi="Times New Roman" w:cs="Times New Roman"/>
          <w:spacing w:val="-1"/>
          <w:sz w:val="24"/>
          <w:szCs w:val="24"/>
          <w:lang w:eastAsia="sq-AL"/>
        </w:rPr>
        <w:t>të</w:t>
      </w:r>
      <w:proofErr w:type="spellEnd"/>
      <w:r w:rsidR="003F2686">
        <w:rPr>
          <w:rFonts w:ascii="Times New Roman" w:eastAsia="Times New Roman" w:hAnsi="Times New Roman" w:cs="Times New Roman"/>
          <w:spacing w:val="-1"/>
          <w:sz w:val="24"/>
          <w:szCs w:val="24"/>
          <w:lang w:eastAsia="sq-AL"/>
        </w:rPr>
        <w:t xml:space="preserve"> cilit është marrë dhe se nuk ndikojnë tek masat e marra në procedimet penale të tjera, pavarësisht se procedimet penale zhvillohen paralelisht kundër të njëjtit person.</w:t>
      </w:r>
    </w:p>
    <w:p w14:paraId="2EA44AF5" w14:textId="77777777" w:rsidR="003F2686" w:rsidRDefault="00B943FD" w:rsidP="003F2686">
      <w:pPr>
        <w:shd w:val="clear" w:color="auto" w:fill="FFFFFF"/>
        <w:spacing w:after="0" w:line="240" w:lineRule="auto"/>
        <w:ind w:firstLine="720"/>
        <w:jc w:val="both"/>
        <w:rPr>
          <w:rFonts w:ascii="Times New Roman" w:eastAsia="Times New Roman" w:hAnsi="Times New Roman" w:cs="Times New Roman"/>
          <w:spacing w:val="-1"/>
          <w:sz w:val="24"/>
          <w:szCs w:val="24"/>
          <w:lang w:eastAsia="sq-AL"/>
        </w:rPr>
      </w:pPr>
      <w:r>
        <w:rPr>
          <w:rFonts w:ascii="Times New Roman" w:eastAsia="Times New Roman" w:hAnsi="Times New Roman" w:cs="Times New Roman"/>
          <w:spacing w:val="-1"/>
          <w:sz w:val="24"/>
          <w:szCs w:val="24"/>
          <w:lang w:eastAsia="sq-AL"/>
        </w:rPr>
        <w:t>27</w:t>
      </w:r>
      <w:r w:rsidR="003F2686">
        <w:rPr>
          <w:rFonts w:ascii="Times New Roman" w:eastAsia="Times New Roman" w:hAnsi="Times New Roman" w:cs="Times New Roman"/>
          <w:spacing w:val="-1"/>
          <w:sz w:val="24"/>
          <w:szCs w:val="24"/>
          <w:lang w:eastAsia="sq-AL"/>
        </w:rPr>
        <w:t>. Gjykata vlerëson se konkluzioni i Institucionit të Ekzek</w:t>
      </w:r>
      <w:r>
        <w:rPr>
          <w:rFonts w:ascii="Times New Roman" w:eastAsia="Times New Roman" w:hAnsi="Times New Roman" w:cs="Times New Roman"/>
          <w:spacing w:val="-1"/>
          <w:sz w:val="24"/>
          <w:szCs w:val="24"/>
          <w:lang w:eastAsia="sq-AL"/>
        </w:rPr>
        <w:t>utimit të Vendimeve Penale Rrogozhinë</w:t>
      </w:r>
      <w:r w:rsidR="003F2686">
        <w:rPr>
          <w:rFonts w:ascii="Times New Roman" w:eastAsia="Times New Roman" w:hAnsi="Times New Roman" w:cs="Times New Roman"/>
          <w:spacing w:val="-1"/>
          <w:sz w:val="24"/>
          <w:szCs w:val="24"/>
          <w:lang w:eastAsia="sq-AL"/>
        </w:rPr>
        <w:t>, Prokurorisë pranë Gjy</w:t>
      </w:r>
      <w:r>
        <w:rPr>
          <w:rFonts w:ascii="Times New Roman" w:eastAsia="Times New Roman" w:hAnsi="Times New Roman" w:cs="Times New Roman"/>
          <w:spacing w:val="-1"/>
          <w:sz w:val="24"/>
          <w:szCs w:val="24"/>
          <w:lang w:eastAsia="sq-AL"/>
        </w:rPr>
        <w:t>katës së Rrethit Gjyqësor Lezhë</w:t>
      </w:r>
      <w:r w:rsidR="003F2686">
        <w:rPr>
          <w:rFonts w:ascii="Times New Roman" w:eastAsia="Times New Roman" w:hAnsi="Times New Roman" w:cs="Times New Roman"/>
          <w:spacing w:val="-1"/>
          <w:sz w:val="24"/>
          <w:szCs w:val="24"/>
          <w:lang w:eastAsia="sq-AL"/>
        </w:rPr>
        <w:t>, Gjykatës së Rrethit Gjyqësor Kavajë dhe Prokurorisë pranë Gjykatës së Apelit Durrës, se masa e sigurimit arrest në burg pezullon, stopon apo ndërpret ekzekutimin e masës së mëparshme të sigurimit apo të dënimit me burgim, përbën zbatim të ligjit penal me analogji, në kundërshtim me nenin 29 të Kushtetutës, nenin 5 dhe 7 të KEDNJ dhe nenit 3 të Kodit Penal. Në këtë rast, në periudhën e mbivendosjes së masave të sigurimit arrest në burg, matematikisht është e vërtetë që një ditë burgim është e barabartë me tre ditë burgim. Por aspekti matematikor i përllogaritjes nuk cenon juridikisht nenin 57 të Kodit Penal, pasi kjo dispozitë zbatohet për secilën masë sigurimi arrest në burg të marrë për llogari të një procedimi penal konkret. Për rrjedhojë neni 57 i Kodit Penal nuk cenohet nga kjo mënyrë zbatimi.</w:t>
      </w:r>
    </w:p>
    <w:p w14:paraId="6FDC54B8" w14:textId="77777777" w:rsidR="003F2686" w:rsidRDefault="00B943FD" w:rsidP="00B943FD">
      <w:pPr>
        <w:shd w:val="clear" w:color="auto" w:fill="FFFFFF"/>
        <w:spacing w:after="0" w:line="240" w:lineRule="auto"/>
        <w:ind w:firstLine="720"/>
        <w:jc w:val="both"/>
        <w:rPr>
          <w:rFonts w:ascii="Times New Roman" w:eastAsia="Times New Roman" w:hAnsi="Times New Roman" w:cs="Times New Roman"/>
          <w:spacing w:val="-1"/>
          <w:sz w:val="24"/>
          <w:szCs w:val="24"/>
          <w:lang w:eastAsia="sq-AL"/>
        </w:rPr>
      </w:pPr>
      <w:r>
        <w:rPr>
          <w:rFonts w:ascii="Times New Roman" w:eastAsia="Times New Roman" w:hAnsi="Times New Roman" w:cs="Times New Roman"/>
          <w:spacing w:val="-1"/>
          <w:sz w:val="24"/>
          <w:szCs w:val="24"/>
          <w:lang w:eastAsia="sq-AL"/>
        </w:rPr>
        <w:t>28</w:t>
      </w:r>
      <w:r w:rsidR="003F2686">
        <w:rPr>
          <w:rFonts w:ascii="Times New Roman" w:eastAsia="Times New Roman" w:hAnsi="Times New Roman" w:cs="Times New Roman"/>
          <w:spacing w:val="-1"/>
          <w:sz w:val="24"/>
          <w:szCs w:val="24"/>
          <w:lang w:eastAsia="sq-AL"/>
        </w:rPr>
        <w:t xml:space="preserve">. Gjykata sjell në vëmendje se një çështje e ngjashme me këtë mënyrë të gabuar të interpretimit të ligjit penal me analogji kanë gjykuar edhe më parë Kolegjet e Bashkuara të </w:t>
      </w:r>
      <w:r w:rsidR="003F2686">
        <w:rPr>
          <w:rFonts w:ascii="Times New Roman" w:eastAsia="Times New Roman" w:hAnsi="Times New Roman" w:cs="Times New Roman"/>
          <w:spacing w:val="-1"/>
          <w:sz w:val="24"/>
          <w:szCs w:val="24"/>
          <w:lang w:eastAsia="sq-AL"/>
        </w:rPr>
        <w:lastRenderedPageBreak/>
        <w:t xml:space="preserve">Gjykatës së Lartë, duke shtruar për zgjidhje nëse ekzistojnë në legjislacionin penal rrethana të tilla si pezullimi apo ndërprerja e afatit të parashkrimit të dënimit penal, sipas nenit 68 të Kodit Penal. Vendimi </w:t>
      </w:r>
      <w:proofErr w:type="spellStart"/>
      <w:r w:rsidR="003F2686">
        <w:rPr>
          <w:rFonts w:ascii="Times New Roman" w:eastAsia="Times New Roman" w:hAnsi="Times New Roman" w:cs="Times New Roman"/>
          <w:spacing w:val="-1"/>
          <w:sz w:val="24"/>
          <w:szCs w:val="24"/>
          <w:lang w:eastAsia="sq-AL"/>
        </w:rPr>
        <w:t>Unifikues</w:t>
      </w:r>
      <w:proofErr w:type="spellEnd"/>
      <w:r w:rsidR="003F2686">
        <w:rPr>
          <w:rFonts w:ascii="Times New Roman" w:eastAsia="Times New Roman" w:hAnsi="Times New Roman" w:cs="Times New Roman"/>
          <w:spacing w:val="-1"/>
          <w:sz w:val="24"/>
          <w:szCs w:val="24"/>
          <w:lang w:eastAsia="sq-AL"/>
        </w:rPr>
        <w:t xml:space="preserve"> nr. 7/2002 u arrit konkluzioni se pezullimi dhe ndërprerja e afatit të parashkrimit të ekzekutimit të vendimit penal, duke qenë se nuk njihen dhe nuk rregullohen në Kodin Penal, janë institute të së drejtës që nuk ekzistojnë dhe se zbatimi i tyre do të përbëjë zbatim të ligjit penal me analogji.</w:t>
      </w:r>
    </w:p>
    <w:p w14:paraId="72AB0E20" w14:textId="77777777" w:rsidR="003F2686" w:rsidRDefault="00AB3056" w:rsidP="003F2686">
      <w:pPr>
        <w:shd w:val="clear" w:color="auto" w:fill="FFFFFF"/>
        <w:spacing w:after="0" w:line="240" w:lineRule="auto"/>
        <w:ind w:firstLine="720"/>
        <w:jc w:val="both"/>
        <w:rPr>
          <w:rFonts w:ascii="Times New Roman" w:eastAsia="Times New Roman" w:hAnsi="Times New Roman" w:cs="Times New Roman"/>
          <w:spacing w:val="-1"/>
          <w:sz w:val="24"/>
          <w:szCs w:val="24"/>
          <w:lang w:eastAsia="sq-AL"/>
        </w:rPr>
      </w:pPr>
      <w:r>
        <w:rPr>
          <w:rFonts w:ascii="Times New Roman" w:eastAsia="Times New Roman" w:hAnsi="Times New Roman" w:cs="Times New Roman"/>
          <w:spacing w:val="-1"/>
          <w:sz w:val="24"/>
          <w:szCs w:val="24"/>
          <w:lang w:eastAsia="sq-AL"/>
        </w:rPr>
        <w:t>29</w:t>
      </w:r>
      <w:r w:rsidR="003F2686">
        <w:rPr>
          <w:rFonts w:ascii="Times New Roman" w:eastAsia="Times New Roman" w:hAnsi="Times New Roman" w:cs="Times New Roman"/>
          <w:spacing w:val="-1"/>
          <w:sz w:val="24"/>
          <w:szCs w:val="24"/>
          <w:lang w:eastAsia="sq-AL"/>
        </w:rPr>
        <w:t xml:space="preserve">. Gjithashtu Gjykata vlerëson të nevojshme të sjellë në vëmendjen një ndër rastet kur jurisprudenca e GJEDNJ për nenin 5 të KEDNJ ka </w:t>
      </w:r>
      <w:proofErr w:type="spellStart"/>
      <w:r w:rsidR="003F2686">
        <w:rPr>
          <w:rFonts w:ascii="Times New Roman" w:eastAsia="Times New Roman" w:hAnsi="Times New Roman" w:cs="Times New Roman"/>
          <w:spacing w:val="-1"/>
          <w:sz w:val="24"/>
          <w:szCs w:val="24"/>
          <w:lang w:eastAsia="sq-AL"/>
        </w:rPr>
        <w:t>konkluduar</w:t>
      </w:r>
      <w:proofErr w:type="spellEnd"/>
      <w:r w:rsidR="003F2686">
        <w:rPr>
          <w:rFonts w:ascii="Times New Roman" w:eastAsia="Times New Roman" w:hAnsi="Times New Roman" w:cs="Times New Roman"/>
          <w:spacing w:val="-1"/>
          <w:sz w:val="24"/>
          <w:szCs w:val="24"/>
          <w:lang w:eastAsia="sq-AL"/>
        </w:rPr>
        <w:t xml:space="preserve"> shkelje në mënyrën e zgjeruar të interpretimit të ligjit penal procedural nga ana e Kolegjeve të Bashkuara të Gjykatës së Lartë</w:t>
      </w:r>
      <w:r w:rsidR="003F2686">
        <w:rPr>
          <w:rStyle w:val="FootnoteReference"/>
          <w:rFonts w:ascii="Times New Roman" w:eastAsia="Times New Roman" w:hAnsi="Times New Roman" w:cs="Times New Roman"/>
          <w:spacing w:val="-1"/>
          <w:sz w:val="24"/>
          <w:szCs w:val="24"/>
          <w:lang w:eastAsia="sq-AL"/>
        </w:rPr>
        <w:footnoteReference w:id="3"/>
      </w:r>
      <w:r w:rsidR="003F2686">
        <w:rPr>
          <w:rFonts w:ascii="Times New Roman" w:eastAsia="Times New Roman" w:hAnsi="Times New Roman" w:cs="Times New Roman"/>
          <w:spacing w:val="-1"/>
          <w:sz w:val="24"/>
          <w:szCs w:val="24"/>
          <w:lang w:eastAsia="sq-AL"/>
        </w:rPr>
        <w:t xml:space="preserve"> dhe Gjykatës Kushtetuese, konkretisht mbi interpretimin e bërë për shkronjën ‘‘e’’ të nenit 514 të Kodit të Procedurës Penale.</w:t>
      </w:r>
      <w:r w:rsidR="003F2686">
        <w:rPr>
          <w:rStyle w:val="FootnoteReference"/>
          <w:rFonts w:ascii="Times New Roman" w:eastAsia="Times New Roman" w:hAnsi="Times New Roman" w:cs="Times New Roman"/>
          <w:spacing w:val="-1"/>
          <w:sz w:val="24"/>
          <w:szCs w:val="24"/>
          <w:lang w:eastAsia="sq-AL"/>
        </w:rPr>
        <w:footnoteReference w:id="4"/>
      </w:r>
      <w:r w:rsidR="003F2686">
        <w:rPr>
          <w:rFonts w:ascii="Times New Roman" w:eastAsia="Times New Roman" w:hAnsi="Times New Roman" w:cs="Times New Roman"/>
          <w:spacing w:val="-1"/>
          <w:sz w:val="24"/>
          <w:szCs w:val="24"/>
          <w:lang w:eastAsia="sq-AL"/>
        </w:rPr>
        <w:t xml:space="preserve"> GJEDNJ vlerësoi se, duke zbatuar një akt normativ ndërkombëtar që nuk kishte hyrë në fuqi, duke interpretuar në mënyrë të paparashikueshme dhe të </w:t>
      </w:r>
      <w:proofErr w:type="spellStart"/>
      <w:r w:rsidR="003F2686">
        <w:rPr>
          <w:rFonts w:ascii="Times New Roman" w:eastAsia="Times New Roman" w:hAnsi="Times New Roman" w:cs="Times New Roman"/>
          <w:spacing w:val="-1"/>
          <w:sz w:val="24"/>
          <w:szCs w:val="24"/>
          <w:lang w:eastAsia="sq-AL"/>
        </w:rPr>
        <w:t>paaksesueshme</w:t>
      </w:r>
      <w:proofErr w:type="spellEnd"/>
      <w:r w:rsidR="003F2686">
        <w:rPr>
          <w:rFonts w:ascii="Times New Roman" w:eastAsia="Times New Roman" w:hAnsi="Times New Roman" w:cs="Times New Roman"/>
          <w:spacing w:val="-1"/>
          <w:sz w:val="24"/>
          <w:szCs w:val="24"/>
          <w:lang w:eastAsia="sq-AL"/>
        </w:rPr>
        <w:t xml:space="preserve"> shkronjën ‘‘e’’ të nenit 514 të Kodit të Procedurës Penale nga ana e Kolegjeve të Bashkuara të Gjykatës së Lartë dhe nga ana e Gjykatës Kushtetuese është shkelur liria personale e kërkuesit pa një parashikim ligjor dhe në kundërshtim me pikën 1 të nenit 5 të KEDNJ.</w:t>
      </w:r>
    </w:p>
    <w:p w14:paraId="2749E86C" w14:textId="77777777" w:rsidR="003F2686" w:rsidRDefault="00AB3056" w:rsidP="003F2686">
      <w:pPr>
        <w:shd w:val="clear" w:color="auto" w:fill="FFFFFF"/>
        <w:spacing w:after="0" w:line="240" w:lineRule="auto"/>
        <w:ind w:firstLine="720"/>
        <w:jc w:val="both"/>
        <w:rPr>
          <w:rFonts w:ascii="Times New Roman" w:eastAsia="Times New Roman" w:hAnsi="Times New Roman" w:cs="Times New Roman"/>
          <w:spacing w:val="-1"/>
          <w:sz w:val="24"/>
          <w:szCs w:val="24"/>
          <w:lang w:eastAsia="sq-AL"/>
        </w:rPr>
      </w:pPr>
      <w:r>
        <w:rPr>
          <w:rFonts w:ascii="Times New Roman" w:eastAsia="Times New Roman" w:hAnsi="Times New Roman" w:cs="Times New Roman"/>
          <w:spacing w:val="-1"/>
          <w:sz w:val="24"/>
          <w:szCs w:val="24"/>
          <w:lang w:eastAsia="sq-AL"/>
        </w:rPr>
        <w:t>30</w:t>
      </w:r>
      <w:r w:rsidR="003F2686">
        <w:rPr>
          <w:rFonts w:ascii="Times New Roman" w:eastAsia="Times New Roman" w:hAnsi="Times New Roman" w:cs="Times New Roman"/>
          <w:spacing w:val="-1"/>
          <w:sz w:val="24"/>
          <w:szCs w:val="24"/>
          <w:lang w:eastAsia="sq-AL"/>
        </w:rPr>
        <w:t xml:space="preserve">. Mesazhi që vjen nga kjo jurisprudencë e </w:t>
      </w:r>
      <w:proofErr w:type="spellStart"/>
      <w:r w:rsidR="003F2686">
        <w:rPr>
          <w:rFonts w:ascii="Times New Roman" w:eastAsia="Times New Roman" w:hAnsi="Times New Roman" w:cs="Times New Roman"/>
          <w:spacing w:val="-1"/>
          <w:sz w:val="24"/>
          <w:szCs w:val="24"/>
          <w:lang w:eastAsia="sq-AL"/>
        </w:rPr>
        <w:t>mbipushtetshme</w:t>
      </w:r>
      <w:proofErr w:type="spellEnd"/>
      <w:r w:rsidR="003F2686">
        <w:rPr>
          <w:rFonts w:ascii="Times New Roman" w:eastAsia="Times New Roman" w:hAnsi="Times New Roman" w:cs="Times New Roman"/>
          <w:spacing w:val="-1"/>
          <w:sz w:val="24"/>
          <w:szCs w:val="24"/>
          <w:lang w:eastAsia="sq-AL"/>
        </w:rPr>
        <w:t xml:space="preserve"> dhe e detyrueshme për zbatim e sjellë në vëmendje më lart është se, pavarësisht se interpretimi i zgjeruar i ligjit penal apo interpretimi me analogji i tij mund të çojë në konkluzione të arsyeshme dhe të logjikshme, në rast se ato rëndojnë pozitën e të pandehurit apo të dënuarit, interpretime të tilla janë njëlloj të papajtueshme sikurse interpretimet e paarsyeshme apo të palogjikshme të zgjeruara apo me analogji të ligjit penal dhe si të tilla vijnë në kundërshtim me parimin e sigurisë juridike dhe parimin e ligjshmërisë të sanksionuara në nenin 5 dhe 7 të KEDNJ, nenin 29 të Kushtetutës dhe nenin 3 të Kodit Penal. Në fushën e së drejtës penale dhe normave që kufizojnë lirinë personale interpretime të tilla të ligjit mund të lejohen vetëm </w:t>
      </w:r>
      <w:r w:rsidR="003F2686">
        <w:rPr>
          <w:rFonts w:ascii="Times New Roman" w:eastAsia="Times New Roman" w:hAnsi="Times New Roman" w:cs="Times New Roman"/>
          <w:i/>
          <w:spacing w:val="-1"/>
          <w:sz w:val="24"/>
          <w:szCs w:val="24"/>
          <w:lang w:eastAsia="sq-AL"/>
        </w:rPr>
        <w:t xml:space="preserve">favor </w:t>
      </w:r>
      <w:proofErr w:type="spellStart"/>
      <w:r w:rsidR="003F2686">
        <w:rPr>
          <w:rFonts w:ascii="Times New Roman" w:eastAsia="Times New Roman" w:hAnsi="Times New Roman" w:cs="Times New Roman"/>
          <w:i/>
          <w:spacing w:val="-1"/>
          <w:sz w:val="24"/>
          <w:szCs w:val="24"/>
          <w:lang w:eastAsia="sq-AL"/>
        </w:rPr>
        <w:t>libertatis</w:t>
      </w:r>
      <w:proofErr w:type="spellEnd"/>
      <w:r w:rsidR="003F2686">
        <w:rPr>
          <w:rFonts w:ascii="Times New Roman" w:eastAsia="Times New Roman" w:hAnsi="Times New Roman" w:cs="Times New Roman"/>
          <w:spacing w:val="-1"/>
          <w:sz w:val="24"/>
          <w:szCs w:val="24"/>
          <w:lang w:eastAsia="sq-AL"/>
        </w:rPr>
        <w:t xml:space="preserve">, që do të thotë për të përmirësuar pozitën juridike të </w:t>
      </w:r>
      <w:proofErr w:type="spellStart"/>
      <w:r w:rsidR="003F2686">
        <w:rPr>
          <w:rFonts w:ascii="Times New Roman" w:eastAsia="Times New Roman" w:hAnsi="Times New Roman" w:cs="Times New Roman"/>
          <w:spacing w:val="-1"/>
          <w:sz w:val="24"/>
          <w:szCs w:val="24"/>
          <w:lang w:eastAsia="sq-AL"/>
        </w:rPr>
        <w:t>të</w:t>
      </w:r>
      <w:proofErr w:type="spellEnd"/>
      <w:r w:rsidR="003F2686">
        <w:rPr>
          <w:rFonts w:ascii="Times New Roman" w:eastAsia="Times New Roman" w:hAnsi="Times New Roman" w:cs="Times New Roman"/>
          <w:spacing w:val="-1"/>
          <w:sz w:val="24"/>
          <w:szCs w:val="24"/>
          <w:lang w:eastAsia="sq-AL"/>
        </w:rPr>
        <w:t xml:space="preserve"> dënuarit apo të </w:t>
      </w:r>
      <w:proofErr w:type="spellStart"/>
      <w:r w:rsidR="003F2686">
        <w:rPr>
          <w:rFonts w:ascii="Times New Roman" w:eastAsia="Times New Roman" w:hAnsi="Times New Roman" w:cs="Times New Roman"/>
          <w:spacing w:val="-1"/>
          <w:sz w:val="24"/>
          <w:szCs w:val="24"/>
          <w:lang w:eastAsia="sq-AL"/>
        </w:rPr>
        <w:t>të</w:t>
      </w:r>
      <w:proofErr w:type="spellEnd"/>
      <w:r w:rsidR="003F2686">
        <w:rPr>
          <w:rFonts w:ascii="Times New Roman" w:eastAsia="Times New Roman" w:hAnsi="Times New Roman" w:cs="Times New Roman"/>
          <w:spacing w:val="-1"/>
          <w:sz w:val="24"/>
          <w:szCs w:val="24"/>
          <w:lang w:eastAsia="sq-AL"/>
        </w:rPr>
        <w:t xml:space="preserve"> pandehurit. Kjo qasje </w:t>
      </w:r>
      <w:proofErr w:type="spellStart"/>
      <w:r w:rsidR="003F2686">
        <w:rPr>
          <w:rFonts w:ascii="Times New Roman" w:eastAsia="Times New Roman" w:hAnsi="Times New Roman" w:cs="Times New Roman"/>
          <w:spacing w:val="-1"/>
          <w:sz w:val="24"/>
          <w:szCs w:val="24"/>
          <w:lang w:eastAsia="sq-AL"/>
        </w:rPr>
        <w:t>interpretative</w:t>
      </w:r>
      <w:proofErr w:type="spellEnd"/>
      <w:r w:rsidR="003F2686">
        <w:rPr>
          <w:rFonts w:ascii="Times New Roman" w:eastAsia="Times New Roman" w:hAnsi="Times New Roman" w:cs="Times New Roman"/>
          <w:spacing w:val="-1"/>
          <w:sz w:val="24"/>
          <w:szCs w:val="24"/>
          <w:lang w:eastAsia="sq-AL"/>
        </w:rPr>
        <w:t xml:space="preserve"> rrjedh pikërisht nga vlera e madhe që ka liria personale në shtetin e së drejtës dhe në demokraci, në të cilat çdo privim i lirisë i kryer pa ligj dhe arbitrarisht nga ana e organeve shtetërore prek në thelb sigurinë dhe besimin qytetar të shtetit.</w:t>
      </w:r>
    </w:p>
    <w:p w14:paraId="59664861" w14:textId="77777777" w:rsidR="003F2686" w:rsidRDefault="00AB3056" w:rsidP="003F2686">
      <w:pPr>
        <w:shd w:val="clear" w:color="auto" w:fill="FFFFFF"/>
        <w:spacing w:after="0" w:line="240" w:lineRule="auto"/>
        <w:ind w:firstLine="720"/>
        <w:jc w:val="both"/>
        <w:rPr>
          <w:rFonts w:ascii="Times New Roman" w:eastAsia="Times New Roman" w:hAnsi="Times New Roman" w:cs="Times New Roman"/>
          <w:spacing w:val="-1"/>
          <w:sz w:val="24"/>
          <w:szCs w:val="24"/>
          <w:lang w:eastAsia="sq-AL"/>
        </w:rPr>
      </w:pPr>
      <w:r>
        <w:rPr>
          <w:rFonts w:ascii="Times New Roman" w:eastAsia="Times New Roman" w:hAnsi="Times New Roman" w:cs="Times New Roman"/>
          <w:spacing w:val="-1"/>
          <w:sz w:val="24"/>
          <w:szCs w:val="24"/>
          <w:lang w:eastAsia="sq-AL"/>
        </w:rPr>
        <w:t>31</w:t>
      </w:r>
      <w:r w:rsidR="003F2686">
        <w:rPr>
          <w:rFonts w:ascii="Times New Roman" w:eastAsia="Times New Roman" w:hAnsi="Times New Roman" w:cs="Times New Roman"/>
          <w:spacing w:val="-1"/>
          <w:sz w:val="24"/>
          <w:szCs w:val="24"/>
          <w:lang w:eastAsia="sq-AL"/>
        </w:rPr>
        <w:t>. Zbatimi i ligjit penal me analogji në historinë e së drejtës penale pozitive shqiptare është lejuar në Kodin Penal të vitit 1952, ku parashikohej se:</w:t>
      </w:r>
    </w:p>
    <w:p w14:paraId="43F3A693" w14:textId="77777777" w:rsidR="003F2686" w:rsidRDefault="003F2686" w:rsidP="003F2686">
      <w:pPr>
        <w:shd w:val="clear" w:color="auto" w:fill="FFFFFF"/>
        <w:spacing w:after="0" w:line="240" w:lineRule="auto"/>
        <w:ind w:firstLine="720"/>
        <w:jc w:val="both"/>
        <w:rPr>
          <w:rFonts w:ascii="Times New Roman" w:eastAsia="Times New Roman" w:hAnsi="Times New Roman" w:cs="Times New Roman"/>
          <w:i/>
          <w:spacing w:val="-1"/>
          <w:sz w:val="24"/>
          <w:szCs w:val="24"/>
          <w:lang w:eastAsia="sq-AL"/>
        </w:rPr>
      </w:pPr>
      <w:r>
        <w:rPr>
          <w:rFonts w:ascii="Times New Roman" w:eastAsia="Times New Roman" w:hAnsi="Times New Roman" w:cs="Times New Roman"/>
          <w:spacing w:val="-1"/>
          <w:sz w:val="24"/>
          <w:szCs w:val="24"/>
          <w:lang w:eastAsia="sq-AL"/>
        </w:rPr>
        <w:t>“</w:t>
      </w:r>
      <w:r>
        <w:rPr>
          <w:rFonts w:ascii="Times New Roman" w:eastAsia="Times New Roman" w:hAnsi="Times New Roman" w:cs="Times New Roman"/>
          <w:i/>
          <w:spacing w:val="-1"/>
          <w:sz w:val="24"/>
          <w:szCs w:val="24"/>
          <w:lang w:eastAsia="sq-AL"/>
        </w:rPr>
        <w:t xml:space="preserve">Kur një vepër shoqërisht e rrezikshme nuk është parashikuar drejt për drejt nga ligja penale, baza dhe </w:t>
      </w:r>
      <w:proofErr w:type="spellStart"/>
      <w:r>
        <w:rPr>
          <w:rFonts w:ascii="Times New Roman" w:eastAsia="Times New Roman" w:hAnsi="Times New Roman" w:cs="Times New Roman"/>
          <w:i/>
          <w:spacing w:val="-1"/>
          <w:sz w:val="24"/>
          <w:szCs w:val="24"/>
          <w:lang w:eastAsia="sq-AL"/>
        </w:rPr>
        <w:t>kufijt</w:t>
      </w:r>
      <w:proofErr w:type="spellEnd"/>
      <w:r>
        <w:rPr>
          <w:rFonts w:ascii="Times New Roman" w:eastAsia="Times New Roman" w:hAnsi="Times New Roman" w:cs="Times New Roman"/>
          <w:i/>
          <w:spacing w:val="-1"/>
          <w:sz w:val="24"/>
          <w:szCs w:val="24"/>
          <w:lang w:eastAsia="sq-AL"/>
        </w:rPr>
        <w:t xml:space="preserve"> e përgjegjësisë penale për këtë vepër përcaktohen sipas dispozitave të </w:t>
      </w:r>
      <w:proofErr w:type="spellStart"/>
      <w:r>
        <w:rPr>
          <w:rFonts w:ascii="Times New Roman" w:eastAsia="Times New Roman" w:hAnsi="Times New Roman" w:cs="Times New Roman"/>
          <w:i/>
          <w:spacing w:val="-1"/>
          <w:sz w:val="24"/>
          <w:szCs w:val="24"/>
          <w:lang w:eastAsia="sq-AL"/>
        </w:rPr>
        <w:t>ligjës</w:t>
      </w:r>
      <w:proofErr w:type="spellEnd"/>
      <w:r>
        <w:rPr>
          <w:rFonts w:ascii="Times New Roman" w:eastAsia="Times New Roman" w:hAnsi="Times New Roman" w:cs="Times New Roman"/>
          <w:i/>
          <w:spacing w:val="-1"/>
          <w:sz w:val="24"/>
          <w:szCs w:val="24"/>
          <w:lang w:eastAsia="sq-AL"/>
        </w:rPr>
        <w:t xml:space="preserve"> penale që parashikojnë krime të një natyre sa më të </w:t>
      </w:r>
      <w:proofErr w:type="spellStart"/>
      <w:r>
        <w:rPr>
          <w:rFonts w:ascii="Times New Roman" w:eastAsia="Times New Roman" w:hAnsi="Times New Roman" w:cs="Times New Roman"/>
          <w:i/>
          <w:spacing w:val="-1"/>
          <w:sz w:val="24"/>
          <w:szCs w:val="24"/>
          <w:lang w:eastAsia="sq-AL"/>
        </w:rPr>
        <w:t>ngjasëshme</w:t>
      </w:r>
      <w:proofErr w:type="spellEnd"/>
      <w:r>
        <w:rPr>
          <w:rFonts w:ascii="Times New Roman" w:eastAsia="Times New Roman" w:hAnsi="Times New Roman" w:cs="Times New Roman"/>
          <w:i/>
          <w:spacing w:val="-1"/>
          <w:sz w:val="24"/>
          <w:szCs w:val="24"/>
          <w:lang w:eastAsia="sq-AL"/>
        </w:rPr>
        <w:t>.</w:t>
      </w:r>
    </w:p>
    <w:p w14:paraId="754A4079" w14:textId="77777777" w:rsidR="003F2686" w:rsidRDefault="003F2686" w:rsidP="003F2686">
      <w:pPr>
        <w:shd w:val="clear" w:color="auto" w:fill="FFFFFF"/>
        <w:spacing w:after="0" w:line="240" w:lineRule="auto"/>
        <w:ind w:firstLine="720"/>
        <w:jc w:val="both"/>
        <w:rPr>
          <w:rFonts w:ascii="Times New Roman" w:eastAsia="Times New Roman" w:hAnsi="Times New Roman" w:cs="Times New Roman"/>
          <w:spacing w:val="-1"/>
          <w:sz w:val="24"/>
          <w:szCs w:val="24"/>
          <w:lang w:eastAsia="sq-AL"/>
        </w:rPr>
      </w:pPr>
      <w:r>
        <w:rPr>
          <w:rFonts w:ascii="Times New Roman" w:eastAsia="Times New Roman" w:hAnsi="Times New Roman" w:cs="Times New Roman"/>
          <w:i/>
          <w:spacing w:val="-1"/>
          <w:sz w:val="24"/>
          <w:szCs w:val="24"/>
          <w:lang w:eastAsia="sq-AL"/>
        </w:rPr>
        <w:t>Analogjia zbatohet në raste të jashtëzakonshme.</w:t>
      </w:r>
      <w:r>
        <w:rPr>
          <w:rFonts w:ascii="Times New Roman" w:eastAsia="Times New Roman" w:hAnsi="Times New Roman" w:cs="Times New Roman"/>
          <w:spacing w:val="-1"/>
          <w:sz w:val="24"/>
          <w:szCs w:val="24"/>
          <w:lang w:eastAsia="sq-AL"/>
        </w:rPr>
        <w:t xml:space="preserve">” </w:t>
      </w:r>
    </w:p>
    <w:p w14:paraId="3C985173" w14:textId="77777777" w:rsidR="003F2686" w:rsidRDefault="003F2686" w:rsidP="003F2686">
      <w:pPr>
        <w:shd w:val="clear" w:color="auto" w:fill="FFFFFF"/>
        <w:spacing w:after="0" w:line="240" w:lineRule="auto"/>
        <w:ind w:firstLine="720"/>
        <w:jc w:val="both"/>
        <w:rPr>
          <w:rFonts w:ascii="Times New Roman" w:eastAsia="Times New Roman" w:hAnsi="Times New Roman" w:cs="Times New Roman"/>
          <w:spacing w:val="-1"/>
          <w:sz w:val="24"/>
          <w:szCs w:val="24"/>
          <w:lang w:eastAsia="sq-AL"/>
        </w:rPr>
      </w:pPr>
      <w:r>
        <w:rPr>
          <w:rFonts w:ascii="Times New Roman" w:eastAsia="Times New Roman" w:hAnsi="Times New Roman" w:cs="Times New Roman"/>
          <w:spacing w:val="-1"/>
          <w:sz w:val="24"/>
          <w:szCs w:val="24"/>
          <w:lang w:eastAsia="sq-AL"/>
        </w:rPr>
        <w:t xml:space="preserve">Por një rregullim të tillë ligjor nuk e gjejmë më as në Kodin Penal të vitit 1977 dhe as në Kodin Penal në fuqi. Një rregullim i tillë i ligjit penal apo zbatim i tillë i ligjit penal cenon parimet kryesore të shtetit të së drejtës dhe prek në thelb sigurinë e individit për liri personale, duke mundësuar sakaq arbitraritetin e interpretimeve të paparashikueshme dhe të </w:t>
      </w:r>
      <w:proofErr w:type="spellStart"/>
      <w:r>
        <w:rPr>
          <w:rFonts w:ascii="Times New Roman" w:eastAsia="Times New Roman" w:hAnsi="Times New Roman" w:cs="Times New Roman"/>
          <w:spacing w:val="-1"/>
          <w:sz w:val="24"/>
          <w:szCs w:val="24"/>
          <w:lang w:eastAsia="sq-AL"/>
        </w:rPr>
        <w:t>paaksesueshme</w:t>
      </w:r>
      <w:proofErr w:type="spellEnd"/>
      <w:r>
        <w:rPr>
          <w:rFonts w:ascii="Times New Roman" w:eastAsia="Times New Roman" w:hAnsi="Times New Roman" w:cs="Times New Roman"/>
          <w:spacing w:val="-1"/>
          <w:sz w:val="24"/>
          <w:szCs w:val="24"/>
          <w:lang w:eastAsia="sq-AL"/>
        </w:rPr>
        <w:t xml:space="preserve"> të organeve </w:t>
      </w:r>
      <w:proofErr w:type="spellStart"/>
      <w:r>
        <w:rPr>
          <w:rFonts w:ascii="Times New Roman" w:eastAsia="Times New Roman" w:hAnsi="Times New Roman" w:cs="Times New Roman"/>
          <w:spacing w:val="-1"/>
          <w:sz w:val="24"/>
          <w:szCs w:val="24"/>
          <w:lang w:eastAsia="sq-AL"/>
        </w:rPr>
        <w:t>ligjzbatuese</w:t>
      </w:r>
      <w:proofErr w:type="spellEnd"/>
      <w:r>
        <w:rPr>
          <w:rFonts w:ascii="Times New Roman" w:eastAsia="Times New Roman" w:hAnsi="Times New Roman" w:cs="Times New Roman"/>
          <w:spacing w:val="-1"/>
          <w:sz w:val="24"/>
          <w:szCs w:val="24"/>
          <w:lang w:eastAsia="sq-AL"/>
        </w:rPr>
        <w:t xml:space="preserve"> të shtetit në drejtim të kufizimit të papritur të kësaj vlere themelore kushtetuese. </w:t>
      </w:r>
    </w:p>
    <w:p w14:paraId="3A798D68" w14:textId="77777777" w:rsidR="003F2686" w:rsidRDefault="00AB3056" w:rsidP="003F2686">
      <w:pPr>
        <w:shd w:val="clear" w:color="auto" w:fill="FFFFFF"/>
        <w:spacing w:after="0" w:line="240" w:lineRule="auto"/>
        <w:ind w:firstLine="720"/>
        <w:jc w:val="both"/>
        <w:rPr>
          <w:rFonts w:ascii="Sylfaen" w:eastAsia="Times New Roman" w:hAnsi="Sylfaen" w:cs="Times New Roman"/>
          <w:spacing w:val="-1"/>
          <w:sz w:val="24"/>
          <w:szCs w:val="24"/>
          <w:lang w:eastAsia="sq-AL"/>
        </w:rPr>
      </w:pPr>
      <w:r>
        <w:rPr>
          <w:rFonts w:ascii="Times New Roman" w:eastAsia="Times New Roman" w:hAnsi="Times New Roman" w:cs="Times New Roman"/>
          <w:spacing w:val="-1"/>
          <w:sz w:val="24"/>
          <w:szCs w:val="24"/>
          <w:lang w:eastAsia="sq-AL"/>
        </w:rPr>
        <w:t>32</w:t>
      </w:r>
      <w:r w:rsidR="003F2686">
        <w:rPr>
          <w:rFonts w:ascii="Times New Roman" w:eastAsia="Times New Roman" w:hAnsi="Times New Roman" w:cs="Times New Roman"/>
          <w:spacing w:val="-1"/>
          <w:sz w:val="24"/>
          <w:szCs w:val="24"/>
          <w:lang w:eastAsia="sq-AL"/>
        </w:rPr>
        <w:t xml:space="preserve">. Gjykata sjell në vëmendje se, pikërisht për të ndaluar arbitraritetin në mënyrën se si ekzekutohen vendimet penale të kufizimit të lirisë personale përmes dënimeve me burgim apo masave </w:t>
      </w:r>
      <w:proofErr w:type="spellStart"/>
      <w:r w:rsidR="003F2686">
        <w:rPr>
          <w:rFonts w:ascii="Times New Roman" w:eastAsia="Times New Roman" w:hAnsi="Times New Roman" w:cs="Times New Roman"/>
          <w:spacing w:val="-1"/>
          <w:sz w:val="24"/>
          <w:szCs w:val="24"/>
          <w:lang w:eastAsia="sq-AL"/>
        </w:rPr>
        <w:t>paraburgosëse</w:t>
      </w:r>
      <w:proofErr w:type="spellEnd"/>
      <w:r w:rsidR="003F2686">
        <w:rPr>
          <w:rFonts w:ascii="Times New Roman" w:eastAsia="Times New Roman" w:hAnsi="Times New Roman" w:cs="Times New Roman"/>
          <w:spacing w:val="-1"/>
          <w:sz w:val="24"/>
          <w:szCs w:val="24"/>
          <w:lang w:eastAsia="sq-AL"/>
        </w:rPr>
        <w:t xml:space="preserve"> në rastin kur ato caktohen për llogari të titujve të ndryshëm ekzekutiv apo procedimeve penale të ndryshme dhe kundër të njëjtit autor, Kodi Penal dhe Kodi i </w:t>
      </w:r>
      <w:r w:rsidR="003F2686">
        <w:rPr>
          <w:rFonts w:ascii="Times New Roman" w:eastAsia="Times New Roman" w:hAnsi="Times New Roman" w:cs="Times New Roman"/>
          <w:spacing w:val="-1"/>
          <w:sz w:val="24"/>
          <w:szCs w:val="24"/>
          <w:lang w:eastAsia="sq-AL"/>
        </w:rPr>
        <w:lastRenderedPageBreak/>
        <w:t xml:space="preserve">Procedurës Penale parashikojnë detyrimin e prokurorit për të përllogaritur në vuajtjen e dënimit kohën e vuajtur në paraburgim apo pjesët </w:t>
      </w:r>
      <w:proofErr w:type="spellStart"/>
      <w:r w:rsidR="003F2686">
        <w:rPr>
          <w:rFonts w:ascii="Times New Roman" w:eastAsia="Times New Roman" w:hAnsi="Times New Roman" w:cs="Times New Roman"/>
          <w:spacing w:val="-1"/>
          <w:sz w:val="24"/>
          <w:szCs w:val="24"/>
          <w:lang w:eastAsia="sq-AL"/>
        </w:rPr>
        <w:t>respektive</w:t>
      </w:r>
      <w:proofErr w:type="spellEnd"/>
      <w:r w:rsidR="003F2686">
        <w:rPr>
          <w:rFonts w:ascii="Times New Roman" w:eastAsia="Times New Roman" w:hAnsi="Times New Roman" w:cs="Times New Roman"/>
          <w:spacing w:val="-1"/>
          <w:sz w:val="24"/>
          <w:szCs w:val="24"/>
          <w:lang w:eastAsia="sq-AL"/>
        </w:rPr>
        <w:t xml:space="preserve"> të dënimit penal të shlyer në rastet kur dënimet penal bashkohen sipas nenit 56 të Kodit Penal. Konkretisht rregullime të tilla i gjejmë në nenin 55, 56 të Kodit Penal dhe në nenin 465, 466 dhe 469 të Kodit të Procedurës Penale. Në këtë mënyrë </w:t>
      </w:r>
      <w:proofErr w:type="spellStart"/>
      <w:r w:rsidR="003F2686">
        <w:rPr>
          <w:rFonts w:ascii="Times New Roman" w:eastAsia="Times New Roman" w:hAnsi="Times New Roman" w:cs="Times New Roman"/>
          <w:spacing w:val="-1"/>
          <w:sz w:val="24"/>
          <w:szCs w:val="24"/>
          <w:lang w:eastAsia="sq-AL"/>
        </w:rPr>
        <w:t>konkludohet</w:t>
      </w:r>
      <w:proofErr w:type="spellEnd"/>
      <w:r w:rsidR="003F2686">
        <w:rPr>
          <w:rFonts w:ascii="Times New Roman" w:eastAsia="Times New Roman" w:hAnsi="Times New Roman" w:cs="Times New Roman"/>
          <w:spacing w:val="-1"/>
          <w:sz w:val="24"/>
          <w:szCs w:val="24"/>
          <w:lang w:eastAsia="sq-AL"/>
        </w:rPr>
        <w:t xml:space="preserve"> se pezullimi, ndërprerja apo stopimi i ekzekutimit të dënimit me burgim i vënë tashmë në ekzekutim nuk ekzistojnë si mundësi ligjore për kufizimin e lirisë personale të </w:t>
      </w:r>
      <w:proofErr w:type="spellStart"/>
      <w:r w:rsidR="003F2686">
        <w:rPr>
          <w:rFonts w:ascii="Times New Roman" w:eastAsia="Times New Roman" w:hAnsi="Times New Roman" w:cs="Times New Roman"/>
          <w:spacing w:val="-1"/>
          <w:sz w:val="24"/>
          <w:szCs w:val="24"/>
          <w:lang w:eastAsia="sq-AL"/>
        </w:rPr>
        <w:t>të</w:t>
      </w:r>
      <w:proofErr w:type="spellEnd"/>
      <w:r w:rsidR="003F2686">
        <w:rPr>
          <w:rFonts w:ascii="Times New Roman" w:eastAsia="Times New Roman" w:hAnsi="Times New Roman" w:cs="Times New Roman"/>
          <w:spacing w:val="-1"/>
          <w:sz w:val="24"/>
          <w:szCs w:val="24"/>
          <w:lang w:eastAsia="sq-AL"/>
        </w:rPr>
        <w:t xml:space="preserve"> dënuarit dhe se zbatimi i masave me karakter </w:t>
      </w:r>
      <w:proofErr w:type="spellStart"/>
      <w:r w:rsidR="003F2686">
        <w:rPr>
          <w:rFonts w:ascii="Times New Roman" w:eastAsia="Times New Roman" w:hAnsi="Times New Roman" w:cs="Times New Roman"/>
          <w:spacing w:val="-1"/>
          <w:sz w:val="24"/>
          <w:szCs w:val="24"/>
          <w:lang w:eastAsia="sq-AL"/>
        </w:rPr>
        <w:t>paraburgosës</w:t>
      </w:r>
      <w:proofErr w:type="spellEnd"/>
      <w:r w:rsidR="003F2686">
        <w:rPr>
          <w:rFonts w:ascii="Times New Roman" w:eastAsia="Times New Roman" w:hAnsi="Times New Roman" w:cs="Times New Roman"/>
          <w:spacing w:val="-1"/>
          <w:sz w:val="24"/>
          <w:szCs w:val="24"/>
          <w:lang w:eastAsia="sq-AL"/>
        </w:rPr>
        <w:t xml:space="preserve"> për vepra të tjera penale nuk afekton juridikisht ekzekutimin e dënimit me burgim.</w:t>
      </w:r>
    </w:p>
    <w:p w14:paraId="6432A672" w14:textId="77777777" w:rsidR="003F2686" w:rsidRDefault="00AB3056" w:rsidP="003F2686">
      <w:pPr>
        <w:shd w:val="clear" w:color="auto" w:fill="FFFFFF"/>
        <w:spacing w:after="0" w:line="240" w:lineRule="auto"/>
        <w:ind w:firstLine="720"/>
        <w:jc w:val="both"/>
        <w:rPr>
          <w:rFonts w:ascii="Times New Roman" w:eastAsia="Times New Roman" w:hAnsi="Times New Roman" w:cs="Times New Roman"/>
          <w:spacing w:val="-1"/>
          <w:sz w:val="24"/>
          <w:szCs w:val="24"/>
          <w:lang w:eastAsia="sq-AL"/>
        </w:rPr>
      </w:pPr>
      <w:r>
        <w:rPr>
          <w:rFonts w:ascii="Times New Roman" w:eastAsia="Times New Roman" w:hAnsi="Times New Roman" w:cs="Times New Roman"/>
          <w:spacing w:val="-1"/>
          <w:sz w:val="24"/>
          <w:szCs w:val="24"/>
          <w:lang w:eastAsia="sq-AL"/>
        </w:rPr>
        <w:t>33</w:t>
      </w:r>
      <w:r w:rsidR="003F2686">
        <w:rPr>
          <w:rFonts w:ascii="Times New Roman" w:eastAsia="Times New Roman" w:hAnsi="Times New Roman" w:cs="Times New Roman"/>
          <w:spacing w:val="-1"/>
          <w:sz w:val="24"/>
          <w:szCs w:val="24"/>
          <w:lang w:eastAsia="sq-AL"/>
        </w:rPr>
        <w:t xml:space="preserve">. Për rrjedhojë të gjithë analizës së realizuar më lart, Gjykata vlerëson se marrja e cilësisë së të paraburgosurit të </w:t>
      </w:r>
      <w:proofErr w:type="spellStart"/>
      <w:r w:rsidR="003F2686">
        <w:rPr>
          <w:rFonts w:ascii="Times New Roman" w:eastAsia="Times New Roman" w:hAnsi="Times New Roman" w:cs="Times New Roman"/>
          <w:spacing w:val="-1"/>
          <w:sz w:val="24"/>
          <w:szCs w:val="24"/>
          <w:lang w:eastAsia="sq-AL"/>
        </w:rPr>
        <w:t>të</w:t>
      </w:r>
      <w:proofErr w:type="spellEnd"/>
      <w:r w:rsidR="003F2686">
        <w:rPr>
          <w:rFonts w:ascii="Times New Roman" w:eastAsia="Times New Roman" w:hAnsi="Times New Roman" w:cs="Times New Roman"/>
          <w:spacing w:val="-1"/>
          <w:sz w:val="24"/>
          <w:szCs w:val="24"/>
          <w:lang w:eastAsia="sq-AL"/>
        </w:rPr>
        <w:t xml:space="preserve"> dënuarit për një vepër tjetër penale - dënimi i së cilës po ekzekutohet ndërkohë –, apo edhe mbivendosja e masave të sigurimit arrest në burg, nuk </w:t>
      </w:r>
      <w:proofErr w:type="spellStart"/>
      <w:r w:rsidR="003F2686">
        <w:rPr>
          <w:rFonts w:ascii="Times New Roman" w:eastAsia="Times New Roman" w:hAnsi="Times New Roman" w:cs="Times New Roman"/>
          <w:spacing w:val="-1"/>
          <w:sz w:val="24"/>
          <w:szCs w:val="24"/>
          <w:lang w:eastAsia="sq-AL"/>
        </w:rPr>
        <w:t>passjell</w:t>
      </w:r>
      <w:proofErr w:type="spellEnd"/>
      <w:r w:rsidR="003F2686">
        <w:rPr>
          <w:rFonts w:ascii="Times New Roman" w:eastAsia="Times New Roman" w:hAnsi="Times New Roman" w:cs="Times New Roman"/>
          <w:spacing w:val="-1"/>
          <w:sz w:val="24"/>
          <w:szCs w:val="24"/>
          <w:lang w:eastAsia="sq-AL"/>
        </w:rPr>
        <w:t xml:space="preserve"> humbjen, </w:t>
      </w:r>
      <w:proofErr w:type="spellStart"/>
      <w:r w:rsidR="003F2686">
        <w:rPr>
          <w:rFonts w:ascii="Times New Roman" w:eastAsia="Times New Roman" w:hAnsi="Times New Roman" w:cs="Times New Roman"/>
          <w:spacing w:val="-1"/>
          <w:sz w:val="24"/>
          <w:szCs w:val="24"/>
          <w:lang w:eastAsia="sq-AL"/>
        </w:rPr>
        <w:t>stopinimin</w:t>
      </w:r>
      <w:proofErr w:type="spellEnd"/>
      <w:r w:rsidR="003F2686">
        <w:rPr>
          <w:rFonts w:ascii="Times New Roman" w:eastAsia="Times New Roman" w:hAnsi="Times New Roman" w:cs="Times New Roman"/>
          <w:spacing w:val="-1"/>
          <w:sz w:val="24"/>
          <w:szCs w:val="24"/>
          <w:lang w:eastAsia="sq-AL"/>
        </w:rPr>
        <w:t xml:space="preserve">, pezullimin apo ndërprerjen e cilësisë së të dënuarit të subjektit, qoftë për efektet e zbatimit të ligjit për amnistinë, për zbatimin e ligjit </w:t>
      </w:r>
      <w:proofErr w:type="spellStart"/>
      <w:r w:rsidR="003F2686">
        <w:rPr>
          <w:rFonts w:ascii="Times New Roman" w:eastAsia="Times New Roman" w:hAnsi="Times New Roman" w:cs="Times New Roman"/>
          <w:spacing w:val="-1"/>
          <w:sz w:val="24"/>
          <w:szCs w:val="24"/>
          <w:lang w:eastAsia="sq-AL"/>
        </w:rPr>
        <w:t>penitenciar</w:t>
      </w:r>
      <w:proofErr w:type="spellEnd"/>
      <w:r w:rsidR="003F2686">
        <w:rPr>
          <w:rFonts w:ascii="Times New Roman" w:eastAsia="Times New Roman" w:hAnsi="Times New Roman" w:cs="Times New Roman"/>
          <w:spacing w:val="-1"/>
          <w:sz w:val="24"/>
          <w:szCs w:val="24"/>
          <w:lang w:eastAsia="sq-AL"/>
        </w:rPr>
        <w:t xml:space="preserve"> apo përllogaritjes së ekzekutimit të dënimit me burgim apo edhe përllogaritjes së masës </w:t>
      </w:r>
      <w:proofErr w:type="spellStart"/>
      <w:r w:rsidR="003F2686">
        <w:rPr>
          <w:rFonts w:ascii="Times New Roman" w:eastAsia="Times New Roman" w:hAnsi="Times New Roman" w:cs="Times New Roman"/>
          <w:spacing w:val="-1"/>
          <w:sz w:val="24"/>
          <w:szCs w:val="24"/>
          <w:lang w:eastAsia="sq-AL"/>
        </w:rPr>
        <w:t>paraburgosëse</w:t>
      </w:r>
      <w:proofErr w:type="spellEnd"/>
      <w:r w:rsidR="003F2686">
        <w:rPr>
          <w:rFonts w:ascii="Times New Roman" w:eastAsia="Times New Roman" w:hAnsi="Times New Roman" w:cs="Times New Roman"/>
          <w:spacing w:val="-1"/>
          <w:sz w:val="24"/>
          <w:szCs w:val="24"/>
          <w:lang w:eastAsia="sq-AL"/>
        </w:rPr>
        <w:t xml:space="preserve"> të caktuar më parë. Nga e gjithë analiza e </w:t>
      </w:r>
      <w:proofErr w:type="spellStart"/>
      <w:r w:rsidR="003F2686">
        <w:rPr>
          <w:rFonts w:ascii="Times New Roman" w:eastAsia="Times New Roman" w:hAnsi="Times New Roman" w:cs="Times New Roman"/>
          <w:spacing w:val="-1"/>
          <w:sz w:val="24"/>
          <w:szCs w:val="24"/>
          <w:lang w:eastAsia="sq-AL"/>
        </w:rPr>
        <w:t>mëlart</w:t>
      </w:r>
      <w:r>
        <w:rPr>
          <w:rFonts w:ascii="Times New Roman" w:eastAsia="Times New Roman" w:hAnsi="Times New Roman" w:cs="Times New Roman"/>
          <w:spacing w:val="-1"/>
          <w:sz w:val="24"/>
          <w:szCs w:val="24"/>
          <w:lang w:eastAsia="sq-AL"/>
        </w:rPr>
        <w:t>me</w:t>
      </w:r>
      <w:proofErr w:type="spellEnd"/>
      <w:r>
        <w:rPr>
          <w:rFonts w:ascii="Times New Roman" w:eastAsia="Times New Roman" w:hAnsi="Times New Roman" w:cs="Times New Roman"/>
          <w:spacing w:val="-1"/>
          <w:sz w:val="24"/>
          <w:szCs w:val="24"/>
          <w:lang w:eastAsia="sq-AL"/>
        </w:rPr>
        <w:t xml:space="preserve"> Gjykata </w:t>
      </w:r>
      <w:proofErr w:type="spellStart"/>
      <w:r>
        <w:rPr>
          <w:rFonts w:ascii="Times New Roman" w:eastAsia="Times New Roman" w:hAnsi="Times New Roman" w:cs="Times New Roman"/>
          <w:spacing w:val="-1"/>
          <w:sz w:val="24"/>
          <w:szCs w:val="24"/>
          <w:lang w:eastAsia="sq-AL"/>
        </w:rPr>
        <w:t>konkludon</w:t>
      </w:r>
      <w:proofErr w:type="spellEnd"/>
      <w:r>
        <w:rPr>
          <w:rFonts w:ascii="Times New Roman" w:eastAsia="Times New Roman" w:hAnsi="Times New Roman" w:cs="Times New Roman"/>
          <w:spacing w:val="-1"/>
          <w:sz w:val="24"/>
          <w:szCs w:val="24"/>
          <w:lang w:eastAsia="sq-AL"/>
        </w:rPr>
        <w:t xml:space="preserve"> se urdhri i ekzekutimit të Prokurorisë pranë Gjykatës së Rrethit Gjyqësor Lezhë</w:t>
      </w:r>
      <w:r w:rsidR="003F2686">
        <w:rPr>
          <w:rFonts w:ascii="Times New Roman" w:eastAsia="Times New Roman" w:hAnsi="Times New Roman" w:cs="Times New Roman"/>
          <w:spacing w:val="-1"/>
          <w:sz w:val="24"/>
          <w:szCs w:val="24"/>
          <w:lang w:eastAsia="sq-AL"/>
        </w:rPr>
        <w:t xml:space="preserve"> </w:t>
      </w:r>
      <w:r>
        <w:rPr>
          <w:rFonts w:ascii="Times New Roman" w:eastAsia="Times New Roman" w:hAnsi="Times New Roman" w:cs="Times New Roman"/>
          <w:spacing w:val="-1"/>
          <w:sz w:val="24"/>
          <w:szCs w:val="24"/>
          <w:lang w:eastAsia="sq-AL"/>
        </w:rPr>
        <w:t>është i pabazuar në ligj</w:t>
      </w:r>
      <w:r w:rsidR="003F2686">
        <w:rPr>
          <w:rFonts w:ascii="Times New Roman" w:eastAsia="Times New Roman" w:hAnsi="Times New Roman" w:cs="Times New Roman"/>
          <w:spacing w:val="-1"/>
          <w:sz w:val="24"/>
          <w:szCs w:val="24"/>
          <w:lang w:eastAsia="sq-AL"/>
        </w:rPr>
        <w:t xml:space="preserve">. </w:t>
      </w:r>
      <w:r>
        <w:rPr>
          <w:rFonts w:ascii="Times New Roman" w:eastAsia="Times New Roman" w:hAnsi="Times New Roman" w:cs="Times New Roman"/>
          <w:spacing w:val="-1"/>
          <w:sz w:val="24"/>
          <w:szCs w:val="24"/>
          <w:lang w:eastAsia="sq-AL"/>
        </w:rPr>
        <w:t>Ekzekutimi i dënimit të bashkuar prej 4 vjet dhe 6 muaj burgim do të nisë nga data 12.11.2016</w:t>
      </w:r>
      <w:r w:rsidR="009156EC">
        <w:rPr>
          <w:rFonts w:ascii="Times New Roman" w:eastAsia="Times New Roman" w:hAnsi="Times New Roman" w:cs="Times New Roman"/>
          <w:spacing w:val="-1"/>
          <w:sz w:val="24"/>
          <w:szCs w:val="24"/>
          <w:lang w:eastAsia="sq-AL"/>
        </w:rPr>
        <w:t xml:space="preserve">, sikurse Gjykata e Rrethit Gjyqësor Lezhë ka vendosur dhe </w:t>
      </w:r>
      <w:proofErr w:type="spellStart"/>
      <w:r w:rsidR="009156EC">
        <w:rPr>
          <w:rFonts w:ascii="Times New Roman" w:eastAsia="Times New Roman" w:hAnsi="Times New Roman" w:cs="Times New Roman"/>
          <w:spacing w:val="-1"/>
          <w:sz w:val="24"/>
          <w:szCs w:val="24"/>
          <w:lang w:eastAsia="sq-AL"/>
        </w:rPr>
        <w:t>konkluduar</w:t>
      </w:r>
      <w:proofErr w:type="spellEnd"/>
      <w:r w:rsidR="009156EC">
        <w:rPr>
          <w:rFonts w:ascii="Times New Roman" w:eastAsia="Times New Roman" w:hAnsi="Times New Roman" w:cs="Times New Roman"/>
          <w:spacing w:val="-1"/>
          <w:sz w:val="24"/>
          <w:szCs w:val="24"/>
          <w:lang w:eastAsia="sq-AL"/>
        </w:rPr>
        <w:t xml:space="preserve"> dy herë dhe sikurse e vërteta e fakteve në dinamikën e ekzekutimit të dënimeve dhe masave ndaj të dënuarit z. </w:t>
      </w:r>
      <w:proofErr w:type="spellStart"/>
      <w:r w:rsidR="009156EC">
        <w:rPr>
          <w:rFonts w:ascii="Times New Roman" w:eastAsia="Times New Roman" w:hAnsi="Times New Roman" w:cs="Times New Roman"/>
          <w:spacing w:val="-1"/>
          <w:sz w:val="24"/>
          <w:szCs w:val="24"/>
          <w:lang w:eastAsia="sq-AL"/>
        </w:rPr>
        <w:t>Edmond</w:t>
      </w:r>
      <w:proofErr w:type="spellEnd"/>
      <w:r w:rsidR="009156EC">
        <w:rPr>
          <w:rFonts w:ascii="Times New Roman" w:eastAsia="Times New Roman" w:hAnsi="Times New Roman" w:cs="Times New Roman"/>
          <w:spacing w:val="-1"/>
          <w:sz w:val="24"/>
          <w:szCs w:val="24"/>
          <w:lang w:eastAsia="sq-AL"/>
        </w:rPr>
        <w:t xml:space="preserve"> </w:t>
      </w:r>
      <w:proofErr w:type="spellStart"/>
      <w:r w:rsidR="009156EC">
        <w:rPr>
          <w:rFonts w:ascii="Times New Roman" w:eastAsia="Times New Roman" w:hAnsi="Times New Roman" w:cs="Times New Roman"/>
          <w:spacing w:val="-1"/>
          <w:sz w:val="24"/>
          <w:szCs w:val="24"/>
          <w:lang w:eastAsia="sq-AL"/>
        </w:rPr>
        <w:t>Marku</w:t>
      </w:r>
      <w:proofErr w:type="spellEnd"/>
      <w:r w:rsidR="009156EC">
        <w:rPr>
          <w:rFonts w:ascii="Times New Roman" w:eastAsia="Times New Roman" w:hAnsi="Times New Roman" w:cs="Times New Roman"/>
          <w:spacing w:val="-1"/>
          <w:sz w:val="24"/>
          <w:szCs w:val="24"/>
          <w:lang w:eastAsia="sq-AL"/>
        </w:rPr>
        <w:t xml:space="preserve"> ka ngjarë. </w:t>
      </w:r>
      <w:r w:rsidR="000252EC">
        <w:rPr>
          <w:rFonts w:ascii="Times New Roman" w:eastAsia="Times New Roman" w:hAnsi="Times New Roman" w:cs="Times New Roman"/>
          <w:spacing w:val="-1"/>
          <w:sz w:val="24"/>
          <w:szCs w:val="24"/>
          <w:lang w:eastAsia="sq-AL"/>
        </w:rPr>
        <w:t xml:space="preserve">Dënimi 4 vjet dhe 6 muaj rezulton të jetë shuar. </w:t>
      </w:r>
      <w:r w:rsidR="009156EC">
        <w:rPr>
          <w:rFonts w:ascii="Times New Roman" w:eastAsia="Times New Roman" w:hAnsi="Times New Roman" w:cs="Times New Roman"/>
          <w:spacing w:val="-1"/>
          <w:sz w:val="24"/>
          <w:szCs w:val="24"/>
          <w:lang w:eastAsia="sq-AL"/>
        </w:rPr>
        <w:t xml:space="preserve">Për këto arsye Gjykata </w:t>
      </w:r>
      <w:proofErr w:type="spellStart"/>
      <w:r w:rsidR="009156EC">
        <w:rPr>
          <w:rFonts w:ascii="Times New Roman" w:eastAsia="Times New Roman" w:hAnsi="Times New Roman" w:cs="Times New Roman"/>
          <w:spacing w:val="-1"/>
          <w:sz w:val="24"/>
          <w:szCs w:val="24"/>
          <w:lang w:eastAsia="sq-AL"/>
        </w:rPr>
        <w:t>konkludon</w:t>
      </w:r>
      <w:proofErr w:type="spellEnd"/>
      <w:r w:rsidR="009156EC">
        <w:rPr>
          <w:rFonts w:ascii="Times New Roman" w:eastAsia="Times New Roman" w:hAnsi="Times New Roman" w:cs="Times New Roman"/>
          <w:spacing w:val="-1"/>
          <w:sz w:val="24"/>
          <w:szCs w:val="24"/>
          <w:lang w:eastAsia="sq-AL"/>
        </w:rPr>
        <w:t xml:space="preserve"> se vendimi i Gjykatës së Rrethit Gjyqësor Kavajë duhet të ndryshohet dhe duhet të pranohet kërkesa e të dënuarit.</w:t>
      </w:r>
    </w:p>
    <w:p w14:paraId="06285130" w14:textId="77777777" w:rsidR="003F2686" w:rsidRDefault="003F2686" w:rsidP="003F2686">
      <w:pPr>
        <w:spacing w:after="0" w:line="240" w:lineRule="auto"/>
        <w:jc w:val="both"/>
        <w:rPr>
          <w:rFonts w:ascii="Times New Roman" w:hAnsi="Times New Roman" w:cs="Times New Roman"/>
          <w:i/>
          <w:sz w:val="24"/>
          <w:szCs w:val="24"/>
        </w:rPr>
      </w:pPr>
    </w:p>
    <w:p w14:paraId="53BF55E2" w14:textId="77777777" w:rsidR="003F2686" w:rsidRPr="002F23C0" w:rsidRDefault="003F2686" w:rsidP="003F2686">
      <w:pPr>
        <w:spacing w:after="0" w:line="240" w:lineRule="auto"/>
        <w:ind w:firstLine="720"/>
        <w:jc w:val="center"/>
        <w:rPr>
          <w:rFonts w:ascii="Times New Roman" w:eastAsia="Times New Roman" w:hAnsi="Times New Roman" w:cs="Times New Roman"/>
          <w:b/>
          <w:i/>
          <w:sz w:val="24"/>
          <w:szCs w:val="24"/>
        </w:rPr>
      </w:pPr>
      <w:r w:rsidRPr="002F23C0">
        <w:rPr>
          <w:rFonts w:ascii="Times New Roman" w:eastAsia="Times New Roman" w:hAnsi="Times New Roman" w:cs="Times New Roman"/>
          <w:b/>
          <w:i/>
          <w:sz w:val="24"/>
          <w:szCs w:val="24"/>
        </w:rPr>
        <w:t>Sa më sipër u arsyetua, Gjykata, në bazë dhe për zbatim të shkronjës “b” të nenit 428 të Kodit të Procedurës Penale,</w:t>
      </w:r>
    </w:p>
    <w:p w14:paraId="6E4EA8D3" w14:textId="77777777" w:rsidR="003F2686" w:rsidRPr="002F23C0" w:rsidRDefault="003F2686" w:rsidP="003F2686">
      <w:pPr>
        <w:spacing w:after="0" w:line="240" w:lineRule="auto"/>
        <w:ind w:firstLine="720"/>
        <w:jc w:val="center"/>
        <w:rPr>
          <w:rFonts w:ascii="Times New Roman" w:eastAsia="Times New Roman" w:hAnsi="Times New Roman" w:cs="Times New Roman"/>
          <w:i/>
          <w:sz w:val="24"/>
          <w:szCs w:val="24"/>
        </w:rPr>
      </w:pPr>
    </w:p>
    <w:p w14:paraId="5AAF8BCE" w14:textId="77777777" w:rsidR="003F2686" w:rsidRDefault="003F2686" w:rsidP="003F2686">
      <w:pPr>
        <w:spacing w:after="0" w:line="240" w:lineRule="auto"/>
        <w:ind w:firstLine="720"/>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VENDOSI:</w:t>
      </w:r>
    </w:p>
    <w:p w14:paraId="1B934012" w14:textId="77777777" w:rsidR="003F2686" w:rsidRDefault="003F2686" w:rsidP="003F2686">
      <w:pPr>
        <w:spacing w:after="0" w:line="240" w:lineRule="auto"/>
        <w:ind w:firstLine="720"/>
        <w:jc w:val="center"/>
        <w:rPr>
          <w:rFonts w:ascii="Times New Roman" w:eastAsia="Times New Roman" w:hAnsi="Times New Roman" w:cs="Times New Roman"/>
          <w:b/>
          <w:sz w:val="24"/>
          <w:szCs w:val="24"/>
          <w:lang w:val="en-US"/>
        </w:rPr>
      </w:pPr>
    </w:p>
    <w:p w14:paraId="7B0DAB08" w14:textId="77777777" w:rsidR="003F2686" w:rsidRPr="003F2686" w:rsidRDefault="003F2686" w:rsidP="003F2686">
      <w:pPr>
        <w:numPr>
          <w:ilvl w:val="0"/>
          <w:numId w:val="2"/>
        </w:numPr>
        <w:spacing w:after="0" w:line="240" w:lineRule="auto"/>
        <w:contextualSpacing/>
        <w:jc w:val="both"/>
        <w:rPr>
          <w:rFonts w:ascii="Times New Roman" w:eastAsia="Times New Roman" w:hAnsi="Times New Roman" w:cs="Times New Roman"/>
          <w:sz w:val="24"/>
          <w:szCs w:val="24"/>
          <w:lang w:val="en-US"/>
        </w:rPr>
      </w:pPr>
      <w:r>
        <w:rPr>
          <w:rFonts w:ascii="Times New Roman" w:hAnsi="Times New Roman" w:cs="Times New Roman"/>
          <w:color w:val="000000"/>
          <w:sz w:val="24"/>
          <w:szCs w:val="24"/>
        </w:rPr>
        <w:t xml:space="preserve">Ndryshimin e Vendimit </w:t>
      </w:r>
      <w:r w:rsidRPr="002F23C0">
        <w:rPr>
          <w:rFonts w:ascii="Times New Roman" w:eastAsia="Times New Roman" w:hAnsi="Times New Roman" w:cs="Times New Roman"/>
          <w:sz w:val="24"/>
          <w:szCs w:val="24"/>
          <w:lang w:val="en-US"/>
        </w:rPr>
        <w:t xml:space="preserve">nr. 12-2021-1643 (341), </w:t>
      </w:r>
      <w:proofErr w:type="spellStart"/>
      <w:r w:rsidRPr="002F23C0">
        <w:rPr>
          <w:rFonts w:ascii="Times New Roman" w:eastAsia="Times New Roman" w:hAnsi="Times New Roman" w:cs="Times New Roman"/>
          <w:sz w:val="24"/>
          <w:szCs w:val="24"/>
          <w:lang w:val="en-US"/>
        </w:rPr>
        <w:t>datë</w:t>
      </w:r>
      <w:proofErr w:type="spellEnd"/>
      <w:r w:rsidRPr="002F23C0">
        <w:rPr>
          <w:rFonts w:ascii="Times New Roman" w:eastAsia="Times New Roman" w:hAnsi="Times New Roman" w:cs="Times New Roman"/>
          <w:sz w:val="24"/>
          <w:szCs w:val="24"/>
          <w:lang w:val="en-US"/>
        </w:rPr>
        <w:t xml:space="preserve"> 20.10.2021</w:t>
      </w:r>
      <w:r>
        <w:rPr>
          <w:rFonts w:ascii="Times New Roman" w:hAnsi="Times New Roman" w:cs="Times New Roman"/>
          <w:color w:val="000000"/>
          <w:sz w:val="24"/>
          <w:szCs w:val="24"/>
        </w:rPr>
        <w:t xml:space="preserve"> të Gjykatës së Rrethit Gjyqësor Kavajë.</w:t>
      </w:r>
    </w:p>
    <w:p w14:paraId="56675076" w14:textId="77777777" w:rsidR="003F2686" w:rsidRPr="003F2686" w:rsidRDefault="003F2686" w:rsidP="003F2686">
      <w:pPr>
        <w:numPr>
          <w:ilvl w:val="0"/>
          <w:numId w:val="2"/>
        </w:numPr>
        <w:spacing w:after="0" w:line="240" w:lineRule="auto"/>
        <w:contextualSpacing/>
        <w:jc w:val="both"/>
        <w:rPr>
          <w:rFonts w:ascii="Times New Roman" w:eastAsia="Times New Roman" w:hAnsi="Times New Roman" w:cs="Times New Roman"/>
          <w:sz w:val="24"/>
          <w:szCs w:val="24"/>
          <w:lang w:val="en-US"/>
        </w:rPr>
      </w:pPr>
      <w:r>
        <w:rPr>
          <w:rFonts w:ascii="Times New Roman" w:hAnsi="Times New Roman" w:cs="Times New Roman"/>
          <w:color w:val="000000"/>
          <w:sz w:val="24"/>
          <w:szCs w:val="24"/>
        </w:rPr>
        <w:t xml:space="preserve">Shuarjen e dënimit prej 4 vjet dhe 6 muaj të caktuar </w:t>
      </w:r>
      <w:r w:rsidR="009156EC">
        <w:rPr>
          <w:rFonts w:ascii="Times New Roman" w:hAnsi="Times New Roman" w:cs="Times New Roman"/>
          <w:color w:val="000000"/>
          <w:sz w:val="24"/>
          <w:szCs w:val="24"/>
        </w:rPr>
        <w:t xml:space="preserve">ndaj të dënuarit z. </w:t>
      </w:r>
      <w:proofErr w:type="spellStart"/>
      <w:r w:rsidR="009156EC">
        <w:rPr>
          <w:rFonts w:ascii="Times New Roman" w:hAnsi="Times New Roman" w:cs="Times New Roman"/>
          <w:color w:val="000000"/>
          <w:sz w:val="24"/>
          <w:szCs w:val="24"/>
        </w:rPr>
        <w:t>Edmond</w:t>
      </w:r>
      <w:proofErr w:type="spellEnd"/>
      <w:r w:rsidR="009156EC">
        <w:rPr>
          <w:rFonts w:ascii="Times New Roman" w:hAnsi="Times New Roman" w:cs="Times New Roman"/>
          <w:color w:val="000000"/>
          <w:sz w:val="24"/>
          <w:szCs w:val="24"/>
        </w:rPr>
        <w:t xml:space="preserve"> </w:t>
      </w:r>
      <w:proofErr w:type="spellStart"/>
      <w:r w:rsidR="009156EC">
        <w:rPr>
          <w:rFonts w:ascii="Times New Roman" w:hAnsi="Times New Roman" w:cs="Times New Roman"/>
          <w:color w:val="000000"/>
          <w:sz w:val="24"/>
          <w:szCs w:val="24"/>
        </w:rPr>
        <w:t>Marku</w:t>
      </w:r>
      <w:proofErr w:type="spellEnd"/>
      <w:r w:rsidR="009156EC">
        <w:rPr>
          <w:rFonts w:ascii="Times New Roman" w:hAnsi="Times New Roman" w:cs="Times New Roman"/>
          <w:color w:val="000000"/>
          <w:sz w:val="24"/>
          <w:szCs w:val="24"/>
        </w:rPr>
        <w:t xml:space="preserve"> </w:t>
      </w:r>
      <w:r>
        <w:rPr>
          <w:rFonts w:ascii="Times New Roman" w:hAnsi="Times New Roman" w:cs="Times New Roman"/>
          <w:color w:val="000000"/>
          <w:sz w:val="24"/>
          <w:szCs w:val="24"/>
        </w:rPr>
        <w:t>me Vendimin nr. 34, datë 08.05.2020 të Gjykatës së Rrethit Gjyqësor Lezhë.</w:t>
      </w:r>
    </w:p>
    <w:p w14:paraId="548690C3" w14:textId="77777777" w:rsidR="003F2686" w:rsidRPr="003F2686" w:rsidRDefault="003F2686" w:rsidP="003F2686">
      <w:pPr>
        <w:numPr>
          <w:ilvl w:val="0"/>
          <w:numId w:val="2"/>
        </w:numPr>
        <w:spacing w:after="0" w:line="240" w:lineRule="auto"/>
        <w:contextualSpacing/>
        <w:jc w:val="both"/>
        <w:rPr>
          <w:rFonts w:ascii="Times New Roman" w:eastAsia="Times New Roman" w:hAnsi="Times New Roman" w:cs="Times New Roman"/>
          <w:sz w:val="24"/>
          <w:szCs w:val="24"/>
          <w:lang w:val="en-US"/>
        </w:rPr>
      </w:pPr>
      <w:r>
        <w:rPr>
          <w:rFonts w:ascii="Times New Roman" w:hAnsi="Times New Roman" w:cs="Times New Roman"/>
          <w:color w:val="000000"/>
          <w:sz w:val="24"/>
          <w:szCs w:val="24"/>
        </w:rPr>
        <w:t xml:space="preserve">Lirimin e menjëhershëm të </w:t>
      </w:r>
      <w:proofErr w:type="spellStart"/>
      <w:r>
        <w:rPr>
          <w:rFonts w:ascii="Times New Roman" w:hAnsi="Times New Roman" w:cs="Times New Roman"/>
          <w:color w:val="000000"/>
          <w:sz w:val="24"/>
          <w:szCs w:val="24"/>
        </w:rPr>
        <w:t>të</w:t>
      </w:r>
      <w:proofErr w:type="spellEnd"/>
      <w:r>
        <w:rPr>
          <w:rFonts w:ascii="Times New Roman" w:hAnsi="Times New Roman" w:cs="Times New Roman"/>
          <w:color w:val="000000"/>
          <w:sz w:val="24"/>
          <w:szCs w:val="24"/>
        </w:rPr>
        <w:t xml:space="preserve"> dënuarit z. </w:t>
      </w:r>
      <w:proofErr w:type="spellStart"/>
      <w:r>
        <w:rPr>
          <w:rFonts w:ascii="Times New Roman" w:hAnsi="Times New Roman" w:cs="Times New Roman"/>
          <w:color w:val="000000"/>
          <w:sz w:val="24"/>
          <w:szCs w:val="24"/>
        </w:rPr>
        <w:t>Edmond</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Marku</w:t>
      </w:r>
      <w:proofErr w:type="spellEnd"/>
      <w:r>
        <w:rPr>
          <w:rFonts w:ascii="Times New Roman" w:hAnsi="Times New Roman" w:cs="Times New Roman"/>
          <w:color w:val="000000"/>
          <w:sz w:val="24"/>
          <w:szCs w:val="24"/>
        </w:rPr>
        <w:t>, nëse liria personale e tij nuk kufizohet për një shkak tjetër ligjor.</w:t>
      </w:r>
    </w:p>
    <w:p w14:paraId="496C7722" w14:textId="77777777" w:rsidR="003F2686" w:rsidRDefault="003F2686" w:rsidP="003F2686">
      <w:pPr>
        <w:numPr>
          <w:ilvl w:val="0"/>
          <w:numId w:val="2"/>
        </w:numPr>
        <w:spacing w:after="0" w:line="240" w:lineRule="auto"/>
        <w:contextualSpacing/>
        <w:jc w:val="both"/>
        <w:rPr>
          <w:rFonts w:ascii="Times New Roman" w:eastAsia="Times New Roman" w:hAnsi="Times New Roman" w:cs="Times New Roman"/>
          <w:sz w:val="24"/>
          <w:szCs w:val="24"/>
          <w:lang w:val="en-US"/>
        </w:rPr>
      </w:pPr>
      <w:r>
        <w:rPr>
          <w:rFonts w:ascii="Times New Roman" w:eastAsia="Times New Roman" w:hAnsi="Times New Roman" w:cs="Times New Roman"/>
          <w:bCs/>
          <w:sz w:val="24"/>
          <w:szCs w:val="24"/>
        </w:rPr>
        <w:t>Ngarkohet prokuroria për ekzekutimin e këtij vendimi.</w:t>
      </w:r>
    </w:p>
    <w:p w14:paraId="61233B93" w14:textId="77777777" w:rsidR="003F2686" w:rsidRDefault="003F2686" w:rsidP="003F2686">
      <w:pPr>
        <w:numPr>
          <w:ilvl w:val="0"/>
          <w:numId w:val="2"/>
        </w:numPr>
        <w:spacing w:after="0" w:line="240" w:lineRule="auto"/>
        <w:contextualSpacing/>
        <w:jc w:val="both"/>
        <w:rPr>
          <w:rFonts w:ascii="Times New Roman" w:eastAsia="Times New Roman" w:hAnsi="Times New Roman" w:cs="Times New Roman"/>
          <w:sz w:val="24"/>
          <w:szCs w:val="24"/>
          <w:lang w:val="en-US"/>
        </w:rPr>
      </w:pPr>
      <w:r>
        <w:rPr>
          <w:rFonts w:ascii="Times New Roman" w:hAnsi="Times New Roman" w:cs="Times New Roman"/>
          <w:color w:val="000000"/>
          <w:sz w:val="24"/>
          <w:szCs w:val="24"/>
        </w:rPr>
        <w:t>Shpenzimet gjyqësore për gjykimin në apel sikurse janë bërë.</w:t>
      </w:r>
    </w:p>
    <w:p w14:paraId="1FB169A5" w14:textId="77777777" w:rsidR="003F2686" w:rsidRDefault="003F2686" w:rsidP="003F2686">
      <w:pPr>
        <w:numPr>
          <w:ilvl w:val="0"/>
          <w:numId w:val="2"/>
        </w:numPr>
        <w:spacing w:after="0" w:line="240" w:lineRule="auto"/>
        <w:contextualSpacing/>
        <w:jc w:val="both"/>
        <w:rPr>
          <w:rFonts w:ascii="Times New Roman" w:eastAsia="Times New Roman" w:hAnsi="Times New Roman" w:cs="Times New Roman"/>
          <w:sz w:val="24"/>
          <w:szCs w:val="24"/>
          <w:lang w:val="en-US"/>
        </w:rPr>
      </w:pPr>
      <w:r>
        <w:rPr>
          <w:rFonts w:ascii="Times New Roman" w:hAnsi="Times New Roman" w:cs="Times New Roman"/>
          <w:color w:val="000000"/>
          <w:sz w:val="24"/>
          <w:szCs w:val="24"/>
        </w:rPr>
        <w:t>Kundër këtij vendimi lejohet rekurs në Gjykatën e Lartë brenda 45 ditëve nga dita e nesërme e njoftimit të vendimit të arsyetuar.</w:t>
      </w:r>
    </w:p>
    <w:p w14:paraId="742EA05A" w14:textId="77777777" w:rsidR="003F2686" w:rsidRDefault="003F2686" w:rsidP="003F2686">
      <w:pPr>
        <w:spacing w:after="0" w:line="240" w:lineRule="auto"/>
        <w:jc w:val="both"/>
        <w:rPr>
          <w:rFonts w:ascii="Times New Roman" w:eastAsia="Times New Roman" w:hAnsi="Times New Roman" w:cs="Times New Roman"/>
          <w:sz w:val="24"/>
          <w:szCs w:val="24"/>
          <w:lang w:val="en-US"/>
        </w:rPr>
      </w:pPr>
    </w:p>
    <w:p w14:paraId="3BCA8C7D" w14:textId="77777777" w:rsidR="003F2686" w:rsidRDefault="003F2686" w:rsidP="003F2686">
      <w:pPr>
        <w:spacing w:after="0" w:line="240" w:lineRule="auto"/>
        <w:ind w:firstLine="720"/>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U </w:t>
      </w:r>
      <w:proofErr w:type="spellStart"/>
      <w:r>
        <w:rPr>
          <w:rFonts w:ascii="Times New Roman" w:eastAsia="Times New Roman" w:hAnsi="Times New Roman" w:cs="Times New Roman"/>
          <w:b/>
          <w:sz w:val="24"/>
          <w:szCs w:val="24"/>
          <w:lang w:val="en-US"/>
        </w:rPr>
        <w:t>shpall</w:t>
      </w:r>
      <w:proofErr w:type="spellEnd"/>
      <w:r>
        <w:rPr>
          <w:rFonts w:ascii="Times New Roman" w:eastAsia="Times New Roman" w:hAnsi="Times New Roman" w:cs="Times New Roman"/>
          <w:b/>
          <w:sz w:val="24"/>
          <w:szCs w:val="24"/>
          <w:lang w:val="en-US"/>
        </w:rPr>
        <w:t xml:space="preserve"> në </w:t>
      </w:r>
      <w:proofErr w:type="spellStart"/>
      <w:r>
        <w:rPr>
          <w:rFonts w:ascii="Times New Roman" w:eastAsia="Times New Roman" w:hAnsi="Times New Roman" w:cs="Times New Roman"/>
          <w:b/>
          <w:sz w:val="24"/>
          <w:szCs w:val="24"/>
          <w:lang w:val="en-US"/>
        </w:rPr>
        <w:t>Durrës</w:t>
      </w:r>
      <w:proofErr w:type="spellEnd"/>
      <w:r>
        <w:rPr>
          <w:rFonts w:ascii="Times New Roman" w:eastAsia="Times New Roman" w:hAnsi="Times New Roman" w:cs="Times New Roman"/>
          <w:b/>
          <w:sz w:val="24"/>
          <w:szCs w:val="24"/>
          <w:lang w:val="en-US"/>
        </w:rPr>
        <w:t xml:space="preserve">, me </w:t>
      </w:r>
      <w:proofErr w:type="spellStart"/>
      <w:r>
        <w:rPr>
          <w:rFonts w:ascii="Times New Roman" w:eastAsia="Times New Roman" w:hAnsi="Times New Roman" w:cs="Times New Roman"/>
          <w:b/>
          <w:sz w:val="24"/>
          <w:szCs w:val="24"/>
          <w:lang w:val="en-US"/>
        </w:rPr>
        <w:t>datë</w:t>
      </w:r>
      <w:proofErr w:type="spellEnd"/>
      <w:r>
        <w:rPr>
          <w:rFonts w:ascii="Times New Roman" w:eastAsia="Times New Roman" w:hAnsi="Times New Roman" w:cs="Times New Roman"/>
          <w:b/>
          <w:sz w:val="24"/>
          <w:szCs w:val="24"/>
          <w:lang w:val="en-US"/>
        </w:rPr>
        <w:t xml:space="preserve"> 06.12.2021.</w:t>
      </w:r>
    </w:p>
    <w:p w14:paraId="647C718C" w14:textId="77777777" w:rsidR="003F2686" w:rsidRDefault="003F2686" w:rsidP="003F2686">
      <w:pPr>
        <w:spacing w:after="0" w:line="240" w:lineRule="auto"/>
        <w:ind w:firstLine="720"/>
        <w:jc w:val="both"/>
        <w:rPr>
          <w:rFonts w:ascii="Times New Roman" w:eastAsia="Times New Roman" w:hAnsi="Times New Roman" w:cs="Times New Roman"/>
          <w:b/>
          <w:sz w:val="24"/>
          <w:szCs w:val="24"/>
          <w:lang w:val="en-US"/>
        </w:rPr>
      </w:pPr>
    </w:p>
    <w:p w14:paraId="151CF568" w14:textId="77777777" w:rsidR="003F2686" w:rsidRDefault="003F2686" w:rsidP="003F2686">
      <w:pPr>
        <w:spacing w:after="0" w:line="240" w:lineRule="auto"/>
        <w:ind w:firstLine="720"/>
        <w:jc w:val="both"/>
        <w:rPr>
          <w:rFonts w:ascii="Times New Roman" w:eastAsia="Times New Roman" w:hAnsi="Times New Roman" w:cs="Times New Roman"/>
          <w:b/>
          <w:sz w:val="24"/>
          <w:szCs w:val="24"/>
          <w:lang w:val="en-US"/>
        </w:rPr>
      </w:pPr>
    </w:p>
    <w:p w14:paraId="12FF5FB1" w14:textId="77777777" w:rsidR="003F2686" w:rsidRDefault="003F2686" w:rsidP="003F2686">
      <w:pPr>
        <w:spacing w:after="0" w:line="240" w:lineRule="auto"/>
        <w:ind w:firstLine="720"/>
        <w:jc w:val="both"/>
        <w:rPr>
          <w:rFonts w:ascii="Times New Roman" w:eastAsia="Times New Roman" w:hAnsi="Times New Roman" w:cs="Times New Roman"/>
          <w:b/>
          <w:sz w:val="24"/>
          <w:szCs w:val="24"/>
          <w:lang w:val="en-US"/>
        </w:rPr>
      </w:pPr>
    </w:p>
    <w:p w14:paraId="6A06B2A9" w14:textId="77777777" w:rsidR="003F2686" w:rsidRDefault="003F2686" w:rsidP="003F2686">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GJYQTAR</w:t>
      </w:r>
    </w:p>
    <w:p w14:paraId="1E00E16D" w14:textId="77777777" w:rsidR="003F2686" w:rsidRDefault="003F2686" w:rsidP="003F2686">
      <w:pPr>
        <w:tabs>
          <w:tab w:val="left" w:pos="7291"/>
        </w:tabs>
        <w:spacing w:after="0" w:line="240" w:lineRule="auto"/>
        <w:jc w:val="center"/>
        <w:rPr>
          <w:rFonts w:ascii="Times New Roman" w:eastAsia="Times New Roman" w:hAnsi="Times New Roman" w:cs="Times New Roman"/>
          <w:b/>
          <w:sz w:val="24"/>
          <w:szCs w:val="24"/>
          <w:lang w:val="en-US"/>
        </w:rPr>
      </w:pPr>
    </w:p>
    <w:p w14:paraId="22D4D8E2" w14:textId="77777777" w:rsidR="003F2686" w:rsidRDefault="003F2686" w:rsidP="003F2686">
      <w:pPr>
        <w:tabs>
          <w:tab w:val="left" w:pos="7291"/>
        </w:tabs>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FLORJAN KALAJA</w:t>
      </w:r>
    </w:p>
    <w:p w14:paraId="5A91181D" w14:textId="77777777" w:rsidR="003F2686" w:rsidRDefault="003F2686" w:rsidP="003F2686">
      <w:pPr>
        <w:spacing w:line="240" w:lineRule="auto"/>
        <w:jc w:val="center"/>
      </w:pPr>
    </w:p>
    <w:p w14:paraId="0B56EB5A" w14:textId="77777777" w:rsidR="00505D1C" w:rsidRDefault="00505D1C"/>
    <w:sectPr w:rsidR="00505D1C" w:rsidSect="00505D1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CD62C" w14:textId="77777777" w:rsidR="0074402C" w:rsidRDefault="0074402C" w:rsidP="003F2686">
      <w:pPr>
        <w:spacing w:after="0" w:line="240" w:lineRule="auto"/>
      </w:pPr>
      <w:r>
        <w:separator/>
      </w:r>
    </w:p>
  </w:endnote>
  <w:endnote w:type="continuationSeparator" w:id="0">
    <w:p w14:paraId="4A5E114B" w14:textId="77777777" w:rsidR="0074402C" w:rsidRDefault="0074402C" w:rsidP="003F2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w:panose1 w:val="02020603050405020304"/>
    <w:charset w:val="00"/>
    <w:family w:val="roman"/>
    <w:pitch w:val="variable"/>
    <w:sig w:usb0="E0002EFF" w:usb1="C000785B" w:usb2="00000009" w:usb3="00000000" w:csb0="000001FF" w:csb1="00000000"/>
  </w:font>
  <w:font w:name="Calibri">
    <w:altName w:val="Century Gothic"/>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MS Mincho">
    <w:altName w:val="?l?r ??fc"/>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475395638"/>
      <w:docPartObj>
        <w:docPartGallery w:val="Page Numbers (Bottom of Page)"/>
        <w:docPartUnique/>
      </w:docPartObj>
    </w:sdtPr>
    <w:sdtEndPr/>
    <w:sdtContent>
      <w:p w14:paraId="09472CD3" w14:textId="77777777" w:rsidR="00AB3056" w:rsidRPr="003F2686" w:rsidRDefault="009D56EE">
        <w:pPr>
          <w:pStyle w:val="Footer"/>
          <w:jc w:val="center"/>
          <w:rPr>
            <w:rFonts w:ascii="Times New Roman" w:hAnsi="Times New Roman" w:cs="Times New Roman"/>
            <w:sz w:val="24"/>
            <w:szCs w:val="24"/>
          </w:rPr>
        </w:pPr>
        <w:r w:rsidRPr="003F2686">
          <w:rPr>
            <w:rFonts w:ascii="Times New Roman" w:hAnsi="Times New Roman" w:cs="Times New Roman"/>
            <w:sz w:val="24"/>
            <w:szCs w:val="24"/>
          </w:rPr>
          <w:fldChar w:fldCharType="begin"/>
        </w:r>
        <w:r w:rsidR="00AB3056" w:rsidRPr="003F2686">
          <w:rPr>
            <w:rFonts w:ascii="Times New Roman" w:hAnsi="Times New Roman" w:cs="Times New Roman"/>
            <w:sz w:val="24"/>
            <w:szCs w:val="24"/>
          </w:rPr>
          <w:instrText xml:space="preserve"> PAGE   \* MERGEFORMAT </w:instrText>
        </w:r>
        <w:r w:rsidRPr="003F2686">
          <w:rPr>
            <w:rFonts w:ascii="Times New Roman" w:hAnsi="Times New Roman" w:cs="Times New Roman"/>
            <w:sz w:val="24"/>
            <w:szCs w:val="24"/>
          </w:rPr>
          <w:fldChar w:fldCharType="separate"/>
        </w:r>
        <w:r w:rsidR="001804E9">
          <w:rPr>
            <w:rFonts w:ascii="Times New Roman" w:hAnsi="Times New Roman" w:cs="Times New Roman"/>
            <w:noProof/>
            <w:sz w:val="24"/>
            <w:szCs w:val="24"/>
          </w:rPr>
          <w:t>8</w:t>
        </w:r>
        <w:r w:rsidRPr="003F2686">
          <w:rPr>
            <w:rFonts w:ascii="Times New Roman" w:hAnsi="Times New Roman" w:cs="Times New Roman"/>
            <w:sz w:val="24"/>
            <w:szCs w:val="24"/>
          </w:rPr>
          <w:fldChar w:fldCharType="end"/>
        </w:r>
      </w:p>
    </w:sdtContent>
  </w:sdt>
  <w:p w14:paraId="0A8F631D" w14:textId="77777777" w:rsidR="00AB3056" w:rsidRPr="003F2686" w:rsidRDefault="00AB3056">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136DF" w14:textId="77777777" w:rsidR="0074402C" w:rsidRDefault="0074402C" w:rsidP="003F2686">
      <w:pPr>
        <w:spacing w:after="0" w:line="240" w:lineRule="auto"/>
      </w:pPr>
      <w:r>
        <w:separator/>
      </w:r>
    </w:p>
  </w:footnote>
  <w:footnote w:type="continuationSeparator" w:id="0">
    <w:p w14:paraId="69ABADA0" w14:textId="77777777" w:rsidR="0074402C" w:rsidRDefault="0074402C" w:rsidP="003F2686">
      <w:pPr>
        <w:spacing w:after="0" w:line="240" w:lineRule="auto"/>
      </w:pPr>
      <w:r>
        <w:continuationSeparator/>
      </w:r>
    </w:p>
  </w:footnote>
  <w:footnote w:id="1">
    <w:p w14:paraId="0CAE4306" w14:textId="77777777" w:rsidR="00AB3056" w:rsidRDefault="00AB3056" w:rsidP="003F2686">
      <w:pPr>
        <w:pStyle w:val="FootnoteText"/>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Shih çështjen ‘‘</w:t>
      </w:r>
      <w:r>
        <w:rPr>
          <w:rFonts w:ascii="Times New Roman" w:hAnsi="Times New Roman" w:cs="Times New Roman"/>
          <w:i/>
        </w:rPr>
        <w:t>Selahattin Demirta</w:t>
      </w:r>
      <w:r>
        <w:rPr>
          <w:rFonts w:ascii="Times New Roman" w:eastAsia="MS Mincho" w:hAnsi="Times New Roman" w:cs="Times New Roman"/>
          <w:i/>
        </w:rPr>
        <w:t>ş</w:t>
      </w:r>
      <w:r>
        <w:rPr>
          <w:rFonts w:ascii="Times New Roman" w:hAnsi="Times New Roman" w:cs="Times New Roman"/>
          <w:i/>
        </w:rPr>
        <w:t xml:space="preserve"> v. Turkey (no. 2)</w:t>
      </w:r>
      <w:r>
        <w:rPr>
          <w:rFonts w:ascii="Times New Roman" w:hAnsi="Times New Roman" w:cs="Times New Roman"/>
        </w:rPr>
        <w:t>’’, Dhima e Madhe e GJEDNJ, paragrafi 312; çështjen ‘‘</w:t>
      </w:r>
      <w:r>
        <w:rPr>
          <w:rFonts w:ascii="Times New Roman" w:hAnsi="Times New Roman" w:cs="Times New Roman"/>
          <w:i/>
        </w:rPr>
        <w:t>S., V. and A. v. Denmark</w:t>
      </w:r>
      <w:r>
        <w:rPr>
          <w:rFonts w:ascii="Times New Roman" w:hAnsi="Times New Roman" w:cs="Times New Roman"/>
        </w:rPr>
        <w:t>’’, Dhoma e Madhe e GJEDN, paragrafi 73; çështjen ‘‘Buzadji v. the Republic of Moldova’’, Dhoma e Madhe e GJEDNJ, paragrafi 84.</w:t>
      </w:r>
    </w:p>
  </w:footnote>
  <w:footnote w:id="2">
    <w:p w14:paraId="144DEDF6" w14:textId="77777777" w:rsidR="00AB3056" w:rsidRDefault="00AB3056" w:rsidP="003F2686">
      <w:pPr>
        <w:pStyle w:val="FootnoteText"/>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Shih çështjen ‘‘</w:t>
      </w:r>
      <w:r>
        <w:rPr>
          <w:rFonts w:ascii="Times New Roman" w:hAnsi="Times New Roman" w:cs="Times New Roman"/>
          <w:i/>
        </w:rPr>
        <w:t>Del Río Prada v. Spain</w:t>
      </w:r>
      <w:r>
        <w:rPr>
          <w:rFonts w:ascii="Times New Roman" w:hAnsi="Times New Roman" w:cs="Times New Roman"/>
        </w:rPr>
        <w:t>’’, Dhoma e Madhe e GJEDNJ, paragrafi 91; çështjen ‘‘</w:t>
      </w:r>
      <w:r>
        <w:rPr>
          <w:rFonts w:ascii="Times New Roman" w:hAnsi="Times New Roman" w:cs="Times New Roman"/>
          <w:i/>
        </w:rPr>
        <w:t>S.W. v. the United Kingdom</w:t>
      </w:r>
      <w:r>
        <w:rPr>
          <w:rFonts w:ascii="Times New Roman" w:hAnsi="Times New Roman" w:cs="Times New Roman"/>
        </w:rPr>
        <w:t>’’, paragrafi 35.</w:t>
      </w:r>
    </w:p>
  </w:footnote>
  <w:footnote w:id="3">
    <w:p w14:paraId="0CAEB35D" w14:textId="77777777" w:rsidR="00AB3056" w:rsidRPr="002F23C0" w:rsidRDefault="00AB3056" w:rsidP="003F2686">
      <w:pPr>
        <w:pStyle w:val="FootnoteText"/>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Shih Vendimin Unifikues </w:t>
      </w:r>
      <w:r>
        <w:rPr>
          <w:rFonts w:ascii="Times New Roman" w:hAnsi="Times New Roman" w:cs="Times New Roman"/>
          <w:bCs/>
        </w:rPr>
        <w:t>Nr.9/2 i Regj. Themeltar, Nr. 1 i Vendimit, datë 30.01.2003 të Kolegjeve të Bashkuara të Gjykatës së Lartë me anën e të cilit u njësua praktika gjyqësore me konkluzionin se njohja e ekzekutimit të vendimit penal të huaj nuk mund të interpretohet sikur ka si kusht marrjen e pëlqimit të të dënuarit.</w:t>
      </w:r>
    </w:p>
  </w:footnote>
  <w:footnote w:id="4">
    <w:p w14:paraId="2523A4B8" w14:textId="77777777" w:rsidR="00AB3056" w:rsidRDefault="00AB3056" w:rsidP="003F2686">
      <w:pPr>
        <w:pStyle w:val="FootnoteText"/>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Shih çështjen ‘‘</w:t>
      </w:r>
      <w:r>
        <w:rPr>
          <w:rFonts w:ascii="Times New Roman" w:hAnsi="Times New Roman" w:cs="Times New Roman"/>
          <w:i/>
        </w:rPr>
        <w:t>Grori vs. Albania</w:t>
      </w:r>
      <w:r>
        <w:rPr>
          <w:rFonts w:ascii="Times New Roman" w:hAnsi="Times New Roman" w:cs="Times New Roman"/>
        </w:rPr>
        <w:t>’’, Seksioni I i GJEDNJ, paragrafi 156 – 161.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014988"/>
    <w:multiLevelType w:val="hybridMultilevel"/>
    <w:tmpl w:val="9F0074A2"/>
    <w:lvl w:ilvl="0" w:tplc="CF741840">
      <w:start w:val="1"/>
      <w:numFmt w:val="decimal"/>
      <w:lvlText w:val="%1."/>
      <w:lvlJc w:val="left"/>
      <w:pPr>
        <w:ind w:left="720" w:hanging="360"/>
      </w:pPr>
      <w:rPr>
        <w:rFonts w:ascii="Times New Roman" w:eastAsia="Times New Roman"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2B214281"/>
    <w:multiLevelType w:val="hybridMultilevel"/>
    <w:tmpl w:val="44C21404"/>
    <w:lvl w:ilvl="0" w:tplc="6C989AA6">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664D6809"/>
    <w:multiLevelType w:val="hybridMultilevel"/>
    <w:tmpl w:val="06E49E54"/>
    <w:lvl w:ilvl="0" w:tplc="73749648">
      <w:start w:val="1"/>
      <w:numFmt w:val="upperRoman"/>
      <w:lvlText w:val="%1."/>
      <w:lvlJc w:val="left"/>
      <w:pPr>
        <w:ind w:left="1080" w:hanging="720"/>
      </w:pPr>
      <w:rPr>
        <w:i w:val="0"/>
      </w:rPr>
    </w:lvl>
    <w:lvl w:ilvl="1" w:tplc="041C0019">
      <w:start w:val="1"/>
      <w:numFmt w:val="decimal"/>
      <w:lvlText w:val="%2."/>
      <w:lvlJc w:val="left"/>
      <w:pPr>
        <w:tabs>
          <w:tab w:val="num" w:pos="1440"/>
        </w:tabs>
        <w:ind w:left="1440" w:hanging="360"/>
      </w:pPr>
    </w:lvl>
    <w:lvl w:ilvl="2" w:tplc="041C001B">
      <w:start w:val="1"/>
      <w:numFmt w:val="decimal"/>
      <w:lvlText w:val="%3."/>
      <w:lvlJc w:val="left"/>
      <w:pPr>
        <w:tabs>
          <w:tab w:val="num" w:pos="2160"/>
        </w:tabs>
        <w:ind w:left="2160" w:hanging="360"/>
      </w:pPr>
    </w:lvl>
    <w:lvl w:ilvl="3" w:tplc="041C000F">
      <w:start w:val="1"/>
      <w:numFmt w:val="decimal"/>
      <w:lvlText w:val="%4."/>
      <w:lvlJc w:val="left"/>
      <w:pPr>
        <w:tabs>
          <w:tab w:val="num" w:pos="2880"/>
        </w:tabs>
        <w:ind w:left="2880" w:hanging="360"/>
      </w:pPr>
    </w:lvl>
    <w:lvl w:ilvl="4" w:tplc="041C0019">
      <w:start w:val="1"/>
      <w:numFmt w:val="decimal"/>
      <w:lvlText w:val="%5."/>
      <w:lvlJc w:val="left"/>
      <w:pPr>
        <w:tabs>
          <w:tab w:val="num" w:pos="3600"/>
        </w:tabs>
        <w:ind w:left="3600" w:hanging="360"/>
      </w:pPr>
    </w:lvl>
    <w:lvl w:ilvl="5" w:tplc="041C001B">
      <w:start w:val="1"/>
      <w:numFmt w:val="decimal"/>
      <w:lvlText w:val="%6."/>
      <w:lvlJc w:val="left"/>
      <w:pPr>
        <w:tabs>
          <w:tab w:val="num" w:pos="4320"/>
        </w:tabs>
        <w:ind w:left="4320" w:hanging="360"/>
      </w:pPr>
    </w:lvl>
    <w:lvl w:ilvl="6" w:tplc="041C000F">
      <w:start w:val="1"/>
      <w:numFmt w:val="decimal"/>
      <w:lvlText w:val="%7."/>
      <w:lvlJc w:val="left"/>
      <w:pPr>
        <w:tabs>
          <w:tab w:val="num" w:pos="5040"/>
        </w:tabs>
        <w:ind w:left="5040" w:hanging="360"/>
      </w:pPr>
    </w:lvl>
    <w:lvl w:ilvl="7" w:tplc="041C0019">
      <w:start w:val="1"/>
      <w:numFmt w:val="decimal"/>
      <w:lvlText w:val="%8."/>
      <w:lvlJc w:val="left"/>
      <w:pPr>
        <w:tabs>
          <w:tab w:val="num" w:pos="5760"/>
        </w:tabs>
        <w:ind w:left="5760" w:hanging="360"/>
      </w:pPr>
    </w:lvl>
    <w:lvl w:ilvl="8" w:tplc="041C001B">
      <w:start w:val="1"/>
      <w:numFmt w:val="decimal"/>
      <w:lvlText w:val="%9."/>
      <w:lvlJc w:val="left"/>
      <w:pPr>
        <w:tabs>
          <w:tab w:val="num" w:pos="6480"/>
        </w:tabs>
        <w:ind w:left="6480" w:hanging="360"/>
      </w:pPr>
    </w:lvl>
  </w:abstractNum>
  <w:num w:numId="1" w16cid:durableId="3999869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71306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4178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686"/>
    <w:rsid w:val="000012F9"/>
    <w:rsid w:val="000252EC"/>
    <w:rsid w:val="000C20DD"/>
    <w:rsid w:val="000E4B15"/>
    <w:rsid w:val="001804E9"/>
    <w:rsid w:val="002714F9"/>
    <w:rsid w:val="00293E4F"/>
    <w:rsid w:val="002F23C0"/>
    <w:rsid w:val="003A6F0C"/>
    <w:rsid w:val="003F2686"/>
    <w:rsid w:val="004D72D4"/>
    <w:rsid w:val="00500B6E"/>
    <w:rsid w:val="00505D1C"/>
    <w:rsid w:val="005250EB"/>
    <w:rsid w:val="0074402C"/>
    <w:rsid w:val="009156EC"/>
    <w:rsid w:val="009D56EE"/>
    <w:rsid w:val="00A86622"/>
    <w:rsid w:val="00AB3056"/>
    <w:rsid w:val="00B82153"/>
    <w:rsid w:val="00B92E02"/>
    <w:rsid w:val="00B943FD"/>
    <w:rsid w:val="00D2244F"/>
    <w:rsid w:val="00D43648"/>
    <w:rsid w:val="00D77F3A"/>
    <w:rsid w:val="00EC4116"/>
    <w:rsid w:val="00EC7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DB7E7"/>
  <w15:docId w15:val="{3ED6BE88-E2AE-465E-A86B-2FD306CE1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686"/>
    <w:pPr>
      <w:spacing w:after="160"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Footnote Text Char1 Char Char Char Char,Footnote Text Char Char Char Char Char Char,Char Char Char,single space Char,footnote text Char,fn Char,FOOTNOTES Char,Footnote Text Char2 Char Char,Footnote Text Char1 Char Char Char1,Car Char"/>
    <w:basedOn w:val="DefaultParagraphFont"/>
    <w:link w:val="FootnoteText"/>
    <w:uiPriority w:val="99"/>
    <w:semiHidden/>
    <w:locked/>
    <w:rsid w:val="003F2686"/>
    <w:rPr>
      <w:rFonts w:ascii="SimSun" w:eastAsia="SimSun" w:hAnsi="SimSun"/>
      <w:sz w:val="20"/>
      <w:szCs w:val="20"/>
    </w:rPr>
  </w:style>
  <w:style w:type="paragraph" w:styleId="FootnoteText">
    <w:name w:val="footnote text"/>
    <w:aliases w:val="Footnote Text Char1 Char Char Char,Footnote Text Char Char Char Char Char,Char Char,single space,footnote text,fn,FOOTNOTES,Footnote Text Char2 Char,Footnote Text Char1 Char Char,Footnote Text Char2 Char Char Char,Car,Char1,ft"/>
    <w:basedOn w:val="Normal"/>
    <w:link w:val="FootnoteTextChar"/>
    <w:uiPriority w:val="99"/>
    <w:semiHidden/>
    <w:unhideWhenUsed/>
    <w:rsid w:val="003F2686"/>
    <w:pPr>
      <w:spacing w:after="0" w:line="240" w:lineRule="auto"/>
    </w:pPr>
    <w:rPr>
      <w:rFonts w:ascii="SimSun" w:eastAsia="SimSun" w:hAnsi="SimSun"/>
      <w:sz w:val="20"/>
      <w:szCs w:val="20"/>
    </w:rPr>
  </w:style>
  <w:style w:type="character" w:customStyle="1" w:styleId="FootnoteTextChar1">
    <w:name w:val="Footnote Text Char1"/>
    <w:basedOn w:val="DefaultParagraphFont"/>
    <w:uiPriority w:val="99"/>
    <w:semiHidden/>
    <w:rsid w:val="003F2686"/>
    <w:rPr>
      <w:sz w:val="20"/>
      <w:szCs w:val="20"/>
    </w:rPr>
  </w:style>
  <w:style w:type="paragraph" w:styleId="NoSpacing">
    <w:name w:val="No Spacing"/>
    <w:uiPriority w:val="1"/>
    <w:qFormat/>
    <w:rsid w:val="003F2686"/>
    <w:pPr>
      <w:spacing w:after="0" w:line="240" w:lineRule="auto"/>
    </w:pPr>
    <w:rPr>
      <w:lang w:val="en-US"/>
    </w:rPr>
  </w:style>
  <w:style w:type="paragraph" w:styleId="ListParagraph">
    <w:name w:val="List Paragraph"/>
    <w:basedOn w:val="Normal"/>
    <w:uiPriority w:val="34"/>
    <w:qFormat/>
    <w:rsid w:val="003F2686"/>
    <w:pPr>
      <w:ind w:left="720"/>
      <w:contextualSpacing/>
    </w:p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Footnotes refss"/>
    <w:basedOn w:val="DefaultParagraphFont"/>
    <w:link w:val="Char2"/>
    <w:uiPriority w:val="99"/>
    <w:unhideWhenUsed/>
    <w:qFormat/>
    <w:rsid w:val="003F2686"/>
    <w:rPr>
      <w:vertAlign w:val="superscript"/>
    </w:rPr>
  </w:style>
  <w:style w:type="paragraph" w:customStyle="1" w:styleId="Char2">
    <w:name w:val="Char2"/>
    <w:basedOn w:val="Normal"/>
    <w:link w:val="FootnoteReference"/>
    <w:uiPriority w:val="99"/>
    <w:rsid w:val="003F2686"/>
    <w:pPr>
      <w:spacing w:line="240" w:lineRule="exact"/>
    </w:pPr>
    <w:rPr>
      <w:vertAlign w:val="superscript"/>
    </w:rPr>
  </w:style>
  <w:style w:type="paragraph" w:styleId="BalloonText">
    <w:name w:val="Balloon Text"/>
    <w:basedOn w:val="Normal"/>
    <w:link w:val="BalloonTextChar"/>
    <w:uiPriority w:val="99"/>
    <w:semiHidden/>
    <w:unhideWhenUsed/>
    <w:rsid w:val="003F26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686"/>
    <w:rPr>
      <w:rFonts w:ascii="Tahoma" w:hAnsi="Tahoma" w:cs="Tahoma"/>
      <w:sz w:val="16"/>
      <w:szCs w:val="16"/>
    </w:rPr>
  </w:style>
  <w:style w:type="paragraph" w:styleId="Header">
    <w:name w:val="header"/>
    <w:basedOn w:val="Normal"/>
    <w:link w:val="HeaderChar"/>
    <w:uiPriority w:val="99"/>
    <w:semiHidden/>
    <w:unhideWhenUsed/>
    <w:rsid w:val="003F268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F2686"/>
  </w:style>
  <w:style w:type="paragraph" w:styleId="Footer">
    <w:name w:val="footer"/>
    <w:basedOn w:val="Normal"/>
    <w:link w:val="FooterChar"/>
    <w:uiPriority w:val="99"/>
    <w:unhideWhenUsed/>
    <w:rsid w:val="003F26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2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24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4310</Words>
  <Characters>24568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Florjan Kalaja</dc:creator>
  <cp:lastModifiedBy>Genti Dokollari</cp:lastModifiedBy>
  <cp:revision>2</cp:revision>
  <cp:lastPrinted>2021-12-09T10:27:00Z</cp:lastPrinted>
  <dcterms:created xsi:type="dcterms:W3CDTF">2024-01-06T19:19:00Z</dcterms:created>
  <dcterms:modified xsi:type="dcterms:W3CDTF">2024-01-06T19:19:00Z</dcterms:modified>
</cp:coreProperties>
</file>