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6F3" w:rsidRDefault="00A756F3" w:rsidP="00A756F3">
      <w:pPr>
        <w:spacing w:after="0" w:line="240" w:lineRule="auto"/>
        <w:jc w:val="center"/>
      </w:pPr>
      <w:r w:rsidRPr="00D81140">
        <w:object w:dxaOrig="6674" w:dyaOrig="100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43.5pt" o:ole="">
            <v:imagedata r:id="rId7" o:title=""/>
          </v:shape>
          <o:OLEObject Type="Embed" ProgID="MSPhotoEd.3" ShapeID="_x0000_i1025" DrawAspect="Content" ObjectID="_1558938915" r:id="rId8"/>
        </w:object>
      </w:r>
    </w:p>
    <w:p w:rsidR="000E0FE9" w:rsidRPr="00E542FC" w:rsidRDefault="00A756F3" w:rsidP="00A756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2FC">
        <w:rPr>
          <w:rFonts w:ascii="Times New Roman" w:hAnsi="Times New Roman" w:cs="Times New Roman"/>
          <w:b/>
          <w:sz w:val="24"/>
          <w:szCs w:val="24"/>
        </w:rPr>
        <w:t xml:space="preserve">REPUBLIKA E SHQIPËRISË </w:t>
      </w:r>
    </w:p>
    <w:p w:rsidR="00A756F3" w:rsidRPr="00E542FC" w:rsidRDefault="00A756F3" w:rsidP="00A756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2FC">
        <w:rPr>
          <w:rFonts w:ascii="Times New Roman" w:hAnsi="Times New Roman" w:cs="Times New Roman"/>
          <w:b/>
          <w:sz w:val="24"/>
          <w:szCs w:val="24"/>
        </w:rPr>
        <w:t>SHKOLLA E MAGJISTRATURËS</w:t>
      </w:r>
    </w:p>
    <w:p w:rsidR="00A756F3" w:rsidRDefault="005034F5" w:rsidP="00A756F3">
      <w:pPr>
        <w:spacing w:after="0" w:line="240" w:lineRule="auto"/>
        <w:jc w:val="center"/>
      </w:pPr>
      <w:r>
        <w:rPr>
          <w:b/>
          <w:noProof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.9pt;margin-top:5.15pt;width:507.75pt;height:.65pt;z-index:251658240" o:connectortype="straight" strokecolor="black [3200]" strokeweight="2.5pt">
            <v:shadow color="#868686"/>
          </v:shape>
        </w:pict>
      </w:r>
    </w:p>
    <w:p w:rsidR="00A756F3" w:rsidRPr="00E542FC" w:rsidRDefault="00260DFD" w:rsidP="00A756F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color w:val="000000"/>
          <w:sz w:val="18"/>
          <w:szCs w:val="16"/>
        </w:rPr>
        <w:t>Tel. (04)2468825</w:t>
      </w:r>
      <w:r w:rsidR="00A756F3" w:rsidRPr="00260DFD">
        <w:rPr>
          <w:rFonts w:ascii="Times New Roman" w:hAnsi="Times New Roman" w:cs="Times New Roman"/>
          <w:b/>
          <w:sz w:val="18"/>
          <w:szCs w:val="18"/>
        </w:rPr>
        <w:t>,</w:t>
      </w:r>
      <w:r w:rsidRPr="00260DF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260DFD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 xml:space="preserve">2468827 /223, </w:t>
      </w:r>
      <w:r w:rsidR="00A756F3" w:rsidRPr="00E542FC">
        <w:rPr>
          <w:rFonts w:ascii="Times New Roman" w:hAnsi="Times New Roman" w:cs="Times New Roman"/>
          <w:b/>
          <w:color w:val="000000"/>
          <w:sz w:val="18"/>
          <w:szCs w:val="16"/>
        </w:rPr>
        <w:t>Rr. “Elbasanit”, (Pranë) Fakulteti i Gjeologji Minierave, Tiranë.</w:t>
      </w:r>
    </w:p>
    <w:p w:rsidR="00A756F3" w:rsidRPr="00E542FC" w:rsidRDefault="00A756F3" w:rsidP="00A756F3">
      <w:pPr>
        <w:pStyle w:val="HTMLPreformatted"/>
        <w:jc w:val="center"/>
        <w:rPr>
          <w:rFonts w:ascii="Times New Roman" w:hAnsi="Times New Roman" w:cs="Times New Roman"/>
          <w:b/>
          <w:color w:val="000000"/>
          <w:sz w:val="18"/>
          <w:szCs w:val="16"/>
        </w:rPr>
      </w:pPr>
      <w:r w:rsidRPr="00E542FC">
        <w:rPr>
          <w:rFonts w:ascii="Times New Roman" w:hAnsi="Times New Roman" w:cs="Times New Roman"/>
          <w:b/>
          <w:color w:val="000000"/>
          <w:sz w:val="18"/>
          <w:szCs w:val="16"/>
        </w:rPr>
        <w:t>E-</w:t>
      </w:r>
      <w:proofErr w:type="spellStart"/>
      <w:r w:rsidRPr="00E542FC">
        <w:rPr>
          <w:rFonts w:ascii="Times New Roman" w:hAnsi="Times New Roman" w:cs="Times New Roman"/>
          <w:b/>
          <w:color w:val="000000"/>
          <w:sz w:val="18"/>
          <w:szCs w:val="16"/>
        </w:rPr>
        <w:t>mail</w:t>
      </w:r>
      <w:proofErr w:type="spellEnd"/>
      <w:r w:rsidRPr="00E542FC">
        <w:rPr>
          <w:rFonts w:ascii="Times New Roman" w:hAnsi="Times New Roman" w:cs="Times New Roman"/>
          <w:b/>
          <w:color w:val="000000"/>
          <w:sz w:val="18"/>
          <w:szCs w:val="16"/>
        </w:rPr>
        <w:t xml:space="preserve"> </w:t>
      </w:r>
      <w:hyperlink r:id="rId9" w:history="1">
        <w:r w:rsidRPr="00E542FC">
          <w:rPr>
            <w:rStyle w:val="Hyperlink"/>
            <w:rFonts w:ascii="Times New Roman" w:hAnsi="Times New Roman" w:cs="Times New Roman"/>
            <w:b/>
            <w:sz w:val="18"/>
            <w:szCs w:val="16"/>
          </w:rPr>
          <w:t>info@magjistratura.edu.al</w:t>
        </w:r>
      </w:hyperlink>
      <w:r w:rsidRPr="00E542FC">
        <w:rPr>
          <w:rFonts w:ascii="Times New Roman" w:hAnsi="Times New Roman" w:cs="Times New Roman"/>
          <w:b/>
          <w:color w:val="000000"/>
          <w:sz w:val="18"/>
          <w:szCs w:val="16"/>
        </w:rPr>
        <w:t xml:space="preserve"> ;www.magjistratura.edu.al </w:t>
      </w:r>
    </w:p>
    <w:p w:rsidR="00A756F3" w:rsidRDefault="00A756F3" w:rsidP="00A756F3">
      <w:pPr>
        <w:pStyle w:val="HTMLPreformatted"/>
        <w:jc w:val="center"/>
        <w:rPr>
          <w:rFonts w:ascii="Bookman Old Style" w:hAnsi="Bookman Old Style" w:cs="Times New Roman"/>
          <w:b/>
          <w:color w:val="000000"/>
          <w:sz w:val="16"/>
          <w:szCs w:val="16"/>
        </w:rPr>
      </w:pPr>
    </w:p>
    <w:p w:rsidR="00A756F3" w:rsidRDefault="00A756F3" w:rsidP="00A756F3">
      <w:pPr>
        <w:pStyle w:val="HTMLPreformatted"/>
        <w:jc w:val="center"/>
        <w:rPr>
          <w:rFonts w:ascii="Bookman Old Style" w:hAnsi="Bookman Old Style" w:cs="Times New Roman"/>
          <w:b/>
          <w:color w:val="000000"/>
          <w:sz w:val="16"/>
          <w:szCs w:val="16"/>
        </w:rPr>
      </w:pPr>
    </w:p>
    <w:p w:rsidR="00CE3A72" w:rsidRDefault="00CE3A72" w:rsidP="00CE3A72">
      <w:pPr>
        <w:pStyle w:val="Header"/>
        <w:ind w:right="-180"/>
        <w:jc w:val="both"/>
        <w:rPr>
          <w:rFonts w:ascii="Bookman Old Style" w:hAnsi="Bookman Old Style"/>
          <w:b/>
          <w:sz w:val="24"/>
          <w:szCs w:val="24"/>
        </w:rPr>
      </w:pPr>
    </w:p>
    <w:p w:rsidR="00F5202C" w:rsidRDefault="00F5202C" w:rsidP="00CE3A72">
      <w:pPr>
        <w:pStyle w:val="Header"/>
        <w:ind w:right="-180"/>
        <w:jc w:val="both"/>
        <w:rPr>
          <w:rFonts w:ascii="Bookman Old Style" w:hAnsi="Bookman Old Style"/>
          <w:b/>
          <w:sz w:val="24"/>
          <w:szCs w:val="24"/>
        </w:rPr>
      </w:pPr>
    </w:p>
    <w:p w:rsidR="00413C67" w:rsidRDefault="00E542FC" w:rsidP="00CE3A72">
      <w:pPr>
        <w:pStyle w:val="Header"/>
        <w:ind w:right="-180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OLE_LINK30"/>
      <w:bookmarkStart w:id="1" w:name="OLE_LINK31"/>
      <w:r w:rsidRPr="00F5202C">
        <w:rPr>
          <w:rFonts w:ascii="Times New Roman" w:hAnsi="Times New Roman" w:cs="Times New Roman"/>
          <w:b/>
          <w:sz w:val="28"/>
          <w:szCs w:val="24"/>
        </w:rPr>
        <w:t xml:space="preserve">RREGULLORE E BRENDSHME E BIBLIOTEKËS </w:t>
      </w:r>
    </w:p>
    <w:p w:rsidR="00E542FC" w:rsidRPr="00F5202C" w:rsidRDefault="00413C67" w:rsidP="00CE3A72">
      <w:pPr>
        <w:pStyle w:val="Header"/>
        <w:ind w:right="-18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SË SHKOLLËS SË </w:t>
      </w:r>
      <w:r w:rsidR="00E542FC" w:rsidRPr="00F5202C">
        <w:rPr>
          <w:rFonts w:ascii="Times New Roman" w:hAnsi="Times New Roman" w:cs="Times New Roman"/>
          <w:b/>
          <w:sz w:val="28"/>
          <w:szCs w:val="24"/>
        </w:rPr>
        <w:t>MAGJISTRATURËS</w:t>
      </w:r>
    </w:p>
    <w:p w:rsidR="00F5202C" w:rsidRPr="00CE3A72" w:rsidRDefault="00F5202C" w:rsidP="00CE3A72">
      <w:pPr>
        <w:pStyle w:val="Header"/>
        <w:ind w:right="-1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56F3" w:rsidRPr="00CE3A72" w:rsidRDefault="00A756F3" w:rsidP="00CE3A72">
      <w:pPr>
        <w:pStyle w:val="HTMLPreformatted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CE3A72" w:rsidRDefault="00E542FC" w:rsidP="004F19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72">
        <w:rPr>
          <w:rFonts w:ascii="Times New Roman" w:hAnsi="Times New Roman" w:cs="Times New Roman"/>
          <w:sz w:val="24"/>
          <w:szCs w:val="24"/>
        </w:rPr>
        <w:t>Në zbatim të ligjit nr. 8576, datë 03.02.2006 "</w:t>
      </w:r>
      <w:r w:rsidRPr="00CE3A72">
        <w:rPr>
          <w:rFonts w:ascii="Times New Roman" w:hAnsi="Times New Roman" w:cs="Times New Roman"/>
          <w:i/>
          <w:sz w:val="24"/>
          <w:szCs w:val="24"/>
        </w:rPr>
        <w:t>Për Bibliotekat në</w:t>
      </w:r>
      <w:r w:rsidR="00CE3A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E3A72">
        <w:rPr>
          <w:rFonts w:ascii="Times New Roman" w:hAnsi="Times New Roman" w:cs="Times New Roman"/>
          <w:i/>
          <w:sz w:val="24"/>
          <w:szCs w:val="24"/>
        </w:rPr>
        <w:t>Republikën e Shqipërisë</w:t>
      </w:r>
      <w:r w:rsidR="00CE3A72">
        <w:rPr>
          <w:rFonts w:ascii="Times New Roman" w:hAnsi="Times New Roman" w:cs="Times New Roman"/>
          <w:sz w:val="24"/>
          <w:szCs w:val="24"/>
        </w:rPr>
        <w:t xml:space="preserve">" i </w:t>
      </w:r>
      <w:r w:rsidRPr="00CE3A72">
        <w:rPr>
          <w:rFonts w:ascii="Times New Roman" w:hAnsi="Times New Roman" w:cs="Times New Roman"/>
          <w:sz w:val="24"/>
          <w:szCs w:val="24"/>
        </w:rPr>
        <w:t>ndryshuar me ligjin nr. 9217, datë 08.04.200</w:t>
      </w:r>
      <w:r w:rsidR="00CE3A72">
        <w:rPr>
          <w:rFonts w:ascii="Times New Roman" w:hAnsi="Times New Roman" w:cs="Times New Roman"/>
          <w:sz w:val="24"/>
          <w:szCs w:val="24"/>
        </w:rPr>
        <w:t xml:space="preserve">4 </w:t>
      </w:r>
      <w:r w:rsidRPr="00CE3A72">
        <w:rPr>
          <w:rFonts w:ascii="Times New Roman" w:hAnsi="Times New Roman" w:cs="Times New Roman"/>
          <w:sz w:val="24"/>
          <w:szCs w:val="24"/>
        </w:rPr>
        <w:t>"Për disa shtesa dhe ndryshime në ligjin nr. 8576</w:t>
      </w:r>
      <w:r w:rsidR="00CE3A72">
        <w:rPr>
          <w:rFonts w:ascii="Times New Roman" w:hAnsi="Times New Roman" w:cs="Times New Roman"/>
          <w:sz w:val="24"/>
          <w:szCs w:val="24"/>
        </w:rPr>
        <w:t xml:space="preserve">, </w:t>
      </w:r>
      <w:r w:rsidRPr="00CE3A72">
        <w:rPr>
          <w:rFonts w:ascii="Times New Roman" w:hAnsi="Times New Roman" w:cs="Times New Roman"/>
          <w:sz w:val="24"/>
          <w:szCs w:val="24"/>
        </w:rPr>
        <w:t>datë 03.02.2006 "</w:t>
      </w:r>
      <w:r w:rsidRPr="00CE3A72">
        <w:rPr>
          <w:rFonts w:ascii="Times New Roman" w:hAnsi="Times New Roman" w:cs="Times New Roman"/>
          <w:i/>
          <w:sz w:val="24"/>
          <w:szCs w:val="24"/>
        </w:rPr>
        <w:t>Pë</w:t>
      </w:r>
      <w:r w:rsidR="00CE3A72">
        <w:rPr>
          <w:rFonts w:ascii="Times New Roman" w:hAnsi="Times New Roman" w:cs="Times New Roman"/>
          <w:i/>
          <w:sz w:val="24"/>
          <w:szCs w:val="24"/>
        </w:rPr>
        <w:t xml:space="preserve">r </w:t>
      </w:r>
      <w:r w:rsidRPr="00CE3A72">
        <w:rPr>
          <w:rFonts w:ascii="Times New Roman" w:hAnsi="Times New Roman" w:cs="Times New Roman"/>
          <w:i/>
          <w:sz w:val="24"/>
          <w:szCs w:val="24"/>
        </w:rPr>
        <w:t>Bibliotekat në Republikën e Shqipërisë</w:t>
      </w:r>
      <w:r w:rsidR="004F1940">
        <w:rPr>
          <w:rFonts w:ascii="Times New Roman" w:hAnsi="Times New Roman" w:cs="Times New Roman"/>
          <w:sz w:val="24"/>
          <w:szCs w:val="24"/>
        </w:rPr>
        <w:t xml:space="preserve">" hartohet dhe miratohet kjo </w:t>
      </w:r>
      <w:r w:rsidRPr="00CE3A72">
        <w:rPr>
          <w:rFonts w:ascii="Times New Roman" w:hAnsi="Times New Roman" w:cs="Times New Roman"/>
          <w:sz w:val="24"/>
          <w:szCs w:val="24"/>
        </w:rPr>
        <w:t>rregullore me përmbajtje si vijon:</w:t>
      </w:r>
    </w:p>
    <w:p w:rsidR="00CE3A72" w:rsidRDefault="00CE3A72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F74" w:rsidRPr="00F2542F" w:rsidRDefault="00704F74" w:rsidP="00F52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42F">
        <w:rPr>
          <w:rFonts w:ascii="Times New Roman" w:hAnsi="Times New Roman" w:cs="Times New Roman"/>
          <w:b/>
          <w:sz w:val="24"/>
          <w:szCs w:val="24"/>
        </w:rPr>
        <w:t>Neni 1</w:t>
      </w:r>
    </w:p>
    <w:p w:rsidR="00704F74" w:rsidRDefault="00704F74" w:rsidP="00F52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42F">
        <w:rPr>
          <w:rFonts w:ascii="Times New Roman" w:hAnsi="Times New Roman" w:cs="Times New Roman"/>
          <w:b/>
          <w:sz w:val="24"/>
          <w:szCs w:val="24"/>
        </w:rPr>
        <w:t>QËLLIMI</w:t>
      </w:r>
    </w:p>
    <w:p w:rsidR="00F5202C" w:rsidRPr="00F2542F" w:rsidRDefault="00F5202C" w:rsidP="00F52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Biblioteka e Shkollës së Magjistraturës ka si qëllim t’i shërbejë kandidatëve për magjistratë, stafit akademik, stafit administrativ dhe Drejtorisë së Shkollës me literaturë të pasur dhe bashkëkohore në fushën e jurisprudencës, në ndihmë të procesit mësimor dhe aktiviteteve të tjera, për të cilat është e angazhuar shkolla.</w:t>
      </w:r>
      <w:r w:rsidR="004F19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F74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E klasifikuar si bibliotekë speciale, Biblioteka e Shkollës së Magjistraturës funksionon mbi bazë të kësaj Rregulloreje të Brendshme, e cila vendos rregullat normative të subjekteve të ndryshme në lidhje me bibliotekën, rregullon marr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 xml:space="preserve">dhëniet ndërmjet tyre dhe përcakton detyrat dhe përgjegjësitë e personelit të bibliotekës. </w:t>
      </w:r>
    </w:p>
    <w:p w:rsidR="00F5202C" w:rsidRPr="00F2542F" w:rsidRDefault="00F5202C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F74" w:rsidRPr="00F2542F" w:rsidRDefault="00704F74" w:rsidP="00F52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42F">
        <w:rPr>
          <w:rFonts w:ascii="Times New Roman" w:hAnsi="Times New Roman" w:cs="Times New Roman"/>
          <w:b/>
          <w:sz w:val="24"/>
          <w:szCs w:val="24"/>
        </w:rPr>
        <w:t>Neni 2</w:t>
      </w:r>
    </w:p>
    <w:p w:rsidR="00704F74" w:rsidRDefault="00704F74" w:rsidP="00F52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42F">
        <w:rPr>
          <w:rFonts w:ascii="Times New Roman" w:hAnsi="Times New Roman" w:cs="Times New Roman"/>
          <w:b/>
          <w:sz w:val="24"/>
          <w:szCs w:val="24"/>
        </w:rPr>
        <w:t>SHЁRBIMI</w:t>
      </w:r>
    </w:p>
    <w:p w:rsidR="00F5202C" w:rsidRPr="00F2542F" w:rsidRDefault="00F5202C" w:rsidP="00F52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4F29" w:rsidRDefault="00704F74" w:rsidP="002D4F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Biblioteka ofron shërbim çdo ditë nga e hëna deri të premten gjatë g</w:t>
      </w:r>
      <w:r w:rsidR="002D4F29">
        <w:rPr>
          <w:rFonts w:ascii="Times New Roman" w:hAnsi="Times New Roman" w:cs="Times New Roman"/>
          <w:sz w:val="24"/>
          <w:szCs w:val="24"/>
        </w:rPr>
        <w:t xml:space="preserve">jithë orarit zyrtar të punës në </w:t>
      </w:r>
      <w:r w:rsidRPr="00F2542F">
        <w:rPr>
          <w:rFonts w:ascii="Times New Roman" w:hAnsi="Times New Roman" w:cs="Times New Roman"/>
          <w:sz w:val="24"/>
          <w:szCs w:val="24"/>
        </w:rPr>
        <w:t>Shkollën e Magjistraturës.</w:t>
      </w:r>
    </w:p>
    <w:p w:rsidR="002D4F29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An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tarëve të bibliotek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s u vihen në dispozicion të gjitha koleksionet në përbërje të fondit të bibliotekës.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Për koleksionet e periodikëve, disertacionet dhe titujt që disponohen vetëm në një kopje ofrohet leximi në sallë dhe ndalohet huazimi.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Përdoruesve të bibliotekës u ofrohet fotokopjimi falas deri në 15 faqe material për tituj të ndryshëm. Përjashtohet nga ky shërbim koleksioni i disertacioneve (Temat e kandidatëve për magjistratë të vitit të dytë.).</w:t>
      </w:r>
    </w:p>
    <w:p w:rsidR="00704F74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 xml:space="preserve">Përshkrimi bibliografik i çdo materiali në përbërje të fondit të bibliotekës është i </w:t>
      </w:r>
      <w:proofErr w:type="spellStart"/>
      <w:r w:rsidRPr="00F2542F">
        <w:rPr>
          <w:rFonts w:ascii="Times New Roman" w:hAnsi="Times New Roman" w:cs="Times New Roman"/>
          <w:sz w:val="24"/>
          <w:szCs w:val="24"/>
        </w:rPr>
        <w:t>aksesueshëm</w:t>
      </w:r>
      <w:proofErr w:type="spellEnd"/>
      <w:r w:rsidRPr="00F254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542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F2542F">
        <w:rPr>
          <w:rFonts w:ascii="Times New Roman" w:hAnsi="Times New Roman" w:cs="Times New Roman"/>
          <w:sz w:val="24"/>
          <w:szCs w:val="24"/>
        </w:rPr>
        <w:t xml:space="preserve"> në katalogun e përbashkët COBISS.al, pjesë e  platformës digjitale për </w:t>
      </w:r>
      <w:proofErr w:type="spellStart"/>
      <w:r w:rsidRPr="00F2542F">
        <w:rPr>
          <w:rFonts w:ascii="Times New Roman" w:hAnsi="Times New Roman" w:cs="Times New Roman"/>
          <w:sz w:val="24"/>
          <w:szCs w:val="24"/>
        </w:rPr>
        <w:t>katalogim</w:t>
      </w:r>
      <w:proofErr w:type="spellEnd"/>
      <w:r w:rsidRPr="00F2542F">
        <w:rPr>
          <w:rFonts w:ascii="Times New Roman" w:hAnsi="Times New Roman" w:cs="Times New Roman"/>
          <w:sz w:val="24"/>
          <w:szCs w:val="24"/>
        </w:rPr>
        <w:t xml:space="preserve"> dhe përshkrim bibliografik të përbashkët COBISS.net.</w:t>
      </w:r>
      <w:bookmarkStart w:id="2" w:name="_GoBack"/>
      <w:bookmarkEnd w:id="2"/>
    </w:p>
    <w:bookmarkEnd w:id="0"/>
    <w:bookmarkEnd w:id="1"/>
    <w:p w:rsidR="00F5202C" w:rsidRDefault="00F5202C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02C" w:rsidRDefault="00F5202C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02C" w:rsidRPr="00F2542F" w:rsidRDefault="00F5202C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F74" w:rsidRPr="00F2542F" w:rsidRDefault="00704F74" w:rsidP="00704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4F74" w:rsidRPr="00F2542F" w:rsidRDefault="00704F74" w:rsidP="00F52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42F">
        <w:rPr>
          <w:rFonts w:ascii="Times New Roman" w:hAnsi="Times New Roman" w:cs="Times New Roman"/>
          <w:b/>
          <w:sz w:val="24"/>
          <w:szCs w:val="24"/>
        </w:rPr>
        <w:t>Neni 3</w:t>
      </w:r>
    </w:p>
    <w:p w:rsidR="00704F74" w:rsidRPr="00F2542F" w:rsidRDefault="00704F74" w:rsidP="00F52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42F">
        <w:rPr>
          <w:rFonts w:ascii="Times New Roman" w:hAnsi="Times New Roman" w:cs="Times New Roman"/>
          <w:b/>
          <w:sz w:val="24"/>
          <w:szCs w:val="24"/>
        </w:rPr>
        <w:t>ANËTARËSIMI, HUAZIMI DHE KTHIMI I MATERIALEVE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Çdo kandidat për magjistrat, pjes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tar i stafit akademik dhe administrativ të Shkollës ka të drejtë të bëhet anëtar i Bibliotekës së Shkollës.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Kandidatët për magjistratë pas diplomimit  mund t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 xml:space="preserve"> vazhdojnë të jenë an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tarë të Bibliotekës  duke hapur një kartelë të re an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tar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simi, pasi kanë kthyer të gjithë materialet e huazuara gjatë kohës së studimit në shkollë.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Persona të tjerë, si: gjyqtarë dhe prokurorë në detyrë, pedagogë, autor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 xml:space="preserve"> dhe ekspert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 xml:space="preserve"> të jashtëm, që kanë raporte bashkëpunimi me Shkollën e Magjistraturës mund të an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tarësohen n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 xml:space="preserve"> Bibliotekën e Shkollës vetëm nëse pajisen me një autorizim të posaçëm nga Drejtoria. Ky autorizim duhet të shoqërohet me kopje të kartës së identitetit të personit të interesuar për an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tarësim.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Afati kohor i huazimit t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 xml:space="preserve"> materialeve është 14 ditë. Në rastet kur përdoruesi kërkon shfrytëzimin e materialit për një periudhë më të gjatë bëhet shtyrja e afatit të kthimit me miratimin e punonjësit të bibliotekës.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 xml:space="preserve">Kur përdoruesi humb ose dëmton materialin e huazuar 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shtë i detyruar të riparojë ose zëvendësojë atë me të njëjtin titull. N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 xml:space="preserve"> rastet kur riparimi ose zëvendësimi është i pamundur, </w:t>
      </w:r>
      <w:proofErr w:type="spellStart"/>
      <w:r w:rsidRPr="00F2542F">
        <w:rPr>
          <w:rFonts w:ascii="Times New Roman" w:hAnsi="Times New Roman" w:cs="Times New Roman"/>
          <w:sz w:val="24"/>
          <w:szCs w:val="24"/>
        </w:rPr>
        <w:t>huazuesi</w:t>
      </w:r>
      <w:proofErr w:type="spellEnd"/>
      <w:r w:rsidRPr="00F254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542F">
        <w:rPr>
          <w:rFonts w:ascii="Times New Roman" w:hAnsi="Times New Roman" w:cs="Times New Roman"/>
          <w:sz w:val="24"/>
          <w:szCs w:val="24"/>
        </w:rPr>
        <w:t>penalizohet</w:t>
      </w:r>
      <w:proofErr w:type="spellEnd"/>
      <w:r w:rsidRPr="00F2542F">
        <w:rPr>
          <w:rFonts w:ascii="Times New Roman" w:hAnsi="Times New Roman" w:cs="Times New Roman"/>
          <w:sz w:val="24"/>
          <w:szCs w:val="24"/>
        </w:rPr>
        <w:t xml:space="preserve"> ta paguaj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 xml:space="preserve"> atë me 10-fishin e vlerës së librit. (Për librat që kanë çmime të vjetra vlefta e detyrueshme për t’u paguar është fikse dhe llogaritet në masën 3000 lekë për çdo titull.)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 xml:space="preserve">Në rastet e kalimit të afateve të kthimit të materialeve bibliografia reklamon vonesën te huazuesi përmes postës elektronike. Nëse libri nuk kthehet edhe pas këtij reklamimi, huazuesit i dërgohet një shkresë e nënshkruar nga </w:t>
      </w:r>
      <w:proofErr w:type="spellStart"/>
      <w:r w:rsidRPr="00F2542F">
        <w:rPr>
          <w:rFonts w:ascii="Times New Roman" w:hAnsi="Times New Roman" w:cs="Times New Roman"/>
          <w:sz w:val="24"/>
          <w:szCs w:val="24"/>
        </w:rPr>
        <w:t>kancelarja</w:t>
      </w:r>
      <w:proofErr w:type="spellEnd"/>
      <w:r w:rsidRPr="00F2542F">
        <w:rPr>
          <w:rFonts w:ascii="Times New Roman" w:hAnsi="Times New Roman" w:cs="Times New Roman"/>
          <w:sz w:val="24"/>
          <w:szCs w:val="24"/>
        </w:rPr>
        <w:t xml:space="preserve"> ku evidentohet detyrimi për z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vendësim ose ç’d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mtim të librit.</w:t>
      </w:r>
    </w:p>
    <w:p w:rsidR="00704F74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Për të gjitha materialet e shfrytëzuara në sallën e leximit, lexuesi duhet të firmosë në kartelën e xhepit të librit dhe evidencave të tjera që mbahen nga punonjësi i bibliotekës.</w:t>
      </w:r>
    </w:p>
    <w:p w:rsidR="00F5202C" w:rsidRPr="00F2542F" w:rsidRDefault="00F5202C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F74" w:rsidRPr="00F2542F" w:rsidRDefault="00704F74" w:rsidP="00704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4F74" w:rsidRPr="00F2542F" w:rsidRDefault="00704F74" w:rsidP="00F52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42F">
        <w:rPr>
          <w:rFonts w:ascii="Times New Roman" w:hAnsi="Times New Roman" w:cs="Times New Roman"/>
          <w:b/>
          <w:sz w:val="24"/>
          <w:szCs w:val="24"/>
        </w:rPr>
        <w:t>Neni 4</w:t>
      </w:r>
    </w:p>
    <w:p w:rsidR="00704F74" w:rsidRDefault="00704F74" w:rsidP="00F52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42F">
        <w:rPr>
          <w:rFonts w:ascii="Times New Roman" w:hAnsi="Times New Roman" w:cs="Times New Roman"/>
          <w:b/>
          <w:sz w:val="24"/>
          <w:szCs w:val="24"/>
        </w:rPr>
        <w:t>ADMINISTRIMI I BIBLIOTEKËS</w:t>
      </w:r>
    </w:p>
    <w:p w:rsidR="00704F74" w:rsidRPr="00F2542F" w:rsidRDefault="00704F74" w:rsidP="00704F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 xml:space="preserve">Punonjësi i bibliotekës përgjigjet për shërbimin, </w:t>
      </w:r>
      <w:proofErr w:type="spellStart"/>
      <w:r w:rsidRPr="00F2542F">
        <w:rPr>
          <w:rFonts w:ascii="Times New Roman" w:hAnsi="Times New Roman" w:cs="Times New Roman"/>
          <w:sz w:val="24"/>
          <w:szCs w:val="24"/>
        </w:rPr>
        <w:t>katalogimin</w:t>
      </w:r>
      <w:proofErr w:type="spellEnd"/>
      <w:r w:rsidRPr="00F2542F">
        <w:rPr>
          <w:rFonts w:ascii="Times New Roman" w:hAnsi="Times New Roman" w:cs="Times New Roman"/>
          <w:sz w:val="24"/>
          <w:szCs w:val="24"/>
        </w:rPr>
        <w:t>, inventarizimin, shtimin dhe pastrimin e fondit të bibliotekës, krijimin e koleksioneve dhe çdo funksioni tjetër që lidhet me mirëfunksionimin e punës në bibliotekë.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 xml:space="preserve">Fondi i bibliotekës paraqitet në bazën e të dhënave elektronike përmes regjistrimeve në programin e </w:t>
      </w:r>
      <w:proofErr w:type="spellStart"/>
      <w:r w:rsidRPr="00F2542F">
        <w:rPr>
          <w:rFonts w:ascii="Times New Roman" w:hAnsi="Times New Roman" w:cs="Times New Roman"/>
          <w:sz w:val="24"/>
          <w:szCs w:val="24"/>
        </w:rPr>
        <w:t>katalogimit</w:t>
      </w:r>
      <w:proofErr w:type="spellEnd"/>
      <w:r w:rsidRPr="00F2542F">
        <w:rPr>
          <w:rFonts w:ascii="Times New Roman" w:hAnsi="Times New Roman" w:cs="Times New Roman"/>
          <w:sz w:val="24"/>
          <w:szCs w:val="24"/>
        </w:rPr>
        <w:t xml:space="preserve"> të përbashkët COBISS.al, duke zbatuar standardet ndërkombëtare për p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rshkrimin  bibliografik të materialeve bibliotekare IFLA-ISBD/COMARC.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Çdo material që hyn në bibliotek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 xml:space="preserve"> për t’iu shtuar fondit të saj duhet të  regjistrohet si nj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si e veçantë fizike me një numër inventari në Regjistrin e Inventarit dhe në bazën e regjistrit elektronik.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Hyrja në bibliotekë e materialeve të reja shoqërohet me  dokumentacionin p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 xml:space="preserve">rkatës ku përfshihen: 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a) një dokument përcjellës që mund të jetë akt dhurimi, urdhër i brendsh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 xml:space="preserve">m i lëshuar nga kancelari i Shkollës për shpërndarjen e materialeve që i dhurohen shkollës, faturë blerje; 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lastRenderedPageBreak/>
        <w:t xml:space="preserve">b) procesverbali i mbajtur nga një komision vlerësimi i ngritur me urdhër të posaçëm për përcaktimin e vlerës së materialeve në rastet e materialeve të dhuruara. 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c) Akt hyrje ose akt i marrjes në dorëzim të materialeve të reja nga punonjësi i bibliotekës.</w:t>
      </w:r>
    </w:p>
    <w:p w:rsidR="00704F74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 xml:space="preserve">Çdo material që është pjesë e fondit të bibliotekës inventarizohet, etiketohet, vuloset me vulën e bibliotekës, klasifikohet, krijohet regjistrimi bibliografik i tij në </w:t>
      </w:r>
      <w:r w:rsidR="0011107A">
        <w:rPr>
          <w:rFonts w:ascii="Times New Roman" w:hAnsi="Times New Roman" w:cs="Times New Roman"/>
          <w:sz w:val="24"/>
          <w:szCs w:val="24"/>
        </w:rPr>
        <w:t xml:space="preserve">bazën lokale të </w:t>
      </w:r>
      <w:proofErr w:type="spellStart"/>
      <w:r w:rsidR="0011107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1107A">
        <w:rPr>
          <w:rFonts w:ascii="Times New Roman" w:hAnsi="Times New Roman" w:cs="Times New Roman"/>
          <w:sz w:val="24"/>
          <w:szCs w:val="24"/>
        </w:rPr>
        <w:t xml:space="preserve"> dhënave COBISS</w:t>
      </w:r>
      <w:r w:rsidRPr="00F2542F">
        <w:rPr>
          <w:rFonts w:ascii="Times New Roman" w:hAnsi="Times New Roman" w:cs="Times New Roman"/>
          <w:sz w:val="24"/>
          <w:szCs w:val="24"/>
        </w:rPr>
        <w:t xml:space="preserve"> dhe bëhet i </w:t>
      </w:r>
      <w:proofErr w:type="spellStart"/>
      <w:r w:rsidRPr="00F2542F">
        <w:rPr>
          <w:rFonts w:ascii="Times New Roman" w:hAnsi="Times New Roman" w:cs="Times New Roman"/>
          <w:sz w:val="24"/>
          <w:szCs w:val="24"/>
        </w:rPr>
        <w:t>aksesueshëm</w:t>
      </w:r>
      <w:proofErr w:type="spellEnd"/>
      <w:r w:rsidRPr="00F2542F">
        <w:rPr>
          <w:rFonts w:ascii="Times New Roman" w:hAnsi="Times New Roman" w:cs="Times New Roman"/>
          <w:sz w:val="24"/>
          <w:szCs w:val="24"/>
        </w:rPr>
        <w:t xml:space="preserve"> për përdoruesit.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Pasurimi i fondit të bibliotekës me literatur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 xml:space="preserve"> të re kryesisht në fushën e jurisprudencës realizohet nga bibliografia e Shkollës në bashkëpunim me Sektorin e Financës me anë të blerjeve, shkëmbimeve dhe dhurimeve. Përzgjedhja e botimeve me interes për të shtuar fondin e bibliotekës realizohet në konsultim me </w:t>
      </w:r>
      <w:r w:rsidR="003B3778" w:rsidRPr="0011107A">
        <w:rPr>
          <w:rFonts w:ascii="Times New Roman" w:hAnsi="Times New Roman" w:cs="Times New Roman"/>
          <w:sz w:val="24"/>
          <w:szCs w:val="24"/>
        </w:rPr>
        <w:t>D</w:t>
      </w:r>
      <w:r w:rsidRPr="00F2542F">
        <w:rPr>
          <w:rFonts w:ascii="Times New Roman" w:hAnsi="Times New Roman" w:cs="Times New Roman"/>
          <w:sz w:val="24"/>
          <w:szCs w:val="24"/>
        </w:rPr>
        <w:t>rejtorinë, stafin akademik dhe sektorët e tjerë.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Në bibliotekë ruhen temat e kandidatëve për Magjistratë të vitit të dytë. Këto tema përb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jnë një koleksion të veçantë të bibliotekës, shfrytëzimi i të cilit është i mundur vetëm në sallë.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Pjesë e fondit të bibliotekës duhet të bëhet çdo botim i Shkollës së Magjistraturës.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 xml:space="preserve">Pjesë e fondit të bibliotekës duhet të jenë dhe periodikët dhe </w:t>
      </w:r>
      <w:proofErr w:type="spellStart"/>
      <w:r w:rsidRPr="00F2542F">
        <w:rPr>
          <w:rFonts w:ascii="Times New Roman" w:hAnsi="Times New Roman" w:cs="Times New Roman"/>
          <w:sz w:val="24"/>
          <w:szCs w:val="24"/>
        </w:rPr>
        <w:t>serialet</w:t>
      </w:r>
      <w:proofErr w:type="spellEnd"/>
      <w:r w:rsidRPr="00F2542F">
        <w:rPr>
          <w:rFonts w:ascii="Times New Roman" w:hAnsi="Times New Roman" w:cs="Times New Roman"/>
          <w:sz w:val="24"/>
          <w:szCs w:val="24"/>
        </w:rPr>
        <w:t>, në të cilat shkolla ka abonim.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>Inventari  i bibliotekës realizohet nga një komision i ngritur me urdhër të posaç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m çdo 4 vjet.</w:t>
      </w:r>
    </w:p>
    <w:p w:rsidR="00704F74" w:rsidRPr="00F2542F" w:rsidRDefault="00704F74" w:rsidP="00704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42F">
        <w:rPr>
          <w:rFonts w:ascii="Times New Roman" w:hAnsi="Times New Roman" w:cs="Times New Roman"/>
          <w:sz w:val="24"/>
          <w:szCs w:val="24"/>
        </w:rPr>
        <w:t xml:space="preserve">Veprimtaria, të dhënat mbi fondin dhe pasurimin e tij si dhe njoftime të ndryshme në lidhje me Bibliotekën pasqyrohen në faqen e </w:t>
      </w:r>
      <w:proofErr w:type="spellStart"/>
      <w:r w:rsidRPr="00F2542F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F2542F">
        <w:rPr>
          <w:rFonts w:ascii="Times New Roman" w:hAnsi="Times New Roman" w:cs="Times New Roman"/>
          <w:sz w:val="24"/>
          <w:szCs w:val="24"/>
        </w:rPr>
        <w:t>-it të Shkollës në hap</w:t>
      </w:r>
      <w:r w:rsidRPr="00F2542F">
        <w:rPr>
          <w:rFonts w:ascii="Times New Roman" w:eastAsia="Times New Roman" w:hAnsi="Times New Roman"/>
          <w:sz w:val="24"/>
          <w:szCs w:val="24"/>
        </w:rPr>
        <w:t>ë</w:t>
      </w:r>
      <w:r w:rsidRPr="00F2542F">
        <w:rPr>
          <w:rFonts w:ascii="Times New Roman" w:hAnsi="Times New Roman" w:cs="Times New Roman"/>
          <w:sz w:val="24"/>
          <w:szCs w:val="24"/>
        </w:rPr>
        <w:t>sirën e rezervuar për bibliotekën.</w:t>
      </w:r>
    </w:p>
    <w:p w:rsidR="00E542FC" w:rsidRDefault="00E542FC" w:rsidP="00704F74">
      <w:pPr>
        <w:tabs>
          <w:tab w:val="left" w:pos="32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02C" w:rsidRPr="00CE3A72" w:rsidRDefault="00F5202C" w:rsidP="00704F74">
      <w:pPr>
        <w:tabs>
          <w:tab w:val="left" w:pos="32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42FC" w:rsidRPr="00CE3A72" w:rsidRDefault="00E542FC" w:rsidP="00704F74">
      <w:pPr>
        <w:tabs>
          <w:tab w:val="left" w:pos="32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A72">
        <w:rPr>
          <w:rFonts w:ascii="Times New Roman" w:hAnsi="Times New Roman" w:cs="Times New Roman"/>
          <w:sz w:val="24"/>
          <w:szCs w:val="24"/>
        </w:rPr>
        <w:t>Tiranë, më ________2017</w:t>
      </w:r>
    </w:p>
    <w:p w:rsidR="00E542FC" w:rsidRPr="00CE3A72" w:rsidRDefault="00E542FC" w:rsidP="00704F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42FC" w:rsidRPr="00A756F3" w:rsidRDefault="00E542FC" w:rsidP="00A756F3">
      <w:pPr>
        <w:pStyle w:val="HTMLPreformatted"/>
        <w:jc w:val="center"/>
        <w:rPr>
          <w:rFonts w:ascii="Bookman Old Style" w:hAnsi="Bookman Old Style" w:cs="Times New Roman"/>
          <w:b/>
          <w:color w:val="000000"/>
          <w:sz w:val="16"/>
          <w:szCs w:val="16"/>
        </w:rPr>
      </w:pPr>
    </w:p>
    <w:sectPr w:rsidR="00E542FC" w:rsidRPr="00A756F3" w:rsidSect="00A756F3">
      <w:headerReference w:type="default" r:id="rId10"/>
      <w:footerReference w:type="default" r:id="rId11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4F5" w:rsidRDefault="005034F5" w:rsidP="00A756F3">
      <w:pPr>
        <w:spacing w:after="0" w:line="240" w:lineRule="auto"/>
      </w:pPr>
      <w:r>
        <w:separator/>
      </w:r>
    </w:p>
  </w:endnote>
  <w:endnote w:type="continuationSeparator" w:id="0">
    <w:p w:rsidR="005034F5" w:rsidRDefault="005034F5" w:rsidP="00A7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2824"/>
      <w:docPartObj>
        <w:docPartGallery w:val="Page Numbers (Bottom of Page)"/>
        <w:docPartUnique/>
      </w:docPartObj>
    </w:sdtPr>
    <w:sdtEndPr/>
    <w:sdtContent>
      <w:p w:rsidR="001045C9" w:rsidRDefault="005034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7A2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045C9" w:rsidRDefault="001045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4F5" w:rsidRDefault="005034F5" w:rsidP="00A756F3">
      <w:pPr>
        <w:spacing w:after="0" w:line="240" w:lineRule="auto"/>
      </w:pPr>
      <w:r>
        <w:separator/>
      </w:r>
    </w:p>
  </w:footnote>
  <w:footnote w:type="continuationSeparator" w:id="0">
    <w:p w:rsidR="005034F5" w:rsidRDefault="005034F5" w:rsidP="00A75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6F3" w:rsidRDefault="00A756F3" w:rsidP="00A756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C9514D"/>
    <w:multiLevelType w:val="hybridMultilevel"/>
    <w:tmpl w:val="C1BE36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56F3"/>
    <w:rsid w:val="00062BB1"/>
    <w:rsid w:val="000E0FE9"/>
    <w:rsid w:val="001045C9"/>
    <w:rsid w:val="0011107A"/>
    <w:rsid w:val="00154F53"/>
    <w:rsid w:val="00167A48"/>
    <w:rsid w:val="00260DFD"/>
    <w:rsid w:val="002D4F29"/>
    <w:rsid w:val="002E148D"/>
    <w:rsid w:val="003679CB"/>
    <w:rsid w:val="003B3778"/>
    <w:rsid w:val="00413C67"/>
    <w:rsid w:val="004A7257"/>
    <w:rsid w:val="004C5115"/>
    <w:rsid w:val="004F1940"/>
    <w:rsid w:val="005034F5"/>
    <w:rsid w:val="00595073"/>
    <w:rsid w:val="00632056"/>
    <w:rsid w:val="00704F74"/>
    <w:rsid w:val="00A756F3"/>
    <w:rsid w:val="00AB2FAA"/>
    <w:rsid w:val="00AC63D2"/>
    <w:rsid w:val="00AD61C3"/>
    <w:rsid w:val="00B5776F"/>
    <w:rsid w:val="00C50C1B"/>
    <w:rsid w:val="00CE3A72"/>
    <w:rsid w:val="00D27A2D"/>
    <w:rsid w:val="00E542FC"/>
    <w:rsid w:val="00F5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5:docId w15:val="{DC2E3578-DCA2-4A32-8FFA-D933059E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FE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756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56F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756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6F3"/>
    <w:rPr>
      <w:lang w:val="sq-AL"/>
    </w:rPr>
  </w:style>
  <w:style w:type="character" w:styleId="Hyperlink">
    <w:name w:val="Hyperlink"/>
    <w:basedOn w:val="DefaultParagraphFont"/>
    <w:rsid w:val="00A756F3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A756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A756F3"/>
    <w:rPr>
      <w:rFonts w:ascii="Courier New" w:eastAsia="MS Mincho" w:hAnsi="Courier New" w:cs="Courier New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Haruni</dc:creator>
  <cp:keywords/>
  <dc:description/>
  <cp:lastModifiedBy>Iris</cp:lastModifiedBy>
  <cp:revision>16</cp:revision>
  <dcterms:created xsi:type="dcterms:W3CDTF">2017-06-07T11:07:00Z</dcterms:created>
  <dcterms:modified xsi:type="dcterms:W3CDTF">2017-06-14T07:49:00Z</dcterms:modified>
</cp:coreProperties>
</file>