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854" w:rsidRDefault="004E6854" w:rsidP="005B2876">
      <w:pPr>
        <w:spacing w:line="360" w:lineRule="auto"/>
        <w:jc w:val="center"/>
        <w:rPr>
          <w:b/>
          <w:bCs/>
          <w:lang w:val="sq-AL"/>
        </w:rPr>
      </w:pPr>
      <w:bookmarkStart w:id="0" w:name="_GoBack"/>
      <w:bookmarkEnd w:id="0"/>
      <w:r w:rsidRPr="006D6C86">
        <w:rPr>
          <w:b/>
          <w:lang w:val="sq-AL"/>
        </w:rPr>
        <w:t>V</w:t>
      </w:r>
      <w:r w:rsidR="005B2876">
        <w:rPr>
          <w:b/>
          <w:lang w:val="sq-AL"/>
        </w:rPr>
        <w:t xml:space="preserve">endim nr. 23 </w:t>
      </w:r>
      <w:r w:rsidR="005B2876">
        <w:rPr>
          <w:b/>
          <w:bCs/>
          <w:lang w:val="sq-AL"/>
        </w:rPr>
        <w:t>dat</w:t>
      </w:r>
      <w:r w:rsidR="005B2876" w:rsidRPr="006D6C86">
        <w:rPr>
          <w:b/>
          <w:bCs/>
          <w:lang w:val="sq-AL"/>
        </w:rPr>
        <w:t>ë 25.04.2023</w:t>
      </w:r>
    </w:p>
    <w:p w:rsidR="005B2876" w:rsidRPr="006D6C86" w:rsidRDefault="005B2876" w:rsidP="005B2876">
      <w:pPr>
        <w:spacing w:line="360" w:lineRule="auto"/>
        <w:jc w:val="center"/>
        <w:rPr>
          <w:b/>
          <w:lang w:val="sq-AL"/>
        </w:rPr>
      </w:pPr>
      <w:r>
        <w:rPr>
          <w:b/>
          <w:lang w:val="sq-AL"/>
        </w:rPr>
        <w:t>(V-23/23)</w:t>
      </w:r>
    </w:p>
    <w:p w:rsidR="005B2876" w:rsidRDefault="005B2876" w:rsidP="005B2876">
      <w:pPr>
        <w:spacing w:line="360" w:lineRule="auto"/>
        <w:jc w:val="both"/>
        <w:rPr>
          <w:lang w:val="sq-AL"/>
        </w:rPr>
      </w:pPr>
    </w:p>
    <w:p w:rsidR="002C3F77" w:rsidRPr="006D6C86" w:rsidRDefault="004E6854" w:rsidP="005B2876">
      <w:pPr>
        <w:spacing w:line="360" w:lineRule="auto"/>
        <w:jc w:val="both"/>
        <w:rPr>
          <w:lang w:val="sq-AL"/>
        </w:rPr>
      </w:pPr>
      <w:r w:rsidRPr="006D6C86">
        <w:rPr>
          <w:lang w:val="sq-AL"/>
        </w:rPr>
        <w:t>Gjykata Kushtetuese e Republikës së Shqipërisë, e përbërë nga:HoltaZaçaj,Kryetare</w:t>
      </w:r>
      <w:r w:rsidR="005B2876">
        <w:rPr>
          <w:lang w:val="sq-AL"/>
        </w:rPr>
        <w:t xml:space="preserve">, </w:t>
      </w:r>
      <w:r w:rsidRPr="006D6C86">
        <w:rPr>
          <w:lang w:val="sq-AL"/>
        </w:rPr>
        <w:t>MarsidaXhaferllari,Elsa Toska,Sonila Bejtja,Sandër Beci,Ilir Toska,Genti Ibrahimi,MarjanaSemini,FionaPapajorgji</w:t>
      </w:r>
      <w:r w:rsidR="005B2876">
        <w:rPr>
          <w:lang w:val="sq-AL"/>
        </w:rPr>
        <w:t>, a</w:t>
      </w:r>
      <w:r w:rsidRPr="006D6C86">
        <w:rPr>
          <w:lang w:val="sq-AL"/>
        </w:rPr>
        <w:t>nëtar</w:t>
      </w:r>
      <w:r w:rsidR="005B2876" w:rsidRPr="006D6C86">
        <w:rPr>
          <w:lang w:val="sq-AL"/>
        </w:rPr>
        <w:t>ë</w:t>
      </w:r>
      <w:r w:rsidR="005B2876">
        <w:rPr>
          <w:lang w:val="sq-AL"/>
        </w:rPr>
        <w:t xml:space="preserve">, </w:t>
      </w:r>
      <w:r w:rsidRPr="006D6C86">
        <w:rPr>
          <w:lang w:val="sq-AL"/>
        </w:rPr>
        <w:t xml:space="preserve">me sekretare </w:t>
      </w:r>
      <w:r w:rsidR="002465C9" w:rsidRPr="006D6C86">
        <w:rPr>
          <w:lang w:val="sq-AL"/>
        </w:rPr>
        <w:t>Belma Lleshi</w:t>
      </w:r>
      <w:r w:rsidRPr="006D6C86">
        <w:rPr>
          <w:lang w:val="sq-AL"/>
        </w:rPr>
        <w:t xml:space="preserve">, në datën 25.04.2023 mori në shqyrtim në seancë plenare mbi bazë të dokumenteve çështjen me nr. </w:t>
      </w:r>
      <w:r w:rsidRPr="006D6C86">
        <w:rPr>
          <w:bCs/>
          <w:lang w:val="sq-AL"/>
        </w:rPr>
        <w:t>9 (K) 2022</w:t>
      </w:r>
      <w:r w:rsidRPr="006D6C86">
        <w:rPr>
          <w:lang w:val="sq-AL"/>
        </w:rPr>
        <w:t>, që u përket:</w:t>
      </w:r>
    </w:p>
    <w:p w:rsidR="00C713A8" w:rsidRPr="006D6C86" w:rsidRDefault="00C713A8" w:rsidP="00092048">
      <w:pPr>
        <w:spacing w:line="360" w:lineRule="auto"/>
        <w:jc w:val="center"/>
        <w:rPr>
          <w:i/>
          <w:lang w:val="sq-AL"/>
        </w:rPr>
      </w:pPr>
    </w:p>
    <w:p w:rsidR="0006702E" w:rsidRDefault="0080207F" w:rsidP="004E6854">
      <w:pPr>
        <w:spacing w:line="360" w:lineRule="auto"/>
        <w:ind w:firstLine="720"/>
        <w:jc w:val="both"/>
        <w:rPr>
          <w:b/>
          <w:lang w:val="sq-AL"/>
        </w:rPr>
      </w:pPr>
      <w:r w:rsidRPr="006D6C86">
        <w:rPr>
          <w:b/>
          <w:lang w:val="sq-AL"/>
        </w:rPr>
        <w:t>K</w:t>
      </w:r>
      <w:r w:rsidR="00494A58" w:rsidRPr="006D6C86">
        <w:rPr>
          <w:b/>
          <w:lang w:val="sq-AL"/>
        </w:rPr>
        <w:t>Ë</w:t>
      </w:r>
      <w:r w:rsidRPr="006D6C86">
        <w:rPr>
          <w:b/>
          <w:lang w:val="sq-AL"/>
        </w:rPr>
        <w:t>RKUES:</w:t>
      </w:r>
      <w:r w:rsidRPr="006D6C86">
        <w:rPr>
          <w:b/>
          <w:lang w:val="sq-AL"/>
        </w:rPr>
        <w:tab/>
      </w:r>
      <w:r w:rsidRPr="006D6C86">
        <w:rPr>
          <w:b/>
          <w:lang w:val="sq-AL"/>
        </w:rPr>
        <w:tab/>
      </w:r>
      <w:r w:rsidR="00207E2C" w:rsidRPr="006D6C86">
        <w:rPr>
          <w:b/>
          <w:lang w:val="sq-AL"/>
        </w:rPr>
        <w:t xml:space="preserve">KUJTIM </w:t>
      </w:r>
      <w:r w:rsidR="00D40CEE" w:rsidRPr="006D6C86">
        <w:rPr>
          <w:b/>
          <w:lang w:val="sq-AL"/>
        </w:rPr>
        <w:t>DOKU</w:t>
      </w:r>
    </w:p>
    <w:p w:rsidR="00353CD7" w:rsidRDefault="00353CD7" w:rsidP="004E6854">
      <w:pPr>
        <w:spacing w:line="360" w:lineRule="auto"/>
        <w:ind w:firstLine="720"/>
        <w:jc w:val="both"/>
        <w:rPr>
          <w:lang w:val="sq-AL"/>
        </w:rPr>
      </w:pPr>
    </w:p>
    <w:p w:rsidR="00353CD7" w:rsidRPr="006D6C86" w:rsidRDefault="00353CD7" w:rsidP="00353CD7">
      <w:pPr>
        <w:spacing w:line="360" w:lineRule="auto"/>
        <w:ind w:left="2880" w:hanging="2160"/>
        <w:jc w:val="both"/>
        <w:rPr>
          <w:b/>
          <w:lang w:val="sq-AL"/>
        </w:rPr>
      </w:pPr>
      <w:r w:rsidRPr="006D6C86">
        <w:rPr>
          <w:b/>
          <w:lang w:val="sq-AL"/>
        </w:rPr>
        <w:t>SUBJEKTE TË INTERESUARA:</w:t>
      </w:r>
    </w:p>
    <w:p w:rsidR="00353CD7" w:rsidRPr="006D6C86" w:rsidRDefault="00353CD7" w:rsidP="00353CD7">
      <w:pPr>
        <w:spacing w:line="360" w:lineRule="auto"/>
        <w:ind w:left="2880" w:hanging="2160"/>
        <w:jc w:val="both"/>
        <w:rPr>
          <w:b/>
          <w:lang w:val="sq-AL"/>
        </w:rPr>
      </w:pPr>
      <w:r w:rsidRPr="006D6C86">
        <w:rPr>
          <w:b/>
          <w:lang w:val="sq-AL"/>
        </w:rPr>
        <w:tab/>
        <w:t>INSTITUTI I SIGURIMEVE SHOQËRORE,</w:t>
      </w:r>
    </w:p>
    <w:p w:rsidR="00353CD7" w:rsidRPr="006D6C86" w:rsidRDefault="00353CD7" w:rsidP="00353CD7">
      <w:pPr>
        <w:spacing w:line="360" w:lineRule="auto"/>
        <w:ind w:left="2880" w:hanging="2160"/>
        <w:jc w:val="both"/>
        <w:rPr>
          <w:b/>
          <w:lang w:val="sq-AL"/>
        </w:rPr>
      </w:pPr>
      <w:r w:rsidRPr="006D6C86">
        <w:rPr>
          <w:b/>
          <w:lang w:val="sq-AL"/>
        </w:rPr>
        <w:tab/>
        <w:t>DREJTORIA RAJONALE E SIGURIMEVE SHOQËRORE</w:t>
      </w:r>
    </w:p>
    <w:p w:rsidR="00942DC4" w:rsidRPr="006D6C86" w:rsidRDefault="00942DC4" w:rsidP="00092048">
      <w:pPr>
        <w:spacing w:line="360" w:lineRule="auto"/>
        <w:jc w:val="both"/>
        <w:rPr>
          <w:lang w:val="sq-AL"/>
        </w:rPr>
      </w:pPr>
    </w:p>
    <w:p w:rsidR="0006702E" w:rsidRPr="006D6C86" w:rsidRDefault="0006702E" w:rsidP="004E6854">
      <w:pPr>
        <w:spacing w:line="360" w:lineRule="auto"/>
        <w:ind w:left="2880" w:hanging="2160"/>
        <w:jc w:val="both"/>
        <w:rPr>
          <w:b/>
          <w:lang w:val="sq-AL"/>
        </w:rPr>
      </w:pPr>
      <w:r w:rsidRPr="006D6C86">
        <w:rPr>
          <w:b/>
          <w:lang w:val="sq-AL"/>
        </w:rPr>
        <w:t>OBJEKTI:</w:t>
      </w:r>
      <w:r w:rsidR="00893719" w:rsidRPr="006D6C86">
        <w:rPr>
          <w:lang w:val="sq-AL"/>
        </w:rPr>
        <w:tab/>
      </w:r>
      <w:bookmarkStart w:id="1" w:name="_Hlk135904854"/>
      <w:r w:rsidR="00C3069A" w:rsidRPr="006D6C86">
        <w:rPr>
          <w:b/>
          <w:lang w:val="sq-AL"/>
        </w:rPr>
        <w:t>Shfuqizimi i vendim</w:t>
      </w:r>
      <w:r w:rsidR="001D6AFC" w:rsidRPr="006D6C86">
        <w:rPr>
          <w:b/>
          <w:lang w:val="sq-AL"/>
        </w:rPr>
        <w:t>eve nr.</w:t>
      </w:r>
      <w:r w:rsidR="008525A3" w:rsidRPr="006D6C86">
        <w:rPr>
          <w:b/>
          <w:lang w:val="sq-AL"/>
        </w:rPr>
        <w:t>5596</w:t>
      </w:r>
      <w:r w:rsidR="001D6AFC" w:rsidRPr="006D6C86">
        <w:rPr>
          <w:b/>
          <w:lang w:val="sq-AL"/>
        </w:rPr>
        <w:t>, dat</w:t>
      </w:r>
      <w:r w:rsidR="00620CD1" w:rsidRPr="006D6C86">
        <w:rPr>
          <w:b/>
          <w:lang w:val="sq-AL"/>
        </w:rPr>
        <w:t>ë</w:t>
      </w:r>
      <w:r w:rsidR="008525A3" w:rsidRPr="006D6C86">
        <w:rPr>
          <w:b/>
          <w:lang w:val="sq-AL"/>
        </w:rPr>
        <w:t>21</w:t>
      </w:r>
      <w:r w:rsidR="001D6AFC" w:rsidRPr="006D6C86">
        <w:rPr>
          <w:b/>
          <w:lang w:val="sq-AL"/>
        </w:rPr>
        <w:t>.0</w:t>
      </w:r>
      <w:r w:rsidR="00207E2C" w:rsidRPr="006D6C86">
        <w:rPr>
          <w:b/>
          <w:lang w:val="sq-AL"/>
        </w:rPr>
        <w:t>5</w:t>
      </w:r>
      <w:r w:rsidR="001D6AFC" w:rsidRPr="006D6C86">
        <w:rPr>
          <w:b/>
          <w:lang w:val="sq-AL"/>
        </w:rPr>
        <w:t>.201</w:t>
      </w:r>
      <w:r w:rsidR="00207E2C" w:rsidRPr="006D6C86">
        <w:rPr>
          <w:b/>
          <w:lang w:val="sq-AL"/>
        </w:rPr>
        <w:t>3</w:t>
      </w:r>
      <w:r w:rsidR="001D6AFC" w:rsidRPr="006D6C86">
        <w:rPr>
          <w:b/>
          <w:lang w:val="sq-AL"/>
        </w:rPr>
        <w:t xml:space="preserve"> t</w:t>
      </w:r>
      <w:r w:rsidR="00620CD1" w:rsidRPr="006D6C86">
        <w:rPr>
          <w:b/>
          <w:lang w:val="sq-AL"/>
        </w:rPr>
        <w:t>ë</w:t>
      </w:r>
      <w:r w:rsidR="001D6AFC" w:rsidRPr="006D6C86">
        <w:rPr>
          <w:b/>
          <w:lang w:val="sq-AL"/>
        </w:rPr>
        <w:t xml:space="preserve"> Gjykat</w:t>
      </w:r>
      <w:r w:rsidR="00620CD1" w:rsidRPr="006D6C86">
        <w:rPr>
          <w:b/>
          <w:lang w:val="sq-AL"/>
        </w:rPr>
        <w:t>ë</w:t>
      </w:r>
      <w:r w:rsidR="001D6AFC" w:rsidRPr="006D6C86">
        <w:rPr>
          <w:b/>
          <w:lang w:val="sq-AL"/>
        </w:rPr>
        <w:t>s s</w:t>
      </w:r>
      <w:r w:rsidR="00620CD1" w:rsidRPr="006D6C86">
        <w:rPr>
          <w:b/>
          <w:lang w:val="sq-AL"/>
        </w:rPr>
        <w:t>ë</w:t>
      </w:r>
      <w:r w:rsidR="001D6AFC" w:rsidRPr="006D6C86">
        <w:rPr>
          <w:b/>
          <w:lang w:val="sq-AL"/>
        </w:rPr>
        <w:t xml:space="preserve"> Rrethit Gjyq</w:t>
      </w:r>
      <w:r w:rsidR="00620CD1" w:rsidRPr="006D6C86">
        <w:rPr>
          <w:b/>
          <w:lang w:val="sq-AL"/>
        </w:rPr>
        <w:t>ë</w:t>
      </w:r>
      <w:r w:rsidR="001D6AFC" w:rsidRPr="006D6C86">
        <w:rPr>
          <w:b/>
          <w:lang w:val="sq-AL"/>
        </w:rPr>
        <w:t xml:space="preserve">sor </w:t>
      </w:r>
      <w:r w:rsidR="008525A3" w:rsidRPr="006D6C86">
        <w:rPr>
          <w:b/>
          <w:lang w:val="sq-AL"/>
        </w:rPr>
        <w:t>Tiranë</w:t>
      </w:r>
      <w:r w:rsidR="001D6AFC" w:rsidRPr="006D6C86">
        <w:rPr>
          <w:b/>
          <w:lang w:val="sq-AL"/>
        </w:rPr>
        <w:t xml:space="preserve">; nr. </w:t>
      </w:r>
      <w:r w:rsidR="008525A3" w:rsidRPr="006D6C86">
        <w:rPr>
          <w:b/>
          <w:lang w:val="sq-AL"/>
        </w:rPr>
        <w:t>1842</w:t>
      </w:r>
      <w:r w:rsidR="001D6AFC" w:rsidRPr="006D6C86">
        <w:rPr>
          <w:b/>
          <w:lang w:val="sq-AL"/>
        </w:rPr>
        <w:t>, dat</w:t>
      </w:r>
      <w:r w:rsidR="00620CD1" w:rsidRPr="006D6C86">
        <w:rPr>
          <w:b/>
          <w:lang w:val="sq-AL"/>
        </w:rPr>
        <w:t>ë</w:t>
      </w:r>
      <w:r w:rsidR="008525A3" w:rsidRPr="006D6C86">
        <w:rPr>
          <w:b/>
          <w:lang w:val="sq-AL"/>
        </w:rPr>
        <w:t>09</w:t>
      </w:r>
      <w:r w:rsidR="001D6AFC" w:rsidRPr="006D6C86">
        <w:rPr>
          <w:b/>
          <w:lang w:val="sq-AL"/>
        </w:rPr>
        <w:t>.</w:t>
      </w:r>
      <w:r w:rsidR="00207E2C" w:rsidRPr="006D6C86">
        <w:rPr>
          <w:b/>
          <w:lang w:val="sq-AL"/>
        </w:rPr>
        <w:t>0</w:t>
      </w:r>
      <w:r w:rsidR="008525A3" w:rsidRPr="006D6C86">
        <w:rPr>
          <w:b/>
          <w:lang w:val="sq-AL"/>
        </w:rPr>
        <w:t>9</w:t>
      </w:r>
      <w:r w:rsidR="001D6AFC" w:rsidRPr="006D6C86">
        <w:rPr>
          <w:b/>
          <w:lang w:val="sq-AL"/>
        </w:rPr>
        <w:t>.201</w:t>
      </w:r>
      <w:r w:rsidR="00207E2C" w:rsidRPr="006D6C86">
        <w:rPr>
          <w:b/>
          <w:lang w:val="sq-AL"/>
        </w:rPr>
        <w:t>5</w:t>
      </w:r>
      <w:r w:rsidR="001D6AFC" w:rsidRPr="006D6C86">
        <w:rPr>
          <w:b/>
          <w:lang w:val="sq-AL"/>
        </w:rPr>
        <w:t xml:space="preserve"> t</w:t>
      </w:r>
      <w:r w:rsidR="00620CD1" w:rsidRPr="006D6C86">
        <w:rPr>
          <w:b/>
          <w:lang w:val="sq-AL"/>
        </w:rPr>
        <w:t>ë</w:t>
      </w:r>
      <w:r w:rsidR="001D6AFC" w:rsidRPr="006D6C86">
        <w:rPr>
          <w:b/>
          <w:lang w:val="sq-AL"/>
        </w:rPr>
        <w:t xml:space="preserve"> Gjykat</w:t>
      </w:r>
      <w:r w:rsidR="00620CD1" w:rsidRPr="006D6C86">
        <w:rPr>
          <w:b/>
          <w:lang w:val="sq-AL"/>
        </w:rPr>
        <w:t>ë</w:t>
      </w:r>
      <w:r w:rsidR="001D6AFC" w:rsidRPr="006D6C86">
        <w:rPr>
          <w:b/>
          <w:lang w:val="sq-AL"/>
        </w:rPr>
        <w:t xml:space="preserve">s </w:t>
      </w:r>
      <w:r w:rsidR="002E0452" w:rsidRPr="006D6C86">
        <w:rPr>
          <w:b/>
          <w:lang w:val="sq-AL"/>
        </w:rPr>
        <w:t>Administrative t</w:t>
      </w:r>
      <w:r w:rsidR="00620CD1" w:rsidRPr="006D6C86">
        <w:rPr>
          <w:b/>
          <w:lang w:val="sq-AL"/>
        </w:rPr>
        <w:t>ë</w:t>
      </w:r>
      <w:r w:rsidR="00207E2C" w:rsidRPr="006D6C86">
        <w:rPr>
          <w:b/>
          <w:lang w:val="sq-AL"/>
        </w:rPr>
        <w:t xml:space="preserve"> Apelit</w:t>
      </w:r>
      <w:r w:rsidR="002E0452" w:rsidRPr="006D6C86">
        <w:rPr>
          <w:b/>
          <w:lang w:val="sq-AL"/>
        </w:rPr>
        <w:t>;</w:t>
      </w:r>
      <w:r w:rsidR="001D6AFC" w:rsidRPr="006D6C86">
        <w:rPr>
          <w:b/>
          <w:lang w:val="sq-AL"/>
        </w:rPr>
        <w:t xml:space="preserve"> nr. </w:t>
      </w:r>
      <w:r w:rsidR="007F52EC" w:rsidRPr="006D6C86">
        <w:rPr>
          <w:b/>
          <w:lang w:val="sq-AL"/>
        </w:rPr>
        <w:t>00-2022-</w:t>
      </w:r>
      <w:r w:rsidR="00B439B7" w:rsidRPr="006D6C86">
        <w:rPr>
          <w:b/>
          <w:lang w:val="sq-AL"/>
        </w:rPr>
        <w:t>1625</w:t>
      </w:r>
      <w:r w:rsidR="007F52EC" w:rsidRPr="006D6C86">
        <w:rPr>
          <w:b/>
          <w:lang w:val="sq-AL"/>
        </w:rPr>
        <w:t xml:space="preserve">, datë </w:t>
      </w:r>
      <w:r w:rsidR="00B439B7" w:rsidRPr="006D6C86">
        <w:rPr>
          <w:b/>
          <w:lang w:val="sq-AL"/>
        </w:rPr>
        <w:t>14</w:t>
      </w:r>
      <w:r w:rsidR="007F52EC" w:rsidRPr="006D6C86">
        <w:rPr>
          <w:b/>
          <w:lang w:val="sq-AL"/>
        </w:rPr>
        <w:t>.0</w:t>
      </w:r>
      <w:r w:rsidR="00B439B7" w:rsidRPr="006D6C86">
        <w:rPr>
          <w:b/>
          <w:lang w:val="sq-AL"/>
        </w:rPr>
        <w:t>7</w:t>
      </w:r>
      <w:r w:rsidR="007F52EC" w:rsidRPr="006D6C86">
        <w:rPr>
          <w:b/>
          <w:lang w:val="sq-AL"/>
        </w:rPr>
        <w:t>.2022</w:t>
      </w:r>
      <w:r w:rsidR="00942DC4" w:rsidRPr="006D6C86">
        <w:rPr>
          <w:b/>
          <w:lang w:val="sq-AL"/>
        </w:rPr>
        <w:t xml:space="preserve"> t</w:t>
      </w:r>
      <w:r w:rsidR="00494A58" w:rsidRPr="006D6C86">
        <w:rPr>
          <w:b/>
          <w:lang w:val="sq-AL"/>
        </w:rPr>
        <w:t>ë</w:t>
      </w:r>
      <w:r w:rsidR="00942DC4" w:rsidRPr="006D6C86">
        <w:rPr>
          <w:b/>
          <w:lang w:val="sq-AL"/>
        </w:rPr>
        <w:t xml:space="preserve"> Kolegjit </w:t>
      </w:r>
      <w:r w:rsidR="00B439B7" w:rsidRPr="006D6C86">
        <w:rPr>
          <w:b/>
          <w:lang w:val="sq-AL"/>
        </w:rPr>
        <w:t>Administrativ</w:t>
      </w:r>
      <w:r w:rsidR="00942DC4" w:rsidRPr="006D6C86">
        <w:rPr>
          <w:b/>
          <w:lang w:val="sq-AL"/>
        </w:rPr>
        <w:t xml:space="preserve"> t</w:t>
      </w:r>
      <w:r w:rsidR="00494A58" w:rsidRPr="006D6C86">
        <w:rPr>
          <w:b/>
          <w:lang w:val="sq-AL"/>
        </w:rPr>
        <w:t>ë</w:t>
      </w:r>
      <w:r w:rsidR="00942DC4" w:rsidRPr="006D6C86">
        <w:rPr>
          <w:b/>
          <w:lang w:val="sq-AL"/>
        </w:rPr>
        <w:t xml:space="preserve"> Gjykat</w:t>
      </w:r>
      <w:r w:rsidR="00494A58" w:rsidRPr="006D6C86">
        <w:rPr>
          <w:b/>
          <w:lang w:val="sq-AL"/>
        </w:rPr>
        <w:t>ë</w:t>
      </w:r>
      <w:r w:rsidR="00942DC4" w:rsidRPr="006D6C86">
        <w:rPr>
          <w:b/>
          <w:lang w:val="sq-AL"/>
        </w:rPr>
        <w:t>s s</w:t>
      </w:r>
      <w:r w:rsidR="00494A58" w:rsidRPr="006D6C86">
        <w:rPr>
          <w:b/>
          <w:lang w:val="sq-AL"/>
        </w:rPr>
        <w:t>ë</w:t>
      </w:r>
      <w:r w:rsidR="00942DC4" w:rsidRPr="006D6C86">
        <w:rPr>
          <w:b/>
          <w:lang w:val="sq-AL"/>
        </w:rPr>
        <w:t xml:space="preserve"> Lart</w:t>
      </w:r>
      <w:r w:rsidR="00494A58" w:rsidRPr="006D6C86">
        <w:rPr>
          <w:b/>
          <w:lang w:val="sq-AL"/>
        </w:rPr>
        <w:t>ë</w:t>
      </w:r>
      <w:r w:rsidR="00D40CEE" w:rsidRPr="006D6C86">
        <w:rPr>
          <w:b/>
          <w:lang w:val="sq-AL"/>
        </w:rPr>
        <w:t>,</w:t>
      </w:r>
      <w:r w:rsidR="00E122BD" w:rsidRPr="006D6C86">
        <w:rPr>
          <w:b/>
          <w:lang w:val="sq-AL"/>
        </w:rPr>
        <w:t xml:space="preserve"> si të papajtuesh</w:t>
      </w:r>
      <w:r w:rsidR="00D40CEE" w:rsidRPr="006D6C86">
        <w:rPr>
          <w:b/>
          <w:lang w:val="sq-AL"/>
        </w:rPr>
        <w:t>me</w:t>
      </w:r>
      <w:r w:rsidR="00E122BD" w:rsidRPr="006D6C86">
        <w:rPr>
          <w:b/>
          <w:lang w:val="sq-AL"/>
        </w:rPr>
        <w:t xml:space="preserve"> me Kushtetutën e Republikës së Shqipërisë</w:t>
      </w:r>
      <w:r w:rsidR="00942DC4" w:rsidRPr="006D6C86">
        <w:rPr>
          <w:b/>
          <w:lang w:val="sq-AL"/>
        </w:rPr>
        <w:t>.</w:t>
      </w:r>
      <w:bookmarkEnd w:id="1"/>
    </w:p>
    <w:p w:rsidR="004E6854" w:rsidRPr="006D6C86" w:rsidRDefault="004E6854" w:rsidP="004E6854">
      <w:pPr>
        <w:ind w:left="2880" w:hanging="2160"/>
        <w:jc w:val="both"/>
        <w:rPr>
          <w:b/>
          <w:lang w:val="sq-AL"/>
        </w:rPr>
      </w:pPr>
    </w:p>
    <w:p w:rsidR="00BA0C53" w:rsidRPr="006D6C86" w:rsidRDefault="00BA0C53" w:rsidP="00353CD7">
      <w:pPr>
        <w:spacing w:line="360" w:lineRule="auto"/>
        <w:jc w:val="both"/>
        <w:rPr>
          <w:b/>
          <w:lang w:val="sq-AL"/>
        </w:rPr>
      </w:pPr>
    </w:p>
    <w:p w:rsidR="00BA0C53" w:rsidRDefault="0006702E" w:rsidP="004E6854">
      <w:pPr>
        <w:spacing w:line="360" w:lineRule="auto"/>
        <w:ind w:left="2880" w:hanging="2160"/>
        <w:jc w:val="both"/>
        <w:rPr>
          <w:rFonts w:eastAsia="MS Mincho"/>
          <w:lang w:val="sq-AL"/>
        </w:rPr>
      </w:pPr>
      <w:r w:rsidRPr="006D6C86">
        <w:rPr>
          <w:b/>
          <w:lang w:val="sq-AL"/>
        </w:rPr>
        <w:t xml:space="preserve">BAZA LIGJORE: </w:t>
      </w:r>
      <w:r w:rsidR="00C713A8" w:rsidRPr="006D6C86">
        <w:rPr>
          <w:lang w:val="sq-AL"/>
        </w:rPr>
        <w:tab/>
      </w:r>
      <w:r w:rsidR="00DD05DF" w:rsidRPr="006D6C86">
        <w:rPr>
          <w:lang w:val="sq-AL"/>
        </w:rPr>
        <w:t>Nenet</w:t>
      </w:r>
      <w:r w:rsidR="004E6854" w:rsidRPr="006D6C86">
        <w:rPr>
          <w:lang w:val="sq-AL"/>
        </w:rPr>
        <w:t xml:space="preserve"> 42,</w:t>
      </w:r>
      <w:r w:rsidR="00DD05DF" w:rsidRPr="006D6C86">
        <w:rPr>
          <w:lang w:val="sq-AL"/>
        </w:rPr>
        <w:t xml:space="preserve"> 131, pika 1, shkronja “f” dhe 134, pika 1, shkronja “i”, të Kushtetutës së Republikës së Shqipërisë; ligji nr. 8577, datë 10.02.2000 “Për organizimin dhe funksionimin e Gjykatës Kushtetuese të Republikës së Shqipërisë”, i ndryshuar (</w:t>
      </w:r>
      <w:r w:rsidR="00DD05DF" w:rsidRPr="006D6C86">
        <w:rPr>
          <w:i/>
          <w:lang w:val="sq-AL"/>
        </w:rPr>
        <w:t>ligji nr. 8577/2000</w:t>
      </w:r>
      <w:r w:rsidR="00DD05DF" w:rsidRPr="006D6C86">
        <w:rPr>
          <w:lang w:val="sq-AL"/>
        </w:rPr>
        <w:t>).</w:t>
      </w:r>
    </w:p>
    <w:p w:rsidR="003408F5" w:rsidRPr="006D6C86" w:rsidRDefault="003408F5" w:rsidP="004E6854">
      <w:pPr>
        <w:spacing w:line="360" w:lineRule="auto"/>
        <w:ind w:left="2880" w:hanging="2160"/>
        <w:jc w:val="both"/>
        <w:rPr>
          <w:rFonts w:eastAsia="MS Mincho"/>
          <w:lang w:val="sq-AL"/>
        </w:rPr>
      </w:pPr>
    </w:p>
    <w:p w:rsidR="004E6854" w:rsidRPr="006D6C86" w:rsidRDefault="004E6854" w:rsidP="004E6854">
      <w:pPr>
        <w:ind w:firstLine="720"/>
        <w:rPr>
          <w:lang w:val="sq-AL"/>
        </w:rPr>
      </w:pPr>
    </w:p>
    <w:p w:rsidR="004E6854" w:rsidRPr="006D6C86" w:rsidRDefault="004E6854" w:rsidP="00301376">
      <w:pPr>
        <w:spacing w:line="360" w:lineRule="auto"/>
        <w:jc w:val="center"/>
        <w:rPr>
          <w:lang w:val="sq-AL"/>
        </w:rPr>
      </w:pPr>
      <w:r w:rsidRPr="006D6C86">
        <w:rPr>
          <w:b/>
          <w:bCs/>
          <w:lang w:val="sq-AL"/>
        </w:rPr>
        <w:t>GJYKATA KUSHTETUESE</w:t>
      </w:r>
      <w:r w:rsidRPr="006D6C86">
        <w:rPr>
          <w:lang w:val="sq-AL"/>
        </w:rPr>
        <w:t>,</w:t>
      </w:r>
    </w:p>
    <w:p w:rsidR="004E6854" w:rsidRPr="006D6C86" w:rsidRDefault="004E6854" w:rsidP="00301376">
      <w:pPr>
        <w:spacing w:line="360" w:lineRule="auto"/>
        <w:ind w:firstLine="720"/>
        <w:jc w:val="both"/>
        <w:rPr>
          <w:lang w:val="sq-AL"/>
        </w:rPr>
      </w:pPr>
      <w:r w:rsidRPr="006D6C86">
        <w:rPr>
          <w:lang w:val="sq-AL"/>
        </w:rPr>
        <w:t>pasi dëgjoi relatoren e çështjes Fiona Papajorgji, mori në shqyrtim pretendimet me shkrim të kërkuesit, i cili ka kërkuar pranimin e kërkesës, konstatoi munges</w:t>
      </w:r>
      <w:r w:rsidR="0009289A" w:rsidRPr="006D6C86">
        <w:rPr>
          <w:lang w:val="sq-AL"/>
        </w:rPr>
        <w:t>ë</w:t>
      </w:r>
      <w:r w:rsidRPr="006D6C86">
        <w:rPr>
          <w:lang w:val="sq-AL"/>
        </w:rPr>
        <w:t xml:space="preserve">n e </w:t>
      </w:r>
      <w:r w:rsidRPr="006D6C86">
        <w:rPr>
          <w:lang w:val="sq-AL"/>
        </w:rPr>
        <w:lastRenderedPageBreak/>
        <w:t xml:space="preserve">parashtrimeve të subjekteve të interesuara, </w:t>
      </w:r>
      <w:r w:rsidR="00574CE0" w:rsidRPr="006D6C86">
        <w:rPr>
          <w:lang w:val="sq-AL"/>
        </w:rPr>
        <w:t xml:space="preserve">Drejtorisë </w:t>
      </w:r>
      <w:r w:rsidRPr="006D6C86">
        <w:rPr>
          <w:lang w:val="sq-AL"/>
        </w:rPr>
        <w:t xml:space="preserve">Rajonale </w:t>
      </w:r>
      <w:r w:rsidR="00574CE0" w:rsidRPr="006D6C86">
        <w:rPr>
          <w:lang w:val="sq-AL"/>
        </w:rPr>
        <w:t xml:space="preserve">të </w:t>
      </w:r>
      <w:r w:rsidRPr="006D6C86">
        <w:rPr>
          <w:lang w:val="sq-AL"/>
        </w:rPr>
        <w:t>Sigurimeve Shoq</w:t>
      </w:r>
      <w:r w:rsidR="0009289A" w:rsidRPr="006D6C86">
        <w:rPr>
          <w:lang w:val="sq-AL"/>
        </w:rPr>
        <w:t>ë</w:t>
      </w:r>
      <w:r w:rsidRPr="006D6C86">
        <w:rPr>
          <w:lang w:val="sq-AL"/>
        </w:rPr>
        <w:t>rore</w:t>
      </w:r>
      <w:r w:rsidR="006E23AA" w:rsidRPr="006D6C86">
        <w:rPr>
          <w:lang w:val="sq-AL"/>
        </w:rPr>
        <w:t xml:space="preserve"> (DRSSH)</w:t>
      </w:r>
      <w:r w:rsidRPr="006D6C86">
        <w:rPr>
          <w:lang w:val="sq-AL"/>
        </w:rPr>
        <w:t xml:space="preserve"> dhe Instituti</w:t>
      </w:r>
      <w:r w:rsidR="00E2010E" w:rsidRPr="006D6C86">
        <w:rPr>
          <w:lang w:val="sq-AL"/>
        </w:rPr>
        <w:t xml:space="preserve">ttë </w:t>
      </w:r>
      <w:r w:rsidRPr="006D6C86">
        <w:rPr>
          <w:lang w:val="sq-AL"/>
        </w:rPr>
        <w:t>Sigurimeve Shoq</w:t>
      </w:r>
      <w:r w:rsidR="0009289A" w:rsidRPr="006D6C86">
        <w:rPr>
          <w:lang w:val="sq-AL"/>
        </w:rPr>
        <w:t>ë</w:t>
      </w:r>
      <w:r w:rsidRPr="006D6C86">
        <w:rPr>
          <w:lang w:val="sq-AL"/>
        </w:rPr>
        <w:t>rore</w:t>
      </w:r>
      <w:r w:rsidR="006E23AA" w:rsidRPr="006D6C86">
        <w:rPr>
          <w:lang w:val="sq-AL"/>
        </w:rPr>
        <w:t xml:space="preserve"> (ISSH)</w:t>
      </w:r>
      <w:r w:rsidRPr="006D6C86">
        <w:rPr>
          <w:lang w:val="sq-AL"/>
        </w:rPr>
        <w:t>, si dhe diskutoi çështjen në tërësi,</w:t>
      </w:r>
    </w:p>
    <w:p w:rsidR="004E6854" w:rsidRPr="006D6C86" w:rsidRDefault="004E6854" w:rsidP="00E52CD1">
      <w:pPr>
        <w:spacing w:line="360" w:lineRule="auto"/>
        <w:jc w:val="center"/>
        <w:rPr>
          <w:b/>
          <w:lang w:val="sq-AL"/>
        </w:rPr>
      </w:pPr>
    </w:p>
    <w:p w:rsidR="004E6854" w:rsidRPr="006D6C86" w:rsidRDefault="004E6854" w:rsidP="00E52CD1">
      <w:pPr>
        <w:spacing w:line="360" w:lineRule="auto"/>
        <w:jc w:val="center"/>
        <w:rPr>
          <w:b/>
          <w:lang w:val="sq-AL"/>
        </w:rPr>
      </w:pPr>
      <w:r w:rsidRPr="006D6C86">
        <w:rPr>
          <w:b/>
          <w:lang w:val="sq-AL"/>
        </w:rPr>
        <w:t>V Ë R E N:</w:t>
      </w:r>
    </w:p>
    <w:p w:rsidR="004E6854" w:rsidRPr="006D6C86" w:rsidRDefault="004E6854" w:rsidP="00E52CD1">
      <w:pPr>
        <w:spacing w:line="360" w:lineRule="auto"/>
        <w:jc w:val="center"/>
        <w:rPr>
          <w:b/>
          <w:lang w:val="sq-AL"/>
        </w:rPr>
      </w:pPr>
      <w:r w:rsidRPr="006D6C86">
        <w:rPr>
          <w:b/>
          <w:lang w:val="sq-AL"/>
        </w:rPr>
        <w:t>I</w:t>
      </w:r>
    </w:p>
    <w:p w:rsidR="004E6854" w:rsidRPr="006D6C86" w:rsidRDefault="004E6854" w:rsidP="00E52CD1">
      <w:pPr>
        <w:spacing w:line="360" w:lineRule="auto"/>
        <w:jc w:val="center"/>
        <w:rPr>
          <w:b/>
          <w:lang w:val="sq-AL"/>
        </w:rPr>
      </w:pPr>
      <w:r w:rsidRPr="006D6C86">
        <w:rPr>
          <w:b/>
          <w:lang w:val="sq-AL"/>
        </w:rPr>
        <w:t>Rrethanat e çështjes</w:t>
      </w:r>
    </w:p>
    <w:p w:rsidR="008F1609" w:rsidRPr="006D6C86" w:rsidRDefault="002E0E2A" w:rsidP="002675F2">
      <w:pPr>
        <w:pStyle w:val="ListParagraph"/>
        <w:numPr>
          <w:ilvl w:val="0"/>
          <w:numId w:val="2"/>
        </w:numPr>
        <w:tabs>
          <w:tab w:val="left" w:pos="0"/>
          <w:tab w:val="left" w:pos="1080"/>
        </w:tabs>
        <w:spacing w:line="360" w:lineRule="auto"/>
        <w:ind w:left="0" w:firstLine="720"/>
        <w:jc w:val="both"/>
      </w:pPr>
      <w:r w:rsidRPr="006D6C86">
        <w:t>K</w:t>
      </w:r>
      <w:r w:rsidR="002E0194" w:rsidRPr="006D6C86">
        <w:t>ë</w:t>
      </w:r>
      <w:r w:rsidRPr="006D6C86">
        <w:t xml:space="preserve">rkuesi Kujtim </w:t>
      </w:r>
      <w:r w:rsidR="00D40CEE" w:rsidRPr="006D6C86">
        <w:t>Doku</w:t>
      </w:r>
      <w:r w:rsidR="00935925" w:rsidRPr="006D6C86">
        <w:t xml:space="preserve"> ka shërbyer si </w:t>
      </w:r>
      <w:r w:rsidR="008F1609" w:rsidRPr="006D6C86">
        <w:t>oficer</w:t>
      </w:r>
      <w:r w:rsidR="00935925" w:rsidRPr="006D6C86">
        <w:t xml:space="preserve"> aktiv në strukturat e Forcave të Armatosura nga data 01.01.1971 deri në </w:t>
      </w:r>
      <w:r w:rsidR="005D6FB7" w:rsidRPr="006D6C86">
        <w:t>dat</w:t>
      </w:r>
      <w:r w:rsidR="00AB6D13" w:rsidRPr="006D6C86">
        <w:t>ë</w:t>
      </w:r>
      <w:r w:rsidR="005D6FB7" w:rsidRPr="006D6C86">
        <w:t xml:space="preserve">n </w:t>
      </w:r>
      <w:r w:rsidR="00935925" w:rsidRPr="006D6C86">
        <w:t>01.10.1993.</w:t>
      </w:r>
      <w:r w:rsidR="008F1609" w:rsidRPr="006D6C86">
        <w:t>Me urdhrin nr.2574, datë 18.10.1993 të ministrit të Mbrojtjes</w:t>
      </w:r>
      <w:r w:rsidR="00E2010E" w:rsidRPr="006D6C86">
        <w:t>,</w:t>
      </w:r>
      <w:r w:rsidR="008F1609" w:rsidRPr="006D6C86">
        <w:t xml:space="preserve"> k</w:t>
      </w:r>
      <w:r w:rsidR="00F10CC1" w:rsidRPr="006D6C86">
        <w:t>ë</w:t>
      </w:r>
      <w:r w:rsidR="008F1609" w:rsidRPr="006D6C86">
        <w:t>rkuesi</w:t>
      </w:r>
      <w:r w:rsidR="001075FF" w:rsidRPr="006D6C86">
        <w:t>,</w:t>
      </w:r>
      <w:r w:rsidR="008F1609" w:rsidRPr="006D6C86">
        <w:t xml:space="preserve"> në detyrën </w:t>
      </w:r>
      <w:r w:rsidR="008306CE" w:rsidRPr="006D6C86">
        <w:t>komandant regjimenti k</w:t>
      </w:r>
      <w:r w:rsidR="008F1609" w:rsidRPr="006D6C86">
        <w:t>/</w:t>
      </w:r>
      <w:r w:rsidR="008306CE" w:rsidRPr="006D6C86">
        <w:t xml:space="preserve">tank </w:t>
      </w:r>
      <w:r w:rsidR="008F1609" w:rsidRPr="006D6C86">
        <w:t xml:space="preserve">pranë Repartit Ushtarak </w:t>
      </w:r>
      <w:r w:rsidR="00B636F1" w:rsidRPr="006D6C86">
        <w:t xml:space="preserve">nr. </w:t>
      </w:r>
      <w:r w:rsidR="008F1609" w:rsidRPr="006D6C86">
        <w:t xml:space="preserve">2112 </w:t>
      </w:r>
      <w:r w:rsidR="00E2010E" w:rsidRPr="006D6C86">
        <w:t>Fushë-</w:t>
      </w:r>
      <w:r w:rsidR="008F1609" w:rsidRPr="006D6C86">
        <w:t xml:space="preserve">Krujë, është nxjerrë në rezervë me gradën </w:t>
      </w:r>
      <w:r w:rsidR="00E2010E" w:rsidRPr="006D6C86">
        <w:t>“</w:t>
      </w:r>
      <w:r w:rsidR="008F1609" w:rsidRPr="006D6C86">
        <w:t>N/Kolonel</w:t>
      </w:r>
      <w:r w:rsidR="00E2010E" w:rsidRPr="006D6C86">
        <w:t xml:space="preserve">” </w:t>
      </w:r>
      <w:r w:rsidR="008F1609" w:rsidRPr="006D6C86">
        <w:t>dhe është trajtuar me pagesë kalimtare</w:t>
      </w:r>
      <w:r w:rsidR="00902192" w:rsidRPr="006D6C86">
        <w:t xml:space="preserve"> p</w:t>
      </w:r>
      <w:r w:rsidR="00481ECA" w:rsidRPr="006D6C86">
        <w:t>ë</w:t>
      </w:r>
      <w:r w:rsidR="00902192" w:rsidRPr="006D6C86">
        <w:t>r periudh</w:t>
      </w:r>
      <w:r w:rsidR="00481ECA" w:rsidRPr="006D6C86">
        <w:t>ë</w:t>
      </w:r>
      <w:r w:rsidR="00902192" w:rsidRPr="006D6C86">
        <w:t xml:space="preserve">n </w:t>
      </w:r>
      <w:r w:rsidR="008306CE" w:rsidRPr="006D6C86">
        <w:t xml:space="preserve">nga </w:t>
      </w:r>
      <w:r w:rsidR="00902192" w:rsidRPr="006D6C86">
        <w:t>18.10.1993 deri</w:t>
      </w:r>
      <w:r w:rsidR="008F1609" w:rsidRPr="006D6C86">
        <w:t xml:space="preserve"> 18.10.1995</w:t>
      </w:r>
      <w:r w:rsidR="00902192" w:rsidRPr="006D6C86">
        <w:t>, bazuar n</w:t>
      </w:r>
      <w:r w:rsidR="00481ECA" w:rsidRPr="006D6C86">
        <w:t>ë</w:t>
      </w:r>
      <w:r w:rsidR="005D55B0" w:rsidRPr="006D6C86">
        <w:t xml:space="preserve"> nenin 16 t</w:t>
      </w:r>
      <w:r w:rsidR="00481ECA" w:rsidRPr="006D6C86">
        <w:t>ë</w:t>
      </w:r>
      <w:r w:rsidR="00902192" w:rsidRPr="006D6C86">
        <w:t xml:space="preserve"> ligji</w:t>
      </w:r>
      <w:r w:rsidR="005D55B0" w:rsidRPr="006D6C86">
        <w:t>t</w:t>
      </w:r>
      <w:r w:rsidR="00902192" w:rsidRPr="006D6C86">
        <w:t xml:space="preserve"> nr. 7</w:t>
      </w:r>
      <w:r w:rsidR="00FD5DA4" w:rsidRPr="006D6C86">
        <w:t>4</w:t>
      </w:r>
      <w:r w:rsidR="00902192" w:rsidRPr="006D6C86">
        <w:t>96, dat</w:t>
      </w:r>
      <w:r w:rsidR="00481ECA" w:rsidRPr="006D6C86">
        <w:t>ë</w:t>
      </w:r>
      <w:r w:rsidR="00902192" w:rsidRPr="006D6C86">
        <w:t xml:space="preserve"> 03.07.1991 “P</w:t>
      </w:r>
      <w:r w:rsidR="00481ECA" w:rsidRPr="006D6C86">
        <w:t>ë</w:t>
      </w:r>
      <w:r w:rsidR="00902192" w:rsidRPr="006D6C86">
        <w:t>r statusin e ushtarakut t</w:t>
      </w:r>
      <w:r w:rsidR="00481ECA" w:rsidRPr="006D6C86">
        <w:t>ë</w:t>
      </w:r>
      <w:r w:rsidR="00902192" w:rsidRPr="006D6C86">
        <w:t xml:space="preserve"> Forcave t</w:t>
      </w:r>
      <w:r w:rsidR="00481ECA" w:rsidRPr="006D6C86">
        <w:t>ë</w:t>
      </w:r>
      <w:r w:rsidR="00902192" w:rsidRPr="006D6C86">
        <w:t xml:space="preserve"> Armatosura t</w:t>
      </w:r>
      <w:r w:rsidR="00481ECA" w:rsidRPr="006D6C86">
        <w:t>ë</w:t>
      </w:r>
      <w:r w:rsidR="00902192" w:rsidRPr="006D6C86">
        <w:t xml:space="preserve"> Republik</w:t>
      </w:r>
      <w:r w:rsidR="00481ECA" w:rsidRPr="006D6C86">
        <w:t>ë</w:t>
      </w:r>
      <w:r w:rsidR="00902192" w:rsidRPr="006D6C86">
        <w:t>s s</w:t>
      </w:r>
      <w:r w:rsidR="00481ECA" w:rsidRPr="006D6C86">
        <w:t>ë</w:t>
      </w:r>
      <w:r w:rsidR="00902192" w:rsidRPr="006D6C86">
        <w:t xml:space="preserve"> Shqip</w:t>
      </w:r>
      <w:r w:rsidR="00481ECA" w:rsidRPr="006D6C86">
        <w:t>ë</w:t>
      </w:r>
      <w:r w:rsidR="00902192" w:rsidRPr="006D6C86">
        <w:t>ris</w:t>
      </w:r>
      <w:r w:rsidR="00481ECA" w:rsidRPr="006D6C86">
        <w:t>ë</w:t>
      </w:r>
      <w:r w:rsidR="00902192" w:rsidRPr="006D6C86">
        <w:t>”</w:t>
      </w:r>
      <w:r w:rsidR="00F440E5" w:rsidRPr="006D6C86">
        <w:t>(</w:t>
      </w:r>
      <w:r w:rsidR="00F440E5" w:rsidRPr="006D6C86">
        <w:rPr>
          <w:i/>
        </w:rPr>
        <w:t>ligj</w:t>
      </w:r>
      <w:r w:rsidR="00C754B6" w:rsidRPr="006D6C86">
        <w:rPr>
          <w:i/>
        </w:rPr>
        <w:t>i</w:t>
      </w:r>
      <w:r w:rsidR="008306CE" w:rsidRPr="006D6C86">
        <w:rPr>
          <w:i/>
        </w:rPr>
        <w:t xml:space="preserve">nr. </w:t>
      </w:r>
      <w:r w:rsidR="00F440E5" w:rsidRPr="006D6C86">
        <w:rPr>
          <w:i/>
        </w:rPr>
        <w:t>7496/1991</w:t>
      </w:r>
      <w:r w:rsidR="00F440E5" w:rsidRPr="006D6C86">
        <w:t xml:space="preserve">) </w:t>
      </w:r>
      <w:r w:rsidR="005D55B0" w:rsidRPr="006D6C86">
        <w:t>dhe VKM-n</w:t>
      </w:r>
      <w:r w:rsidR="00481ECA" w:rsidRPr="006D6C86">
        <w:t>ë</w:t>
      </w:r>
      <w:r w:rsidR="005D55B0" w:rsidRPr="006D6C86">
        <w:t xml:space="preserve"> nr. 225</w:t>
      </w:r>
      <w:r w:rsidR="006D179F" w:rsidRPr="006D6C86">
        <w:t>, dat</w:t>
      </w:r>
      <w:r w:rsidR="00481ECA" w:rsidRPr="006D6C86">
        <w:t>ë</w:t>
      </w:r>
      <w:r w:rsidR="006D179F" w:rsidRPr="006D6C86">
        <w:t xml:space="preserve"> 29.05.1992 “P</w:t>
      </w:r>
      <w:r w:rsidR="00481ECA" w:rsidRPr="006D6C86">
        <w:t>ë</w:t>
      </w:r>
      <w:r w:rsidR="006D179F" w:rsidRPr="006D6C86">
        <w:t>r trajtimin financiar t</w:t>
      </w:r>
      <w:r w:rsidR="00481ECA" w:rsidRPr="006D6C86">
        <w:t>ë</w:t>
      </w:r>
      <w:r w:rsidR="006D179F" w:rsidRPr="006D6C86">
        <w:t xml:space="preserve"> ushtarak</w:t>
      </w:r>
      <w:r w:rsidR="00481ECA" w:rsidRPr="006D6C86">
        <w:t>ë</w:t>
      </w:r>
      <w:r w:rsidR="006D179F" w:rsidRPr="006D6C86">
        <w:t>ve q</w:t>
      </w:r>
      <w:r w:rsidR="00481ECA" w:rsidRPr="006D6C86">
        <w:t>ë</w:t>
      </w:r>
      <w:r w:rsidR="006D179F" w:rsidRPr="006D6C86">
        <w:t xml:space="preserve"> dalin n</w:t>
      </w:r>
      <w:r w:rsidR="00481ECA" w:rsidRPr="006D6C86">
        <w:t>ë</w:t>
      </w:r>
      <w:r w:rsidR="006D179F" w:rsidRPr="006D6C86">
        <w:t xml:space="preserve"> lirim nga zbatimi i reform</w:t>
      </w:r>
      <w:r w:rsidR="00481ECA" w:rsidRPr="006D6C86">
        <w:t>ë</w:t>
      </w:r>
      <w:r w:rsidR="006D179F" w:rsidRPr="006D6C86">
        <w:t>s n</w:t>
      </w:r>
      <w:r w:rsidR="00481ECA" w:rsidRPr="006D6C86">
        <w:t>ë</w:t>
      </w:r>
      <w:r w:rsidR="006D179F" w:rsidRPr="006D6C86">
        <w:t xml:space="preserve"> strukturat e Forcave t</w:t>
      </w:r>
      <w:r w:rsidR="00481ECA" w:rsidRPr="006D6C86">
        <w:t>ë</w:t>
      </w:r>
      <w:r w:rsidR="006D179F" w:rsidRPr="006D6C86">
        <w:t xml:space="preserve"> Armatosura”</w:t>
      </w:r>
      <w:r w:rsidR="00902192" w:rsidRPr="006D6C86">
        <w:t>.</w:t>
      </w:r>
      <w:r w:rsidR="008F1609" w:rsidRPr="006D6C86">
        <w:t xml:space="preserve"> Atij i </w:t>
      </w:r>
      <w:r w:rsidR="00D37825" w:rsidRPr="006D6C86">
        <w:t xml:space="preserve">janë </w:t>
      </w:r>
      <w:r w:rsidR="008F1609" w:rsidRPr="006D6C86">
        <w:t xml:space="preserve">njohur vjetërsi shërbimi si ushtarak i shërbimit aktiv të </w:t>
      </w:r>
      <w:r w:rsidR="004C1346" w:rsidRPr="006D6C86">
        <w:t>përhershëm</w:t>
      </w:r>
      <w:r w:rsidR="008F1609" w:rsidRPr="006D6C86">
        <w:t xml:space="preserve"> 22 vjet e </w:t>
      </w:r>
      <w:r w:rsidR="006817F9" w:rsidRPr="006D6C86">
        <w:t xml:space="preserve">9 </w:t>
      </w:r>
      <w:r w:rsidR="008F1609" w:rsidRPr="006D6C86">
        <w:t>muaj dhe pag</w:t>
      </w:r>
      <w:r w:rsidR="00F10CC1" w:rsidRPr="006D6C86">
        <w:t>ë</w:t>
      </w:r>
      <w:r w:rsidR="008F1609" w:rsidRPr="006D6C86">
        <w:t xml:space="preserve"> referuese e llogaritur për funksionin organik që ka pasur në momentin e shkëputjes së marrëdhënies së punës </w:t>
      </w:r>
      <w:r w:rsidR="006E23AA" w:rsidRPr="006D6C86">
        <w:t xml:space="preserve">në masën </w:t>
      </w:r>
      <w:r w:rsidR="008F1609" w:rsidRPr="006D6C86">
        <w:t>18.306 lekë.</w:t>
      </w:r>
      <w:r w:rsidR="00057EC3" w:rsidRPr="006D6C86">
        <w:t>Nga data</w:t>
      </w:r>
      <w:r w:rsidR="001075FF" w:rsidRPr="006D6C86">
        <w:t xml:space="preserve"> 18.10.1995 deri në datën 31.12.1998 pages</w:t>
      </w:r>
      <w:r w:rsidR="006E23AA" w:rsidRPr="006D6C86">
        <w:t>a kalimtare i</w:t>
      </w:r>
      <w:r w:rsidR="001075FF" w:rsidRPr="006D6C86">
        <w:t xml:space="preserve"> është ndërprerë. </w:t>
      </w:r>
    </w:p>
    <w:p w:rsidR="007071EB" w:rsidRPr="006D6C86" w:rsidRDefault="008F1609" w:rsidP="007071EB">
      <w:pPr>
        <w:pStyle w:val="ListParagraph"/>
        <w:numPr>
          <w:ilvl w:val="0"/>
          <w:numId w:val="2"/>
        </w:numPr>
        <w:tabs>
          <w:tab w:val="left" w:pos="0"/>
          <w:tab w:val="left" w:pos="1080"/>
        </w:tabs>
        <w:spacing w:line="360" w:lineRule="auto"/>
        <w:ind w:left="0" w:firstLine="720"/>
        <w:jc w:val="both"/>
      </w:pPr>
      <w:r w:rsidRPr="006D6C86">
        <w:t>Prej datës 01.01.1999 k</w:t>
      </w:r>
      <w:r w:rsidR="00F10CC1" w:rsidRPr="006D6C86">
        <w:t>ë</w:t>
      </w:r>
      <w:r w:rsidRPr="006D6C86">
        <w:t>rkuesi është trajtuar me pension të parakohshëm për vjetërsi shërbimi në bazë të vendimit për caktim pensioni nr. 173, datë 05.06.2000</w:t>
      </w:r>
      <w:r w:rsidR="005D55B0" w:rsidRPr="006D6C86">
        <w:t xml:space="preserve">, </w:t>
      </w:r>
      <w:r w:rsidR="00604485" w:rsidRPr="006D6C86">
        <w:t xml:space="preserve">sipasnenit </w:t>
      </w:r>
      <w:r w:rsidR="005D55B0" w:rsidRPr="006D6C86">
        <w:t>11 t</w:t>
      </w:r>
      <w:r w:rsidR="00481ECA" w:rsidRPr="006D6C86">
        <w:t>ë</w:t>
      </w:r>
      <w:r w:rsidR="005D55B0" w:rsidRPr="006D6C86">
        <w:t xml:space="preserve"> ligjit nr. 8087, dat</w:t>
      </w:r>
      <w:r w:rsidR="00481ECA" w:rsidRPr="006D6C86">
        <w:t>ë</w:t>
      </w:r>
      <w:r w:rsidR="005D55B0" w:rsidRPr="006D6C86">
        <w:t xml:space="preserve"> 13.03.1996 “P</w:t>
      </w:r>
      <w:r w:rsidR="00481ECA" w:rsidRPr="006D6C86">
        <w:t>ë</w:t>
      </w:r>
      <w:r w:rsidR="005D55B0" w:rsidRPr="006D6C86">
        <w:t>r sigurimin shoq</w:t>
      </w:r>
      <w:r w:rsidR="00481ECA" w:rsidRPr="006D6C86">
        <w:t>ë</w:t>
      </w:r>
      <w:r w:rsidR="005D55B0" w:rsidRPr="006D6C86">
        <w:t>ror suplementar t</w:t>
      </w:r>
      <w:r w:rsidR="00481ECA" w:rsidRPr="006D6C86">
        <w:t>ë</w:t>
      </w:r>
      <w:r w:rsidR="005D55B0" w:rsidRPr="006D6C86">
        <w:t xml:space="preserve"> ushtarakut t</w:t>
      </w:r>
      <w:r w:rsidR="00481ECA" w:rsidRPr="006D6C86">
        <w:t>ë</w:t>
      </w:r>
      <w:r w:rsidR="005D55B0" w:rsidRPr="006D6C86">
        <w:t xml:space="preserve"> Forcave t</w:t>
      </w:r>
      <w:r w:rsidR="00481ECA" w:rsidRPr="006D6C86">
        <w:t>ë</w:t>
      </w:r>
      <w:r w:rsidR="005D55B0" w:rsidRPr="006D6C86">
        <w:t xml:space="preserve"> Armatosura t</w:t>
      </w:r>
      <w:r w:rsidR="00481ECA" w:rsidRPr="006D6C86">
        <w:t>ë</w:t>
      </w:r>
      <w:r w:rsidR="005D55B0" w:rsidRPr="006D6C86">
        <w:t xml:space="preserve"> Republik</w:t>
      </w:r>
      <w:r w:rsidR="00481ECA" w:rsidRPr="006D6C86">
        <w:t>ë</w:t>
      </w:r>
      <w:r w:rsidR="005D55B0" w:rsidRPr="006D6C86">
        <w:t>s s</w:t>
      </w:r>
      <w:r w:rsidR="00481ECA" w:rsidRPr="006D6C86">
        <w:t>ë</w:t>
      </w:r>
      <w:r w:rsidR="005D55B0" w:rsidRPr="006D6C86">
        <w:t xml:space="preserve"> Shqip</w:t>
      </w:r>
      <w:r w:rsidR="00481ECA" w:rsidRPr="006D6C86">
        <w:t>ë</w:t>
      </w:r>
      <w:r w:rsidR="005D55B0" w:rsidRPr="006D6C86">
        <w:t>ris</w:t>
      </w:r>
      <w:r w:rsidR="00481ECA" w:rsidRPr="006D6C86">
        <w:t>ë</w:t>
      </w:r>
      <w:r w:rsidR="005D55B0" w:rsidRPr="006D6C86">
        <w:t>, t</w:t>
      </w:r>
      <w:r w:rsidR="00481ECA" w:rsidRPr="006D6C86">
        <w:t>ë</w:t>
      </w:r>
      <w:r w:rsidR="005D55B0" w:rsidRPr="006D6C86">
        <w:t xml:space="preserve"> ushtarak</w:t>
      </w:r>
      <w:r w:rsidR="00481ECA" w:rsidRPr="006D6C86">
        <w:t>ë</w:t>
      </w:r>
      <w:r w:rsidR="005D55B0" w:rsidRPr="006D6C86">
        <w:t>ve t</w:t>
      </w:r>
      <w:r w:rsidR="00481ECA" w:rsidRPr="006D6C86">
        <w:t>ë</w:t>
      </w:r>
      <w:r w:rsidR="005D55B0" w:rsidRPr="006D6C86">
        <w:t xml:space="preserve"> Ministris</w:t>
      </w:r>
      <w:r w:rsidR="00481ECA" w:rsidRPr="006D6C86">
        <w:t>ë</w:t>
      </w:r>
      <w:r w:rsidR="005D55B0" w:rsidRPr="006D6C86">
        <w:t xml:space="preserve"> s</w:t>
      </w:r>
      <w:r w:rsidR="00481ECA" w:rsidRPr="006D6C86">
        <w:t>ë</w:t>
      </w:r>
      <w:r w:rsidR="005D55B0" w:rsidRPr="006D6C86">
        <w:t xml:space="preserve"> Rendit Publik dhe t</w:t>
      </w:r>
      <w:r w:rsidR="00481ECA" w:rsidRPr="006D6C86">
        <w:t>ë</w:t>
      </w:r>
      <w:r w:rsidR="005D55B0" w:rsidRPr="006D6C86">
        <w:t xml:space="preserve"> Sh</w:t>
      </w:r>
      <w:r w:rsidR="00481ECA" w:rsidRPr="006D6C86">
        <w:t>ë</w:t>
      </w:r>
      <w:r w:rsidR="005D55B0" w:rsidRPr="006D6C86">
        <w:t>rbimit Informativ t</w:t>
      </w:r>
      <w:r w:rsidR="00481ECA" w:rsidRPr="006D6C86">
        <w:t>ë</w:t>
      </w:r>
      <w:r w:rsidR="005D55B0" w:rsidRPr="006D6C86">
        <w:t xml:space="preserve"> Shtetit”</w:t>
      </w:r>
      <w:r w:rsidR="00F440E5" w:rsidRPr="006D6C86">
        <w:t xml:space="preserve"> (</w:t>
      </w:r>
      <w:r w:rsidR="00F440E5" w:rsidRPr="006D6C86">
        <w:rPr>
          <w:i/>
        </w:rPr>
        <w:t>ligj</w:t>
      </w:r>
      <w:r w:rsidR="00C754B6" w:rsidRPr="006D6C86">
        <w:rPr>
          <w:i/>
        </w:rPr>
        <w:t>i nr.</w:t>
      </w:r>
      <w:r w:rsidR="00F440E5" w:rsidRPr="006D6C86">
        <w:rPr>
          <w:i/>
        </w:rPr>
        <w:t xml:space="preserve"> 8087/1996</w:t>
      </w:r>
      <w:r w:rsidR="00F440E5" w:rsidRPr="006D6C86">
        <w:t>)</w:t>
      </w:r>
      <w:r w:rsidR="005D55B0" w:rsidRPr="006D6C86">
        <w:t xml:space="preserve">, </w:t>
      </w:r>
      <w:r w:rsidR="006817F9" w:rsidRPr="006D6C86">
        <w:t xml:space="preserve">të </w:t>
      </w:r>
      <w:r w:rsidR="005D55B0" w:rsidRPr="006D6C86">
        <w:t>ndryshuar me ligjin nr. 8521, dat</w:t>
      </w:r>
      <w:r w:rsidR="00481ECA" w:rsidRPr="006D6C86">
        <w:t>ë</w:t>
      </w:r>
      <w:r w:rsidR="005D55B0" w:rsidRPr="006D6C86">
        <w:t xml:space="preserve"> 30.07.1999</w:t>
      </w:r>
      <w:r w:rsidRPr="006D6C86">
        <w:t>. Masa e pensionit të parakohshëm në këtë datë rezulton të jetë caktuar dhe p</w:t>
      </w:r>
      <w:r w:rsidR="004C1346" w:rsidRPr="006D6C86">
        <w:t xml:space="preserve">aguar në shumën 8.000 lekë. </w:t>
      </w:r>
    </w:p>
    <w:p w:rsidR="007071EB" w:rsidRPr="006D6C86" w:rsidRDefault="00A57BC9" w:rsidP="00E84CA0">
      <w:pPr>
        <w:pStyle w:val="ListParagraph"/>
        <w:numPr>
          <w:ilvl w:val="0"/>
          <w:numId w:val="2"/>
        </w:numPr>
        <w:tabs>
          <w:tab w:val="left" w:pos="0"/>
          <w:tab w:val="left" w:pos="1080"/>
        </w:tabs>
        <w:spacing w:line="360" w:lineRule="auto"/>
        <w:ind w:left="0" w:firstLine="720"/>
        <w:jc w:val="both"/>
      </w:pPr>
      <w:r w:rsidRPr="006D6C86">
        <w:t>N</w:t>
      </w:r>
      <w:r w:rsidR="009429DB" w:rsidRPr="006D6C86">
        <w:t>ë</w:t>
      </w:r>
      <w:r w:rsidRPr="006D6C86">
        <w:t xml:space="preserve"> dat</w:t>
      </w:r>
      <w:r w:rsidR="009429DB" w:rsidRPr="006D6C86">
        <w:t>ë</w:t>
      </w:r>
      <w:r w:rsidRPr="006D6C86">
        <w:t xml:space="preserve">n 14.05.2004 </w:t>
      </w:r>
      <w:r w:rsidR="00154FB2" w:rsidRPr="006D6C86">
        <w:t xml:space="preserve">ka hyrë </w:t>
      </w:r>
      <w:r w:rsidRPr="006D6C86">
        <w:t>n</w:t>
      </w:r>
      <w:r w:rsidR="009429DB" w:rsidRPr="006D6C86">
        <w:t>ë</w:t>
      </w:r>
      <w:r w:rsidRPr="006D6C86">
        <w:t xml:space="preserve"> fuqi ligji nr. 9210, dat</w:t>
      </w:r>
      <w:r w:rsidR="009429DB" w:rsidRPr="006D6C86">
        <w:t>ë</w:t>
      </w:r>
      <w:r w:rsidRPr="006D6C86">
        <w:t xml:space="preserve"> 23.03.2004 “P</w:t>
      </w:r>
      <w:r w:rsidR="009429DB" w:rsidRPr="006D6C86">
        <w:t>ë</w:t>
      </w:r>
      <w:r w:rsidRPr="006D6C86">
        <w:t>r statusin e ushtarakut t</w:t>
      </w:r>
      <w:r w:rsidR="009429DB" w:rsidRPr="006D6C86">
        <w:t>ë</w:t>
      </w:r>
      <w:r w:rsidRPr="006D6C86">
        <w:t xml:space="preserve"> Forcave t</w:t>
      </w:r>
      <w:r w:rsidR="009429DB" w:rsidRPr="006D6C86">
        <w:t>ë</w:t>
      </w:r>
      <w:r w:rsidRPr="006D6C86">
        <w:t xml:space="preserve"> Armatosura t</w:t>
      </w:r>
      <w:r w:rsidR="009429DB" w:rsidRPr="006D6C86">
        <w:t>ë</w:t>
      </w:r>
      <w:r w:rsidRPr="006D6C86">
        <w:t xml:space="preserve"> Republik</w:t>
      </w:r>
      <w:r w:rsidR="009429DB" w:rsidRPr="006D6C86">
        <w:t>ë</w:t>
      </w:r>
      <w:r w:rsidRPr="006D6C86">
        <w:t>s s</w:t>
      </w:r>
      <w:r w:rsidR="009429DB" w:rsidRPr="006D6C86">
        <w:t>ë</w:t>
      </w:r>
      <w:r w:rsidRPr="006D6C86">
        <w:t xml:space="preserve"> Shqip</w:t>
      </w:r>
      <w:r w:rsidR="009429DB" w:rsidRPr="006D6C86">
        <w:t>ë</w:t>
      </w:r>
      <w:r w:rsidRPr="006D6C86">
        <w:t>ris</w:t>
      </w:r>
      <w:r w:rsidR="009429DB" w:rsidRPr="006D6C86">
        <w:t>ë</w:t>
      </w:r>
      <w:r w:rsidRPr="006D6C86">
        <w:t>”</w:t>
      </w:r>
      <w:r w:rsidR="00F440E5" w:rsidRPr="006D6C86">
        <w:t xml:space="preserve"> (</w:t>
      </w:r>
      <w:r w:rsidR="00F440E5" w:rsidRPr="006D6C86">
        <w:rPr>
          <w:i/>
        </w:rPr>
        <w:t>ligj</w:t>
      </w:r>
      <w:r w:rsidR="00154FB2" w:rsidRPr="006D6C86">
        <w:rPr>
          <w:i/>
        </w:rPr>
        <w:t>i nr.</w:t>
      </w:r>
      <w:r w:rsidR="00F440E5" w:rsidRPr="006D6C86">
        <w:rPr>
          <w:i/>
        </w:rPr>
        <w:t xml:space="preserve"> 9210/2004</w:t>
      </w:r>
      <w:r w:rsidR="00F440E5" w:rsidRPr="006D6C86">
        <w:t>)</w:t>
      </w:r>
      <w:r w:rsidRPr="006D6C86">
        <w:t>, i cili n</w:t>
      </w:r>
      <w:r w:rsidR="009429DB" w:rsidRPr="006D6C86">
        <w:t>ë</w:t>
      </w:r>
      <w:r w:rsidRPr="006D6C86">
        <w:t xml:space="preserve"> nenin 35</w:t>
      </w:r>
      <w:r w:rsidR="000224ED" w:rsidRPr="006D6C86">
        <w:t xml:space="preserve"> parashikonte t</w:t>
      </w:r>
      <w:r w:rsidR="009429DB" w:rsidRPr="006D6C86">
        <w:t>ë</w:t>
      </w:r>
      <w:r w:rsidR="000224ED" w:rsidRPr="006D6C86">
        <w:t xml:space="preserve"> drejt</w:t>
      </w:r>
      <w:r w:rsidR="009429DB" w:rsidRPr="006D6C86">
        <w:t>ë</w:t>
      </w:r>
      <w:r w:rsidR="000224ED" w:rsidRPr="006D6C86">
        <w:t>n p</w:t>
      </w:r>
      <w:r w:rsidR="009429DB" w:rsidRPr="006D6C86">
        <w:t>ë</w:t>
      </w:r>
      <w:r w:rsidR="000224ED" w:rsidRPr="006D6C86">
        <w:t>r pension t</w:t>
      </w:r>
      <w:r w:rsidR="009429DB" w:rsidRPr="006D6C86">
        <w:t>ë</w:t>
      </w:r>
      <w:r w:rsidR="000224ED" w:rsidRPr="006D6C86">
        <w:t xml:space="preserve"> parakohsh</w:t>
      </w:r>
      <w:r w:rsidR="009429DB" w:rsidRPr="006D6C86">
        <w:t>ë</w:t>
      </w:r>
      <w:r w:rsidR="000224ED" w:rsidRPr="006D6C86">
        <w:t>m p</w:t>
      </w:r>
      <w:r w:rsidR="009429DB" w:rsidRPr="006D6C86">
        <w:t>ë</w:t>
      </w:r>
      <w:r w:rsidR="000224ED" w:rsidRPr="006D6C86">
        <w:t>r oficerët, nënoficerët dhe ushtarët me pagesë/profesionistë me vjet</w:t>
      </w:r>
      <w:r w:rsidR="009429DB" w:rsidRPr="006D6C86">
        <w:t>ë</w:t>
      </w:r>
      <w:r w:rsidR="000224ED" w:rsidRPr="006D6C86">
        <w:t>rsi sh</w:t>
      </w:r>
      <w:r w:rsidR="009429DB" w:rsidRPr="006D6C86">
        <w:t>ë</w:t>
      </w:r>
      <w:r w:rsidR="000224ED" w:rsidRPr="006D6C86">
        <w:t>rbimi 15 vjet për burrat dhe 12 vjet për gratë në masën 50 për qind të pagës mujore deri në plotësimin e kushteve për përfitimin e pensionit të pleqërisë.</w:t>
      </w:r>
      <w:r w:rsidR="007071EB" w:rsidRPr="006D6C86">
        <w:t xml:space="preserve"> N</w:t>
      </w:r>
      <w:r w:rsidR="009429DB" w:rsidRPr="006D6C86">
        <w:t>ë</w:t>
      </w:r>
      <w:r w:rsidR="00E52CD1" w:rsidRPr="006D6C86">
        <w:t>vijim</w:t>
      </w:r>
      <w:r w:rsidR="00A52C29" w:rsidRPr="006D6C86">
        <w:t xml:space="preserve">është </w:t>
      </w:r>
      <w:r w:rsidR="007071EB" w:rsidRPr="006D6C86">
        <w:t>miratua</w:t>
      </w:r>
      <w:r w:rsidR="00A52C29" w:rsidRPr="006D6C86">
        <w:t>r</w:t>
      </w:r>
      <w:r w:rsidR="00E52CD1" w:rsidRPr="006D6C86">
        <w:rPr>
          <w:bCs/>
        </w:rPr>
        <w:t>l</w:t>
      </w:r>
      <w:r w:rsidR="007071EB" w:rsidRPr="006D6C86">
        <w:rPr>
          <w:bCs/>
        </w:rPr>
        <w:t>igj</w:t>
      </w:r>
      <w:r w:rsidR="00E52CD1" w:rsidRPr="006D6C86">
        <w:rPr>
          <w:bCs/>
        </w:rPr>
        <w:t>i</w:t>
      </w:r>
      <w:r w:rsidR="007071EB" w:rsidRPr="006D6C86">
        <w:rPr>
          <w:bCs/>
        </w:rPr>
        <w:t xml:space="preserve"> nr.9418, datë 20.5.2005 “Për sigurimin shoqëror suplementar të ushtarakëve të Forcave të Armatosura të Republikës së Shqipërisë”</w:t>
      </w:r>
      <w:r w:rsidR="00C7580B" w:rsidRPr="006D6C86">
        <w:rPr>
          <w:bCs/>
        </w:rPr>
        <w:t xml:space="preserve"> (</w:t>
      </w:r>
      <w:r w:rsidR="00C7580B" w:rsidRPr="006D6C86">
        <w:rPr>
          <w:bCs/>
          <w:i/>
        </w:rPr>
        <w:t>ligj</w:t>
      </w:r>
      <w:r w:rsidR="00A52C29" w:rsidRPr="006D6C86">
        <w:rPr>
          <w:bCs/>
          <w:i/>
        </w:rPr>
        <w:t>i nr.</w:t>
      </w:r>
      <w:r w:rsidR="00C7580B" w:rsidRPr="006D6C86">
        <w:rPr>
          <w:bCs/>
          <w:i/>
        </w:rPr>
        <w:t xml:space="preserve"> 9418/2005</w:t>
      </w:r>
      <w:r w:rsidR="00C7580B" w:rsidRPr="006D6C86">
        <w:rPr>
          <w:bCs/>
        </w:rPr>
        <w:t>)</w:t>
      </w:r>
      <w:r w:rsidR="007071EB" w:rsidRPr="006D6C86">
        <w:rPr>
          <w:bCs/>
        </w:rPr>
        <w:t xml:space="preserve">, i cili </w:t>
      </w:r>
      <w:r w:rsidR="00A52C29" w:rsidRPr="006D6C86">
        <w:rPr>
          <w:bCs/>
        </w:rPr>
        <w:t xml:space="preserve">është </w:t>
      </w:r>
      <w:r w:rsidR="007071EB" w:rsidRPr="006D6C86">
        <w:rPr>
          <w:bCs/>
        </w:rPr>
        <w:t>ndryshua</w:t>
      </w:r>
      <w:r w:rsidR="00A52C29" w:rsidRPr="006D6C86">
        <w:rPr>
          <w:bCs/>
        </w:rPr>
        <w:t>r</w:t>
      </w:r>
      <w:r w:rsidR="007071EB" w:rsidRPr="006D6C86">
        <w:rPr>
          <w:bCs/>
        </w:rPr>
        <w:t xml:space="preserve"> me ligjin nr. </w:t>
      </w:r>
      <w:r w:rsidR="007071EB" w:rsidRPr="006D6C86">
        <w:t>9481, datë 16.</w:t>
      </w:r>
      <w:r w:rsidR="00BC189D" w:rsidRPr="006D6C86">
        <w:t>0</w:t>
      </w:r>
      <w:r w:rsidR="007071EB" w:rsidRPr="006D6C86">
        <w:t xml:space="preserve">2.2006. Ky i fundit </w:t>
      </w:r>
      <w:r w:rsidR="00775A0F" w:rsidRPr="006D6C86">
        <w:t xml:space="preserve">është </w:t>
      </w:r>
      <w:r w:rsidR="007071EB" w:rsidRPr="006D6C86">
        <w:lastRenderedPageBreak/>
        <w:t>kund</w:t>
      </w:r>
      <w:r w:rsidR="009429DB" w:rsidRPr="006D6C86">
        <w:t>ë</w:t>
      </w:r>
      <w:r w:rsidR="007071EB" w:rsidRPr="006D6C86">
        <w:t>rshtua</w:t>
      </w:r>
      <w:r w:rsidR="00775A0F" w:rsidRPr="006D6C86">
        <w:t>r</w:t>
      </w:r>
      <w:r w:rsidR="007071EB" w:rsidRPr="006D6C86">
        <w:t xml:space="preserve"> n</w:t>
      </w:r>
      <w:r w:rsidR="009429DB" w:rsidRPr="006D6C86">
        <w:t>ë</w:t>
      </w:r>
      <w:r w:rsidR="007071EB" w:rsidRPr="006D6C86">
        <w:t xml:space="preserve"> Gjykat</w:t>
      </w:r>
      <w:r w:rsidR="009429DB" w:rsidRPr="006D6C86">
        <w:t>ë</w:t>
      </w:r>
      <w:r w:rsidR="007071EB" w:rsidRPr="006D6C86">
        <w:t>n Kushtetuese (</w:t>
      </w:r>
      <w:r w:rsidR="007071EB" w:rsidRPr="006D6C86">
        <w:rPr>
          <w:i/>
          <w:iCs/>
        </w:rPr>
        <w:t>Gjykata</w:t>
      </w:r>
      <w:r w:rsidR="007071EB" w:rsidRPr="006D6C86">
        <w:t>), e cila</w:t>
      </w:r>
      <w:r w:rsidR="00A52C29" w:rsidRPr="006D6C86">
        <w:t>,</w:t>
      </w:r>
      <w:r w:rsidR="007071EB" w:rsidRPr="006D6C86">
        <w:t xml:space="preserve"> me vendimin nr. 9, dat</w:t>
      </w:r>
      <w:r w:rsidR="009429DB" w:rsidRPr="006D6C86">
        <w:t>ë</w:t>
      </w:r>
      <w:r w:rsidR="007071EB" w:rsidRPr="006D6C86">
        <w:t xml:space="preserve"> 26.02.2007</w:t>
      </w:r>
      <w:r w:rsidR="006B1ED6" w:rsidRPr="006D6C86">
        <w:t>,</w:t>
      </w:r>
      <w:r w:rsidR="00775A0F" w:rsidRPr="006D6C86">
        <w:t xml:space="preserve">ka vendosur </w:t>
      </w:r>
      <w:r w:rsidR="007071EB" w:rsidRPr="006D6C86">
        <w:t xml:space="preserve">shfuqizimin </w:t>
      </w:r>
      <w:r w:rsidR="00E84CA0" w:rsidRPr="006D6C86">
        <w:t>e neneve 1, 7</w:t>
      </w:r>
      <w:r w:rsidR="00E52CD1" w:rsidRPr="006D6C86">
        <w:t>,</w:t>
      </w:r>
      <w:r w:rsidR="00E84CA0" w:rsidRPr="006D6C86">
        <w:t xml:space="preserve"> shkronjat </w:t>
      </w:r>
      <w:r w:rsidR="006B1ED6" w:rsidRPr="006D6C86">
        <w:t>“</w:t>
      </w:r>
      <w:r w:rsidR="00E84CA0" w:rsidRPr="006D6C86">
        <w:t>a</w:t>
      </w:r>
      <w:r w:rsidR="006B1ED6" w:rsidRPr="006D6C86">
        <w:t>”</w:t>
      </w:r>
      <w:r w:rsidR="00E52CD1" w:rsidRPr="006D6C86">
        <w:t xml:space="preserve"> dhe</w:t>
      </w:r>
      <w:r w:rsidR="006B1ED6" w:rsidRPr="006D6C86">
        <w:t>“</w:t>
      </w:r>
      <w:r w:rsidR="00E84CA0" w:rsidRPr="006D6C86">
        <w:t>b</w:t>
      </w:r>
      <w:r w:rsidR="006B1ED6" w:rsidRPr="006D6C86">
        <w:t>”</w:t>
      </w:r>
      <w:r w:rsidR="00E84CA0" w:rsidRPr="006D6C86">
        <w:t xml:space="preserve"> e 9 t</w:t>
      </w:r>
      <w:r w:rsidR="009429DB" w:rsidRPr="006D6C86">
        <w:t>ë</w:t>
      </w:r>
      <w:r w:rsidR="00CE5513" w:rsidRPr="006D6C86">
        <w:t>tij</w:t>
      </w:r>
      <w:r w:rsidR="00E84CA0" w:rsidRPr="006D6C86">
        <w:t>.</w:t>
      </w:r>
    </w:p>
    <w:p w:rsidR="00F440E5" w:rsidRPr="006D6C86" w:rsidRDefault="00E84CA0" w:rsidP="002675F2">
      <w:pPr>
        <w:pStyle w:val="ListParagraph"/>
        <w:numPr>
          <w:ilvl w:val="0"/>
          <w:numId w:val="2"/>
        </w:numPr>
        <w:tabs>
          <w:tab w:val="left" w:pos="0"/>
          <w:tab w:val="left" w:pos="1080"/>
        </w:tabs>
        <w:spacing w:line="360" w:lineRule="auto"/>
        <w:ind w:left="0" w:firstLine="720"/>
        <w:jc w:val="both"/>
      </w:pPr>
      <w:r w:rsidRPr="006D6C86">
        <w:t>N</w:t>
      </w:r>
      <w:r w:rsidR="009429DB" w:rsidRPr="006D6C86">
        <w:t>ë</w:t>
      </w:r>
      <w:r w:rsidRPr="006D6C86">
        <w:t xml:space="preserve"> zbatim t</w:t>
      </w:r>
      <w:r w:rsidR="009429DB" w:rsidRPr="006D6C86">
        <w:t>ë</w:t>
      </w:r>
      <w:r w:rsidRPr="006D6C86">
        <w:t xml:space="preserve"> vendimit t</w:t>
      </w:r>
      <w:r w:rsidR="009429DB" w:rsidRPr="006D6C86">
        <w:t>ë</w:t>
      </w:r>
      <w:r w:rsidRPr="006D6C86">
        <w:t xml:space="preserve"> Gjykat</w:t>
      </w:r>
      <w:r w:rsidR="009429DB" w:rsidRPr="006D6C86">
        <w:t>ë</w:t>
      </w:r>
      <w:r w:rsidRPr="006D6C86">
        <w:t xml:space="preserve">s </w:t>
      </w:r>
      <w:r w:rsidR="00116AF9" w:rsidRPr="006D6C86">
        <w:t xml:space="preserve">është </w:t>
      </w:r>
      <w:r w:rsidRPr="006D6C86">
        <w:t>miratua</w:t>
      </w:r>
      <w:r w:rsidR="00116AF9" w:rsidRPr="006D6C86">
        <w:t>r</w:t>
      </w:r>
      <w:r w:rsidRPr="006D6C86">
        <w:t xml:space="preserve"> ligji nr. 10142, datë 15.05.2009 “Për sigurimin shoqëror suplementar të </w:t>
      </w:r>
      <w:r w:rsidR="00F67ABB">
        <w:t>u</w:t>
      </w:r>
      <w:r w:rsidRPr="006D6C86">
        <w:t>shtarakëve të Forcave të Armatosura të RSH-së”</w:t>
      </w:r>
      <w:r w:rsidR="00C7580B" w:rsidRPr="006D6C86">
        <w:rPr>
          <w:i/>
        </w:rPr>
        <w:t>(ligj</w:t>
      </w:r>
      <w:r w:rsidR="00D45FBF" w:rsidRPr="006D6C86">
        <w:rPr>
          <w:i/>
        </w:rPr>
        <w:t>i</w:t>
      </w:r>
      <w:r w:rsidR="00C7580B" w:rsidRPr="006D6C86">
        <w:rPr>
          <w:i/>
        </w:rPr>
        <w:t>nr. 10142/2009)</w:t>
      </w:r>
      <w:r w:rsidR="00FA3ACD" w:rsidRPr="006D6C86">
        <w:t xml:space="preserve">, i cili parashikonte se </w:t>
      </w:r>
      <w:r w:rsidR="00F440E5" w:rsidRPr="006D6C86">
        <w:t>p</w:t>
      </w:r>
      <w:r w:rsidR="00697564" w:rsidRPr="006D6C86">
        <w:rPr>
          <w:iCs/>
        </w:rPr>
        <w:t xml:space="preserve">ensioni i parakohshëm për personat që plotësojnë kushtet e përfitimit, është 50 për qind e pagës mesatare referuese mujore. Për çdo vit tjetër të vjetërsisë në shërbim, sipas përcaktimit, masa e pensionit shtohej me 2 për qind </w:t>
      </w:r>
      <w:r w:rsidR="00CE5513" w:rsidRPr="006D6C86">
        <w:rPr>
          <w:iCs/>
        </w:rPr>
        <w:t xml:space="preserve">të pagës mesatare referuese. </w:t>
      </w:r>
      <w:r w:rsidR="00697564" w:rsidRPr="006D6C86">
        <w:rPr>
          <w:iCs/>
        </w:rPr>
        <w:t>Masa e pensionit të parakohshëm, e llogaritur sipas pikës 1 të këtij neni, në çastin që lind e drejta për përfitim: a) për personat që nuk kanë paguar kontribute suplementare, nuk mund të jetë më e madhe se dyfishi i pensionit bazë, të përcaktuar nga Këshilli i Ministrave, në përputhje me ligjin nr.7703, datë 11.</w:t>
      </w:r>
      <w:r w:rsidR="0008334F" w:rsidRPr="006D6C86">
        <w:rPr>
          <w:iCs/>
        </w:rPr>
        <w:t>0</w:t>
      </w:r>
      <w:r w:rsidR="00697564" w:rsidRPr="006D6C86">
        <w:rPr>
          <w:iCs/>
        </w:rPr>
        <w:t>5.1993 “</w:t>
      </w:r>
      <w:r w:rsidR="00697564" w:rsidRPr="006D6C86">
        <w:rPr>
          <w:i/>
          <w:iCs/>
        </w:rPr>
        <w:t>Për sigurimet shoqërore në Republikën e Shqipërisë</w:t>
      </w:r>
      <w:r w:rsidR="00697564" w:rsidRPr="006D6C86">
        <w:rPr>
          <w:iCs/>
        </w:rPr>
        <w:t>”, të ndryshuar</w:t>
      </w:r>
      <w:r w:rsidR="00F440E5" w:rsidRPr="006D6C86">
        <w:rPr>
          <w:i/>
          <w:iCs/>
        </w:rPr>
        <w:t>(ligj</w:t>
      </w:r>
      <w:r w:rsidR="00150A8B" w:rsidRPr="006D6C86">
        <w:rPr>
          <w:i/>
          <w:iCs/>
        </w:rPr>
        <w:t>i</w:t>
      </w:r>
      <w:r w:rsidR="00F440E5" w:rsidRPr="006D6C86">
        <w:rPr>
          <w:i/>
          <w:iCs/>
        </w:rPr>
        <w:t xml:space="preserve"> nr. 7703/1993)</w:t>
      </w:r>
      <w:r w:rsidR="00697564" w:rsidRPr="006D6C86">
        <w:rPr>
          <w:iCs/>
        </w:rPr>
        <w:t>; b) për personat që kanë paguar kontribute suplementare, nuk mund të jetë më e madhe se dyfishi i pensionit bazë, të përcaktuar nga Këshilli i Ministrave, në përputhje me ligjin nr.7703</w:t>
      </w:r>
      <w:r w:rsidR="00F440E5" w:rsidRPr="006D6C86">
        <w:rPr>
          <w:iCs/>
        </w:rPr>
        <w:t>/1993</w:t>
      </w:r>
      <w:r w:rsidR="00697564" w:rsidRPr="006D6C86">
        <w:rPr>
          <w:iCs/>
        </w:rPr>
        <w:t>, shtuar me 2 për qind të pagës mesatare referuese, për çdo vit sigurimi suplementar. Në këtë rast, shuma e pensionit mujor të parakohshëm nuk mund të jetë më e madhe se dyfishi i pensionit bazë të pleqërisë, plus 20 për qind të pagës referuese të muajit të fundit të punës</w:t>
      </w:r>
      <w:r w:rsidR="00F440E5" w:rsidRPr="006D6C86">
        <w:rPr>
          <w:i/>
          <w:iCs/>
        </w:rPr>
        <w:t>(</w:t>
      </w:r>
      <w:r w:rsidR="00F440E5" w:rsidRPr="006D6C86">
        <w:rPr>
          <w:i/>
        </w:rPr>
        <w:t>neni 14, pikat 1 dhe 2)</w:t>
      </w:r>
      <w:r w:rsidR="00697564" w:rsidRPr="006D6C86">
        <w:t xml:space="preserve">. </w:t>
      </w:r>
    </w:p>
    <w:p w:rsidR="00C7580B" w:rsidRPr="006D6C86" w:rsidRDefault="00F440E5" w:rsidP="002675F2">
      <w:pPr>
        <w:pStyle w:val="ListParagraph"/>
        <w:numPr>
          <w:ilvl w:val="0"/>
          <w:numId w:val="2"/>
        </w:numPr>
        <w:tabs>
          <w:tab w:val="left" w:pos="0"/>
          <w:tab w:val="left" w:pos="1080"/>
        </w:tabs>
        <w:spacing w:line="360" w:lineRule="auto"/>
        <w:ind w:left="0" w:firstLine="720"/>
        <w:jc w:val="both"/>
      </w:pPr>
      <w:r w:rsidRPr="006D6C86">
        <w:t>Gjithashtu</w:t>
      </w:r>
      <w:r w:rsidR="00106E97" w:rsidRPr="006D6C86">
        <w:t>,</w:t>
      </w:r>
      <w:r w:rsidR="00697564" w:rsidRPr="006D6C86">
        <w:t>ky ligj parashiko</w:t>
      </w:r>
      <w:r w:rsidR="00E52CD1" w:rsidRPr="006D6C86">
        <w:t>nte</w:t>
      </w:r>
      <w:r w:rsidRPr="006D6C86">
        <w:t xml:space="preserve"> se </w:t>
      </w:r>
      <w:r w:rsidR="00C7580B" w:rsidRPr="006D6C86">
        <w:rPr>
          <w:iCs/>
        </w:rPr>
        <w:t>d</w:t>
      </w:r>
      <w:r w:rsidR="00697564" w:rsidRPr="006D6C86">
        <w:rPr>
          <w:iCs/>
        </w:rPr>
        <w:t>ispozitat e ligjeve nr.8087</w:t>
      </w:r>
      <w:r w:rsidR="00C7580B" w:rsidRPr="006D6C86">
        <w:rPr>
          <w:iCs/>
        </w:rPr>
        <w:t>/</w:t>
      </w:r>
      <w:r w:rsidR="00697564" w:rsidRPr="006D6C86">
        <w:rPr>
          <w:iCs/>
        </w:rPr>
        <w:t>1996 dhe nr.8661, datë 18.</w:t>
      </w:r>
      <w:r w:rsidR="00F837D8" w:rsidRPr="006D6C86">
        <w:rPr>
          <w:iCs/>
        </w:rPr>
        <w:t>0</w:t>
      </w:r>
      <w:r w:rsidR="00697564" w:rsidRPr="006D6C86">
        <w:rPr>
          <w:iCs/>
        </w:rPr>
        <w:t xml:space="preserve">9.2000 “Për sigurimin suplementar të punonjësve të Policisë së Shtetit” </w:t>
      </w:r>
      <w:r w:rsidR="00C7580B" w:rsidRPr="006D6C86">
        <w:rPr>
          <w:iCs/>
        </w:rPr>
        <w:t>(</w:t>
      </w:r>
      <w:r w:rsidR="00C7580B" w:rsidRPr="006D6C86">
        <w:rPr>
          <w:i/>
          <w:iCs/>
        </w:rPr>
        <w:t>ligj</w:t>
      </w:r>
      <w:r w:rsidR="00ED1BF3" w:rsidRPr="006D6C86">
        <w:rPr>
          <w:i/>
          <w:iCs/>
        </w:rPr>
        <w:t>i</w:t>
      </w:r>
      <w:r w:rsidR="00C7580B" w:rsidRPr="006D6C86">
        <w:rPr>
          <w:i/>
          <w:iCs/>
        </w:rPr>
        <w:t xml:space="preserve"> nr. 8661/2000</w:t>
      </w:r>
      <w:r w:rsidR="00C7580B" w:rsidRPr="006D6C86">
        <w:rPr>
          <w:iCs/>
        </w:rPr>
        <w:t xml:space="preserve">) </w:t>
      </w:r>
      <w:r w:rsidR="00697564" w:rsidRPr="006D6C86">
        <w:rPr>
          <w:iCs/>
        </w:rPr>
        <w:t>zbatohen deri në datën e hyrjes në fuqi të këtij ligji. Pensionet e parakohshme për vjetërsi shërbimi dhe pensionet suplementare, të caktuara në përputhje me ligjet nr.8087</w:t>
      </w:r>
      <w:r w:rsidR="00C7580B" w:rsidRPr="006D6C86">
        <w:rPr>
          <w:iCs/>
        </w:rPr>
        <w:t>/</w:t>
      </w:r>
      <w:r w:rsidR="00697564" w:rsidRPr="006D6C86">
        <w:rPr>
          <w:iCs/>
        </w:rPr>
        <w:t xml:space="preserve">1996 dhe </w:t>
      </w:r>
      <w:r w:rsidR="00C7580B" w:rsidRPr="006D6C86">
        <w:rPr>
          <w:iCs/>
        </w:rPr>
        <w:t>nr.8661/2000</w:t>
      </w:r>
      <w:r w:rsidR="00697564" w:rsidRPr="006D6C86">
        <w:rPr>
          <w:iCs/>
        </w:rPr>
        <w:t>, si dhe ato të caktuara me vendime të gjykatave, pavarësisht nga mosha e vjetërsia në punë, në çastin e fillimit të së drejtës</w:t>
      </w:r>
      <w:r w:rsidR="004B2B38">
        <w:rPr>
          <w:iCs/>
        </w:rPr>
        <w:t>,</w:t>
      </w:r>
      <w:r w:rsidR="00697564" w:rsidRPr="006D6C86">
        <w:rPr>
          <w:iCs/>
        </w:rPr>
        <w:t xml:space="preserve"> do të rillogariten. Rillogaritja bëhet sipas rregullave të përcaktuara në këtë ligj dhe në bazë të pagave referuese, në çastin që i ka lindur e drejta për përfitim. Mbi këtë masë përfitimi të rivlerësuar zbatohen </w:t>
      </w:r>
      <w:r w:rsidR="002875C5" w:rsidRPr="006D6C86">
        <w:rPr>
          <w:iCs/>
        </w:rPr>
        <w:t>koeficientet</w:t>
      </w:r>
      <w:r w:rsidR="00697564" w:rsidRPr="006D6C86">
        <w:rPr>
          <w:iCs/>
        </w:rPr>
        <w:t xml:space="preserve"> e rritjes </w:t>
      </w:r>
      <w:r w:rsidR="00F0514C" w:rsidRPr="006D6C86">
        <w:rPr>
          <w:iCs/>
        </w:rPr>
        <w:t xml:space="preserve">ose </w:t>
      </w:r>
      <w:r w:rsidR="00697564" w:rsidRPr="006D6C86">
        <w:rPr>
          <w:iCs/>
        </w:rPr>
        <w:t>të indeksimit të pensionit, sipas vendimeve të veçanta të Këshillit të Ministrave, nga çasti i lindjes së të drejtës deri në datën e hyrjes në fuqi të këtij ligji. Masa e pensionit, e rivlerësuar si më lart, në datën e hyrjes në fuqi të këtij ligji, vlerësohet si shumë përfundimtare e pensionit të parakohshëm për vjetërsi shërbimi ose e pensionit suplementar</w:t>
      </w:r>
      <w:r w:rsidR="00C7580B" w:rsidRPr="006D6C86">
        <w:rPr>
          <w:i/>
          <w:iCs/>
        </w:rPr>
        <w:t>(neni 29</w:t>
      </w:r>
      <w:r w:rsidR="004B2B38">
        <w:rPr>
          <w:i/>
          <w:iCs/>
        </w:rPr>
        <w:t>, pika 1</w:t>
      </w:r>
      <w:r w:rsidR="00C7580B" w:rsidRPr="006D6C86">
        <w:rPr>
          <w:i/>
          <w:iCs/>
        </w:rPr>
        <w:t>)</w:t>
      </w:r>
      <w:r w:rsidR="00697564" w:rsidRPr="006D6C86">
        <w:t>.</w:t>
      </w:r>
    </w:p>
    <w:p w:rsidR="007D2AD8" w:rsidRPr="006D6C86" w:rsidRDefault="007B3D03" w:rsidP="002675F2">
      <w:pPr>
        <w:pStyle w:val="ListParagraph"/>
        <w:numPr>
          <w:ilvl w:val="0"/>
          <w:numId w:val="2"/>
        </w:numPr>
        <w:tabs>
          <w:tab w:val="left" w:pos="0"/>
          <w:tab w:val="left" w:pos="1080"/>
        </w:tabs>
        <w:spacing w:line="360" w:lineRule="auto"/>
        <w:ind w:left="0" w:firstLine="720"/>
        <w:jc w:val="both"/>
      </w:pPr>
      <w:r w:rsidRPr="006D6C86">
        <w:t>L</w:t>
      </w:r>
      <w:r w:rsidR="00697564" w:rsidRPr="006D6C86">
        <w:t>igj</w:t>
      </w:r>
      <w:r w:rsidRPr="006D6C86">
        <w:t>i nr. 10142/2009</w:t>
      </w:r>
      <w:r w:rsidR="00F36861" w:rsidRPr="006D6C86">
        <w:t xml:space="preserve">është </w:t>
      </w:r>
      <w:r w:rsidR="00697564" w:rsidRPr="006D6C86">
        <w:t>kund</w:t>
      </w:r>
      <w:r w:rsidR="009429DB" w:rsidRPr="006D6C86">
        <w:t>ë</w:t>
      </w:r>
      <w:r w:rsidR="00697564" w:rsidRPr="006D6C86">
        <w:t>rshtua</w:t>
      </w:r>
      <w:r w:rsidR="00F36861" w:rsidRPr="006D6C86">
        <w:t>r</w:t>
      </w:r>
      <w:r w:rsidR="00697564" w:rsidRPr="006D6C86">
        <w:t xml:space="preserve"> n</w:t>
      </w:r>
      <w:r w:rsidR="009429DB" w:rsidRPr="006D6C86">
        <w:t>ë</w:t>
      </w:r>
      <w:r w:rsidR="00697564" w:rsidRPr="006D6C86">
        <w:t xml:space="preserve"> Gjykat</w:t>
      </w:r>
      <w:r w:rsidR="009429DB" w:rsidRPr="006D6C86">
        <w:t>ë</w:t>
      </w:r>
      <w:r w:rsidR="00697564" w:rsidRPr="006D6C86">
        <w:t>, e cila</w:t>
      </w:r>
      <w:r w:rsidR="00F36861" w:rsidRPr="006D6C86">
        <w:t>,</w:t>
      </w:r>
      <w:r w:rsidR="00697564" w:rsidRPr="006D6C86">
        <w:t xml:space="preserve"> me vendimin nr. 33, dat</w:t>
      </w:r>
      <w:r w:rsidR="009429DB" w:rsidRPr="006D6C86">
        <w:t>ë</w:t>
      </w:r>
      <w:r w:rsidR="00697564" w:rsidRPr="006D6C86">
        <w:t xml:space="preserve"> 24.6.2010, </w:t>
      </w:r>
      <w:r w:rsidR="00F36861" w:rsidRPr="006D6C86">
        <w:t xml:space="preserve">ka vendosur </w:t>
      </w:r>
      <w:r w:rsidR="00697564" w:rsidRPr="006D6C86">
        <w:t>shfuqizimin e pikës 2 të nenit 14, si dhe të nenit 27 të k</w:t>
      </w:r>
      <w:r w:rsidR="009429DB" w:rsidRPr="006D6C86">
        <w:t>ë</w:t>
      </w:r>
      <w:r w:rsidR="00896548" w:rsidRPr="006D6C86">
        <w:t>tij ligji.</w:t>
      </w:r>
      <w:r w:rsidR="009004C5" w:rsidRPr="006D6C86">
        <w:t>N</w:t>
      </w:r>
      <w:r w:rsidR="009429DB" w:rsidRPr="006D6C86">
        <w:t>ë</w:t>
      </w:r>
      <w:r w:rsidR="009004C5" w:rsidRPr="006D6C86">
        <w:t xml:space="preserve"> vijim, K</w:t>
      </w:r>
      <w:r w:rsidR="009429DB" w:rsidRPr="006D6C86">
        <w:t>ë</w:t>
      </w:r>
      <w:r w:rsidR="009004C5" w:rsidRPr="006D6C86">
        <w:t xml:space="preserve">shilli i Ministrave </w:t>
      </w:r>
      <w:r w:rsidR="00A071E5" w:rsidRPr="006D6C86">
        <w:t xml:space="preserve">ka nxjerrë </w:t>
      </w:r>
      <w:r w:rsidR="009004C5" w:rsidRPr="006D6C86">
        <w:t>aktin normativ nr. 5, dat</w:t>
      </w:r>
      <w:r w:rsidR="009429DB" w:rsidRPr="006D6C86">
        <w:t>ë</w:t>
      </w:r>
      <w:r w:rsidR="009004C5" w:rsidRPr="006D6C86">
        <w:t xml:space="preserve"> 10.11.2010, i cili </w:t>
      </w:r>
      <w:r w:rsidR="00A071E5" w:rsidRPr="006D6C86">
        <w:t xml:space="preserve">është </w:t>
      </w:r>
      <w:r w:rsidR="009004C5" w:rsidRPr="006D6C86">
        <w:t>miratua</w:t>
      </w:r>
      <w:r w:rsidR="00A071E5" w:rsidRPr="006D6C86">
        <w:t>r</w:t>
      </w:r>
      <w:r w:rsidR="009004C5" w:rsidRPr="006D6C86">
        <w:t xml:space="preserve"> me ligjin </w:t>
      </w:r>
      <w:r w:rsidR="00A37684" w:rsidRPr="006D6C86">
        <w:t xml:space="preserve">nr. </w:t>
      </w:r>
      <w:r w:rsidR="009004C5" w:rsidRPr="006D6C86">
        <w:t>10367, dat</w:t>
      </w:r>
      <w:r w:rsidR="009429DB" w:rsidRPr="006D6C86">
        <w:t>ë</w:t>
      </w:r>
      <w:r w:rsidR="009004C5" w:rsidRPr="006D6C86">
        <w:t xml:space="preserve"> 23.12.2010</w:t>
      </w:r>
      <w:r w:rsidR="007D2AD8" w:rsidRPr="006D6C86">
        <w:t xml:space="preserve"> “Për miratimin e aktit normativ, me </w:t>
      </w:r>
      <w:r w:rsidR="007D2AD8" w:rsidRPr="006D6C86">
        <w:lastRenderedPageBreak/>
        <w:t>fuqinë e ligjit, nr. 5, datë 10.11.2010 të Këshillit të Ministrave “Për disa ndryshime dhe shtesa në ligjin nr. 10142</w:t>
      </w:r>
      <w:r w:rsidRPr="006D6C86">
        <w:t xml:space="preserve">/2009””. </w:t>
      </w:r>
      <w:r w:rsidR="00F544C5" w:rsidRPr="006D6C86">
        <w:t>Sipas k</w:t>
      </w:r>
      <w:r w:rsidR="009429DB" w:rsidRPr="006D6C86">
        <w:t>ë</w:t>
      </w:r>
      <w:r w:rsidR="00F544C5" w:rsidRPr="006D6C86">
        <w:t>tij akti normativ</w:t>
      </w:r>
      <w:r w:rsidR="00DB2B3D" w:rsidRPr="006D6C86">
        <w:t>,</w:t>
      </w:r>
      <w:r w:rsidR="00F544C5" w:rsidRPr="006D6C86">
        <w:t xml:space="preserve"> pikat 1 dhe 2 të nenit 14 </w:t>
      </w:r>
      <w:r w:rsidR="00DB2B3D" w:rsidRPr="006D6C86">
        <w:t xml:space="preserve">janë ndryshuar </w:t>
      </w:r>
      <w:r w:rsidRPr="006D6C86">
        <w:t>duke parashikuar se p</w:t>
      </w:r>
      <w:r w:rsidR="00F544C5" w:rsidRPr="006D6C86">
        <w:rPr>
          <w:iCs/>
        </w:rPr>
        <w:t>ensioni i parakohshëm, për personat që plotësojnë kushtet e përfitimit, është 1.5 për qind e pagës mesatare referuese mujore neto, për çdo vit shërbimi</w:t>
      </w:r>
      <w:r w:rsidRPr="006D6C86">
        <w:rPr>
          <w:i/>
          <w:iCs/>
        </w:rPr>
        <w:t>(pika 1)</w:t>
      </w:r>
      <w:r w:rsidRPr="006D6C86">
        <w:rPr>
          <w:iCs/>
        </w:rPr>
        <w:t xml:space="preserve">. </w:t>
      </w:r>
      <w:r w:rsidR="00F544C5" w:rsidRPr="006D6C86">
        <w:rPr>
          <w:iCs/>
        </w:rPr>
        <w:t>Në çdo rast, masa e pensionit të parakohshëm nuk mund të jetë më e ulët se pensioni bazë, i përcaktuar nga Këshilli i Ministrave, në përputhje me ligjin nr.7703</w:t>
      </w:r>
      <w:r w:rsidRPr="006D6C86">
        <w:rPr>
          <w:iCs/>
        </w:rPr>
        <w:t>/1</w:t>
      </w:r>
      <w:r w:rsidR="00F544C5" w:rsidRPr="006D6C86">
        <w:rPr>
          <w:iCs/>
        </w:rPr>
        <w:t>993</w:t>
      </w:r>
      <w:r w:rsidRPr="006D6C86">
        <w:rPr>
          <w:i/>
          <w:iCs/>
        </w:rPr>
        <w:t>(pika 2)</w:t>
      </w:r>
      <w:r w:rsidRPr="006D6C86">
        <w:rPr>
          <w:iCs/>
        </w:rPr>
        <w:t>. Akti normativ dhe ligji miratues p</w:t>
      </w:r>
      <w:r w:rsidR="005A442A" w:rsidRPr="006D6C86">
        <w:rPr>
          <w:iCs/>
        </w:rPr>
        <w:t>ë</w:t>
      </w:r>
      <w:r w:rsidRPr="006D6C86">
        <w:rPr>
          <w:iCs/>
        </w:rPr>
        <w:t>rkat</w:t>
      </w:r>
      <w:r w:rsidR="005A442A" w:rsidRPr="006D6C86">
        <w:rPr>
          <w:iCs/>
        </w:rPr>
        <w:t>ë</w:t>
      </w:r>
      <w:r w:rsidRPr="006D6C86">
        <w:rPr>
          <w:iCs/>
        </w:rPr>
        <w:t xml:space="preserve">s </w:t>
      </w:r>
      <w:r w:rsidR="0013694D" w:rsidRPr="006D6C86">
        <w:rPr>
          <w:iCs/>
        </w:rPr>
        <w:t>i</w:t>
      </w:r>
      <w:r w:rsidR="0013694D" w:rsidRPr="006D6C86">
        <w:t xml:space="preserve"> janë </w:t>
      </w:r>
      <w:r w:rsidR="007F7F17" w:rsidRPr="006D6C86">
        <w:t xml:space="preserve">nënshtruar </w:t>
      </w:r>
      <w:r w:rsidR="00F544C5" w:rsidRPr="006D6C86">
        <w:t>s</w:t>
      </w:r>
      <w:r w:rsidR="009429DB" w:rsidRPr="006D6C86">
        <w:t>ë</w:t>
      </w:r>
      <w:r w:rsidR="00F544C5" w:rsidRPr="006D6C86">
        <w:t>rish kontrolli</w:t>
      </w:r>
      <w:r w:rsidR="00860842" w:rsidRPr="006D6C86">
        <w:t>t</w:t>
      </w:r>
      <w:r w:rsidR="00F544C5" w:rsidRPr="006D6C86">
        <w:t xml:space="preserve"> kushtetues nga</w:t>
      </w:r>
      <w:r w:rsidR="00A37684" w:rsidRPr="006D6C86">
        <w:t xml:space="preserve"> Gjykat</w:t>
      </w:r>
      <w:r w:rsidR="00F544C5" w:rsidRPr="006D6C86">
        <w:t>a</w:t>
      </w:r>
      <w:r w:rsidR="00A37684" w:rsidRPr="006D6C86">
        <w:t>, e cila</w:t>
      </w:r>
      <w:r w:rsidR="004374D2" w:rsidRPr="006D6C86">
        <w:t>,</w:t>
      </w:r>
      <w:r w:rsidR="00A37684" w:rsidRPr="006D6C86">
        <w:t xml:space="preserve"> me vendimin nr. 2, dat</w:t>
      </w:r>
      <w:r w:rsidR="009429DB" w:rsidRPr="006D6C86">
        <w:t>ë</w:t>
      </w:r>
      <w:r w:rsidR="00A37684" w:rsidRPr="006D6C86">
        <w:rPr>
          <w:bCs/>
        </w:rPr>
        <w:t xml:space="preserve">18.02.2013, </w:t>
      </w:r>
      <w:r w:rsidR="007F7F17" w:rsidRPr="006D6C86">
        <w:rPr>
          <w:bCs/>
        </w:rPr>
        <w:t xml:space="preserve">ka vendosur </w:t>
      </w:r>
      <w:r w:rsidR="00A37684" w:rsidRPr="006D6C86">
        <w:rPr>
          <w:bCs/>
        </w:rPr>
        <w:t>rr</w:t>
      </w:r>
      <w:r w:rsidR="009429DB" w:rsidRPr="006D6C86">
        <w:rPr>
          <w:bCs/>
        </w:rPr>
        <w:t>ë</w:t>
      </w:r>
      <w:r w:rsidR="00A37684" w:rsidRPr="006D6C86">
        <w:rPr>
          <w:bCs/>
        </w:rPr>
        <w:t>zimin e k</w:t>
      </w:r>
      <w:r w:rsidR="009429DB" w:rsidRPr="006D6C86">
        <w:rPr>
          <w:bCs/>
        </w:rPr>
        <w:t>ë</w:t>
      </w:r>
      <w:r w:rsidR="00A37684" w:rsidRPr="006D6C86">
        <w:rPr>
          <w:bCs/>
        </w:rPr>
        <w:t>rkes</w:t>
      </w:r>
      <w:r w:rsidR="009429DB" w:rsidRPr="006D6C86">
        <w:rPr>
          <w:bCs/>
        </w:rPr>
        <w:t>ë</w:t>
      </w:r>
      <w:r w:rsidR="00A37684" w:rsidRPr="006D6C86">
        <w:rPr>
          <w:bCs/>
        </w:rPr>
        <w:t>s.</w:t>
      </w:r>
    </w:p>
    <w:p w:rsidR="00F544C5" w:rsidRPr="006D6C86" w:rsidRDefault="000C2987" w:rsidP="007D2AD8">
      <w:pPr>
        <w:pStyle w:val="ListParagraph"/>
        <w:numPr>
          <w:ilvl w:val="0"/>
          <w:numId w:val="2"/>
        </w:numPr>
        <w:tabs>
          <w:tab w:val="left" w:pos="0"/>
          <w:tab w:val="left" w:pos="1080"/>
        </w:tabs>
        <w:spacing w:line="360" w:lineRule="auto"/>
        <w:ind w:left="0" w:firstLine="720"/>
        <w:jc w:val="both"/>
      </w:pPr>
      <w:r w:rsidRPr="006D6C86">
        <w:t>P</w:t>
      </w:r>
      <w:r w:rsidR="002900B5" w:rsidRPr="006D6C86">
        <w:t>ë</w:t>
      </w:r>
      <w:r w:rsidRPr="006D6C86">
        <w:t>r sa i p</w:t>
      </w:r>
      <w:r w:rsidR="002900B5" w:rsidRPr="006D6C86">
        <w:t>ë</w:t>
      </w:r>
      <w:r w:rsidRPr="006D6C86">
        <w:t>rket k</w:t>
      </w:r>
      <w:r w:rsidR="002900B5" w:rsidRPr="006D6C86">
        <w:t>ë</w:t>
      </w:r>
      <w:r w:rsidRPr="006D6C86">
        <w:t>rkuesit, b</w:t>
      </w:r>
      <w:r w:rsidR="00F544C5" w:rsidRPr="006D6C86">
        <w:t>azuar n</w:t>
      </w:r>
      <w:r w:rsidR="009429DB" w:rsidRPr="006D6C86">
        <w:t>ë</w:t>
      </w:r>
      <w:r w:rsidR="00F544C5" w:rsidRPr="006D6C86">
        <w:t xml:space="preserve"> nenin 29 t</w:t>
      </w:r>
      <w:r w:rsidR="009429DB" w:rsidRPr="006D6C86">
        <w:t>ë</w:t>
      </w:r>
      <w:r w:rsidR="00F544C5" w:rsidRPr="006D6C86">
        <w:t xml:space="preserve"> ligjit nr. 10142</w:t>
      </w:r>
      <w:r w:rsidR="00EC2B16" w:rsidRPr="006D6C86">
        <w:t>/</w:t>
      </w:r>
      <w:r w:rsidR="00F544C5" w:rsidRPr="006D6C86">
        <w:t>2009, DRSSH-ja</w:t>
      </w:r>
      <w:r w:rsidR="004374D2" w:rsidRPr="006D6C86">
        <w:t>,</w:t>
      </w:r>
      <w:r w:rsidR="00F544C5" w:rsidRPr="006D6C86">
        <w:t xml:space="preserve"> Tiran</w:t>
      </w:r>
      <w:r w:rsidR="009429DB" w:rsidRPr="006D6C86">
        <w:t>ë</w:t>
      </w:r>
      <w:r w:rsidR="007F7F17" w:rsidRPr="006D6C86">
        <w:t xml:space="preserve">ka rillogaritur </w:t>
      </w:r>
      <w:r w:rsidR="00F544C5" w:rsidRPr="006D6C86">
        <w:t>mas</w:t>
      </w:r>
      <w:r w:rsidR="009429DB" w:rsidRPr="006D6C86">
        <w:t>ë</w:t>
      </w:r>
      <w:r w:rsidR="00F544C5" w:rsidRPr="006D6C86">
        <w:t>n e pensionit t</w:t>
      </w:r>
      <w:r w:rsidR="009429DB" w:rsidRPr="006D6C86">
        <w:t>ë</w:t>
      </w:r>
      <w:r w:rsidR="00F544C5" w:rsidRPr="006D6C86">
        <w:t xml:space="preserve"> parakohsh</w:t>
      </w:r>
      <w:r w:rsidR="009429DB" w:rsidRPr="006D6C86">
        <w:t>ë</w:t>
      </w:r>
      <w:r w:rsidR="00F544C5" w:rsidRPr="006D6C86">
        <w:t>m p</w:t>
      </w:r>
      <w:r w:rsidR="009429DB" w:rsidRPr="006D6C86">
        <w:t>ë</w:t>
      </w:r>
      <w:r w:rsidR="00F544C5" w:rsidRPr="006D6C86">
        <w:t>r vjet</w:t>
      </w:r>
      <w:r w:rsidR="009429DB" w:rsidRPr="006D6C86">
        <w:t>ë</w:t>
      </w:r>
      <w:r w:rsidR="00F544C5" w:rsidRPr="006D6C86">
        <w:t>rsi sh</w:t>
      </w:r>
      <w:r w:rsidR="009429DB" w:rsidRPr="006D6C86">
        <w:t>ë</w:t>
      </w:r>
      <w:r w:rsidR="00F544C5" w:rsidRPr="006D6C86">
        <w:t>rbimi</w:t>
      </w:r>
      <w:r w:rsidR="007F7F17" w:rsidRPr="006D6C86">
        <w:t>,</w:t>
      </w:r>
      <w:r w:rsidR="00F544C5" w:rsidRPr="006D6C86">
        <w:t xml:space="preserve"> duke i njohur </w:t>
      </w:r>
      <w:r w:rsidR="00A07AC9" w:rsidRPr="006D6C86">
        <w:t>atij</w:t>
      </w:r>
      <w:r w:rsidR="00F544C5" w:rsidRPr="006D6C86">
        <w:t xml:space="preserve"> si mas</w:t>
      </w:r>
      <w:r w:rsidR="009429DB" w:rsidRPr="006D6C86">
        <w:t>ë</w:t>
      </w:r>
      <w:r w:rsidR="00F544C5" w:rsidRPr="006D6C86">
        <w:t xml:space="preserve"> p</w:t>
      </w:r>
      <w:r w:rsidR="009429DB" w:rsidRPr="006D6C86">
        <w:t>ë</w:t>
      </w:r>
      <w:r w:rsidR="00F544C5" w:rsidRPr="006D6C86">
        <w:t xml:space="preserve">rfundimtare nga data 01.07.2009 </w:t>
      </w:r>
      <w:r w:rsidR="00A07AC9" w:rsidRPr="006D6C86">
        <w:t xml:space="preserve">pensionin e parakohshëm </w:t>
      </w:r>
      <w:r w:rsidR="00F544C5" w:rsidRPr="006D6C86">
        <w:t>n</w:t>
      </w:r>
      <w:r w:rsidR="009429DB" w:rsidRPr="006D6C86">
        <w:t>ë</w:t>
      </w:r>
      <w:r w:rsidR="00F544C5" w:rsidRPr="006D6C86">
        <w:t xml:space="preserve"> shum</w:t>
      </w:r>
      <w:r w:rsidR="009429DB" w:rsidRPr="006D6C86">
        <w:t>ë</w:t>
      </w:r>
      <w:r w:rsidR="00F544C5" w:rsidRPr="006D6C86">
        <w:t>n 10.576 lek</w:t>
      </w:r>
      <w:r w:rsidR="009429DB" w:rsidRPr="006D6C86">
        <w:t>ë</w:t>
      </w:r>
      <w:r w:rsidR="00F544C5" w:rsidRPr="006D6C86">
        <w:t>.</w:t>
      </w:r>
    </w:p>
    <w:p w:rsidR="007D2AD8" w:rsidRPr="006D6C86" w:rsidRDefault="00CE5513" w:rsidP="007D2AD8">
      <w:pPr>
        <w:pStyle w:val="ListParagraph"/>
        <w:numPr>
          <w:ilvl w:val="0"/>
          <w:numId w:val="2"/>
        </w:numPr>
        <w:tabs>
          <w:tab w:val="left" w:pos="0"/>
          <w:tab w:val="left" w:pos="1080"/>
        </w:tabs>
        <w:spacing w:line="360" w:lineRule="auto"/>
        <w:ind w:left="0" w:firstLine="720"/>
        <w:jc w:val="both"/>
      </w:pPr>
      <w:r w:rsidRPr="006D6C86">
        <w:t>K</w:t>
      </w:r>
      <w:r w:rsidR="005A442A" w:rsidRPr="006D6C86">
        <w:t>ë</w:t>
      </w:r>
      <w:r w:rsidRPr="006D6C86">
        <w:t xml:space="preserve">rkuesi ka pretenduar se </w:t>
      </w:r>
      <w:r w:rsidR="004C1346" w:rsidRPr="006D6C86">
        <w:t xml:space="preserve">llogaritja e pensionit </w:t>
      </w:r>
      <w:r w:rsidR="00A07AC9" w:rsidRPr="006D6C86">
        <w:t>i</w:t>
      </w:r>
      <w:r w:rsidR="004C1346" w:rsidRPr="006D6C86">
        <w:t>sht</w:t>
      </w:r>
      <w:r w:rsidR="00A07AC9" w:rsidRPr="006D6C86">
        <w:t>e</w:t>
      </w:r>
      <w:r w:rsidR="004C1346" w:rsidRPr="006D6C86">
        <w:t xml:space="preserve"> b</w:t>
      </w:r>
      <w:r w:rsidR="00F10CC1" w:rsidRPr="006D6C86">
        <w:t>ë</w:t>
      </w:r>
      <w:r w:rsidR="004C1346" w:rsidRPr="006D6C86">
        <w:t>r</w:t>
      </w:r>
      <w:r w:rsidR="00F10CC1" w:rsidRPr="006D6C86">
        <w:t>ë</w:t>
      </w:r>
      <w:r w:rsidR="004C1346" w:rsidRPr="006D6C86">
        <w:t xml:space="preserve"> n</w:t>
      </w:r>
      <w:r w:rsidR="00F10CC1" w:rsidRPr="006D6C86">
        <w:t>ë</w:t>
      </w:r>
      <w:r w:rsidR="004C1346" w:rsidRPr="006D6C86">
        <w:t xml:space="preserve"> m</w:t>
      </w:r>
      <w:r w:rsidR="00F10CC1" w:rsidRPr="006D6C86">
        <w:t>ë</w:t>
      </w:r>
      <w:r w:rsidR="004C1346" w:rsidRPr="006D6C86">
        <w:t>nyr</w:t>
      </w:r>
      <w:r w:rsidR="00F10CC1" w:rsidRPr="006D6C86">
        <w:t>ë</w:t>
      </w:r>
      <w:r w:rsidR="004C1346" w:rsidRPr="006D6C86">
        <w:t xml:space="preserve"> t</w:t>
      </w:r>
      <w:r w:rsidR="00F10CC1" w:rsidRPr="006D6C86">
        <w:t>ë</w:t>
      </w:r>
      <w:r w:rsidR="004C1346" w:rsidRPr="006D6C86">
        <w:t xml:space="preserve"> gabuar,</w:t>
      </w:r>
      <w:r w:rsidRPr="006D6C86">
        <w:t xml:space="preserve"> arsye p</w:t>
      </w:r>
      <w:r w:rsidR="005A442A" w:rsidRPr="006D6C86">
        <w:t>ë</w:t>
      </w:r>
      <w:r w:rsidRPr="006D6C86">
        <w:t>r t</w:t>
      </w:r>
      <w:r w:rsidR="005A442A" w:rsidRPr="006D6C86">
        <w:t>ë</w:t>
      </w:r>
      <w:r w:rsidRPr="006D6C86">
        <w:t xml:space="preserve"> cil</w:t>
      </w:r>
      <w:r w:rsidR="005A442A" w:rsidRPr="006D6C86">
        <w:t>ë</w:t>
      </w:r>
      <w:r w:rsidRPr="006D6C86">
        <w:t xml:space="preserve">n </w:t>
      </w:r>
      <w:r w:rsidR="004C1346" w:rsidRPr="006D6C86">
        <w:t>i</w:t>
      </w:r>
      <w:r w:rsidR="005A442A" w:rsidRPr="006D6C86">
        <w:t>ë</w:t>
      </w:r>
      <w:r w:rsidRPr="006D6C86">
        <w:t>sht</w:t>
      </w:r>
      <w:r w:rsidR="005A442A" w:rsidRPr="006D6C86">
        <w:t>ë</w:t>
      </w:r>
      <w:r w:rsidR="004C1346" w:rsidRPr="006D6C86">
        <w:t>drejtua</w:t>
      </w:r>
      <w:r w:rsidRPr="006D6C86">
        <w:t>r</w:t>
      </w:r>
      <w:r w:rsidR="004C1346" w:rsidRPr="006D6C86">
        <w:t xml:space="preserve"> gjykat</w:t>
      </w:r>
      <w:r w:rsidR="00F10CC1" w:rsidRPr="006D6C86">
        <w:t>ë</w:t>
      </w:r>
      <w:r w:rsidR="004C1346" w:rsidRPr="006D6C86">
        <w:t>s</w:t>
      </w:r>
      <w:r w:rsidR="009767A5" w:rsidRPr="006D6C86">
        <w:t xml:space="preserve"> me padi me objekt</w:t>
      </w:r>
      <w:r w:rsidRPr="006D6C86">
        <w:rPr>
          <w:iCs/>
        </w:rPr>
        <w:t>d</w:t>
      </w:r>
      <w:r w:rsidR="009767A5" w:rsidRPr="006D6C86">
        <w:rPr>
          <w:iCs/>
        </w:rPr>
        <w:t>etyrimi</w:t>
      </w:r>
      <w:r w:rsidRPr="006D6C86">
        <w:rPr>
          <w:iCs/>
        </w:rPr>
        <w:t>n e DRSSH-s</w:t>
      </w:r>
      <w:r w:rsidR="005A442A" w:rsidRPr="006D6C86">
        <w:rPr>
          <w:iCs/>
        </w:rPr>
        <w:t>ë</w:t>
      </w:r>
      <w:r w:rsidR="00044392" w:rsidRPr="006D6C86">
        <w:rPr>
          <w:iCs/>
        </w:rPr>
        <w:t>, Tiranë</w:t>
      </w:r>
      <w:r w:rsidRPr="006D6C86">
        <w:rPr>
          <w:iCs/>
        </w:rPr>
        <w:t xml:space="preserve"> t</w:t>
      </w:r>
      <w:r w:rsidR="00481ECA" w:rsidRPr="006D6C86">
        <w:rPr>
          <w:iCs/>
        </w:rPr>
        <w:t>ë</w:t>
      </w:r>
      <w:r w:rsidR="009767A5" w:rsidRPr="006D6C86">
        <w:rPr>
          <w:iCs/>
        </w:rPr>
        <w:t xml:space="preserve"> vendos</w:t>
      </w:r>
      <w:r w:rsidR="00481ECA" w:rsidRPr="006D6C86">
        <w:rPr>
          <w:iCs/>
        </w:rPr>
        <w:t>ë</w:t>
      </w:r>
      <w:r w:rsidR="009767A5" w:rsidRPr="006D6C86">
        <w:rPr>
          <w:iCs/>
        </w:rPr>
        <w:t xml:space="preserve"> dhe paguaj</w:t>
      </w:r>
      <w:r w:rsidR="00481ECA" w:rsidRPr="006D6C86">
        <w:rPr>
          <w:iCs/>
        </w:rPr>
        <w:t>ë</w:t>
      </w:r>
      <w:r w:rsidR="009767A5" w:rsidRPr="006D6C86">
        <w:rPr>
          <w:iCs/>
        </w:rPr>
        <w:t xml:space="preserve"> mas</w:t>
      </w:r>
      <w:r w:rsidR="00481ECA" w:rsidRPr="006D6C86">
        <w:rPr>
          <w:iCs/>
        </w:rPr>
        <w:t>ë</w:t>
      </w:r>
      <w:r w:rsidR="009767A5" w:rsidRPr="006D6C86">
        <w:rPr>
          <w:iCs/>
        </w:rPr>
        <w:t>n e pensionit t</w:t>
      </w:r>
      <w:r w:rsidR="00481ECA" w:rsidRPr="006D6C86">
        <w:rPr>
          <w:iCs/>
        </w:rPr>
        <w:t>ë</w:t>
      </w:r>
      <w:r w:rsidR="009767A5" w:rsidRPr="006D6C86">
        <w:rPr>
          <w:iCs/>
        </w:rPr>
        <w:t xml:space="preserve"> parakohsh</w:t>
      </w:r>
      <w:r w:rsidR="00481ECA" w:rsidRPr="006D6C86">
        <w:rPr>
          <w:iCs/>
        </w:rPr>
        <w:t>ë</w:t>
      </w:r>
      <w:r w:rsidR="009767A5" w:rsidRPr="006D6C86">
        <w:rPr>
          <w:iCs/>
        </w:rPr>
        <w:t>m p</w:t>
      </w:r>
      <w:r w:rsidR="00481ECA" w:rsidRPr="006D6C86">
        <w:rPr>
          <w:iCs/>
        </w:rPr>
        <w:t>ë</w:t>
      </w:r>
      <w:r w:rsidR="009767A5" w:rsidRPr="006D6C86">
        <w:rPr>
          <w:iCs/>
        </w:rPr>
        <w:t>r vjet</w:t>
      </w:r>
      <w:r w:rsidR="00481ECA" w:rsidRPr="006D6C86">
        <w:rPr>
          <w:iCs/>
        </w:rPr>
        <w:t>ë</w:t>
      </w:r>
      <w:r w:rsidR="009767A5" w:rsidRPr="006D6C86">
        <w:rPr>
          <w:iCs/>
        </w:rPr>
        <w:t>rsi sh</w:t>
      </w:r>
      <w:r w:rsidR="00481ECA" w:rsidRPr="006D6C86">
        <w:rPr>
          <w:iCs/>
        </w:rPr>
        <w:t>ë</w:t>
      </w:r>
      <w:r w:rsidR="009767A5" w:rsidRPr="006D6C86">
        <w:rPr>
          <w:iCs/>
        </w:rPr>
        <w:t>rbimi n</w:t>
      </w:r>
      <w:r w:rsidR="00481ECA" w:rsidRPr="006D6C86">
        <w:rPr>
          <w:iCs/>
        </w:rPr>
        <w:t>ë</w:t>
      </w:r>
      <w:r w:rsidR="009767A5" w:rsidRPr="006D6C86">
        <w:rPr>
          <w:iCs/>
        </w:rPr>
        <w:t xml:space="preserve"> p</w:t>
      </w:r>
      <w:r w:rsidR="00481ECA" w:rsidRPr="006D6C86">
        <w:rPr>
          <w:iCs/>
        </w:rPr>
        <w:t>ë</w:t>
      </w:r>
      <w:r w:rsidR="009767A5" w:rsidRPr="006D6C86">
        <w:rPr>
          <w:iCs/>
        </w:rPr>
        <w:t>rputhje me nenin 11 t</w:t>
      </w:r>
      <w:r w:rsidR="00481ECA" w:rsidRPr="006D6C86">
        <w:rPr>
          <w:iCs/>
        </w:rPr>
        <w:t>ë</w:t>
      </w:r>
      <w:r w:rsidR="009767A5" w:rsidRPr="006D6C86">
        <w:rPr>
          <w:iCs/>
        </w:rPr>
        <w:t xml:space="preserve"> ligjit nr. 8087</w:t>
      </w:r>
      <w:r w:rsidRPr="006D6C86">
        <w:rPr>
          <w:iCs/>
        </w:rPr>
        <w:t>/</w:t>
      </w:r>
      <w:r w:rsidR="009767A5" w:rsidRPr="006D6C86">
        <w:rPr>
          <w:iCs/>
        </w:rPr>
        <w:t>1996, duke e rritur dhe indeksuar at</w:t>
      </w:r>
      <w:r w:rsidR="00481ECA" w:rsidRPr="006D6C86">
        <w:rPr>
          <w:iCs/>
        </w:rPr>
        <w:t>ë</w:t>
      </w:r>
      <w:r w:rsidR="009767A5" w:rsidRPr="006D6C86">
        <w:rPr>
          <w:iCs/>
        </w:rPr>
        <w:t xml:space="preserve"> nga data 01.01.1999 deri n</w:t>
      </w:r>
      <w:r w:rsidR="00481ECA" w:rsidRPr="006D6C86">
        <w:rPr>
          <w:iCs/>
        </w:rPr>
        <w:t>ë</w:t>
      </w:r>
      <w:r w:rsidR="009767A5" w:rsidRPr="006D6C86">
        <w:rPr>
          <w:iCs/>
        </w:rPr>
        <w:t xml:space="preserve"> plot</w:t>
      </w:r>
      <w:r w:rsidR="00481ECA" w:rsidRPr="006D6C86">
        <w:rPr>
          <w:iCs/>
        </w:rPr>
        <w:t>ë</w:t>
      </w:r>
      <w:r w:rsidR="009767A5" w:rsidRPr="006D6C86">
        <w:rPr>
          <w:iCs/>
        </w:rPr>
        <w:t>simin e kushteve p</w:t>
      </w:r>
      <w:r w:rsidR="00481ECA" w:rsidRPr="006D6C86">
        <w:rPr>
          <w:iCs/>
        </w:rPr>
        <w:t>ë</w:t>
      </w:r>
      <w:r w:rsidR="009767A5" w:rsidRPr="006D6C86">
        <w:rPr>
          <w:iCs/>
        </w:rPr>
        <w:t>r pension pleq</w:t>
      </w:r>
      <w:r w:rsidR="00481ECA" w:rsidRPr="006D6C86">
        <w:rPr>
          <w:iCs/>
        </w:rPr>
        <w:t>ë</w:t>
      </w:r>
      <w:r w:rsidR="009767A5" w:rsidRPr="006D6C86">
        <w:rPr>
          <w:iCs/>
        </w:rPr>
        <w:t>rie</w:t>
      </w:r>
      <w:r w:rsidR="003E3E35">
        <w:rPr>
          <w:iCs/>
        </w:rPr>
        <w:t>;d</w:t>
      </w:r>
      <w:r w:rsidR="009767A5" w:rsidRPr="006D6C86">
        <w:rPr>
          <w:iCs/>
        </w:rPr>
        <w:t>etyrimi</w:t>
      </w:r>
      <w:r w:rsidRPr="006D6C86">
        <w:rPr>
          <w:iCs/>
        </w:rPr>
        <w:t>n e DRSSH-s</w:t>
      </w:r>
      <w:r w:rsidR="005A442A" w:rsidRPr="006D6C86">
        <w:rPr>
          <w:iCs/>
        </w:rPr>
        <w:t>ë</w:t>
      </w:r>
      <w:r w:rsidR="00D90F6D" w:rsidRPr="006D6C86">
        <w:rPr>
          <w:iCs/>
        </w:rPr>
        <w:t>, Tiranë</w:t>
      </w:r>
      <w:r w:rsidR="009767A5" w:rsidRPr="006D6C86">
        <w:rPr>
          <w:iCs/>
        </w:rPr>
        <w:t>t</w:t>
      </w:r>
      <w:r w:rsidR="00481ECA" w:rsidRPr="006D6C86">
        <w:rPr>
          <w:iCs/>
        </w:rPr>
        <w:t>ë</w:t>
      </w:r>
      <w:r w:rsidR="009767A5" w:rsidRPr="006D6C86">
        <w:rPr>
          <w:iCs/>
        </w:rPr>
        <w:t xml:space="preserve"> paguaj</w:t>
      </w:r>
      <w:r w:rsidR="00481ECA" w:rsidRPr="006D6C86">
        <w:rPr>
          <w:iCs/>
        </w:rPr>
        <w:t>ë</w:t>
      </w:r>
      <w:r w:rsidR="009767A5" w:rsidRPr="006D6C86">
        <w:rPr>
          <w:iCs/>
        </w:rPr>
        <w:t xml:space="preserve"> diferencat e krijuara midis mas</w:t>
      </w:r>
      <w:r w:rsidR="00481ECA" w:rsidRPr="006D6C86">
        <w:rPr>
          <w:iCs/>
        </w:rPr>
        <w:t>ë</w:t>
      </w:r>
      <w:r w:rsidR="009767A5" w:rsidRPr="006D6C86">
        <w:rPr>
          <w:iCs/>
        </w:rPr>
        <w:t>s s</w:t>
      </w:r>
      <w:r w:rsidR="00481ECA" w:rsidRPr="006D6C86">
        <w:rPr>
          <w:iCs/>
        </w:rPr>
        <w:t>ë</w:t>
      </w:r>
      <w:r w:rsidR="009767A5" w:rsidRPr="006D6C86">
        <w:rPr>
          <w:iCs/>
        </w:rPr>
        <w:t xml:space="preserve"> pensionit sipas ligjit nr. 8087/1996 dhe pensionit t</w:t>
      </w:r>
      <w:r w:rsidR="00481ECA" w:rsidRPr="006D6C86">
        <w:rPr>
          <w:iCs/>
        </w:rPr>
        <w:t>ë</w:t>
      </w:r>
      <w:r w:rsidR="009767A5" w:rsidRPr="006D6C86">
        <w:rPr>
          <w:iCs/>
        </w:rPr>
        <w:t xml:space="preserve"> paguar nga data 01.01.1999 e n</w:t>
      </w:r>
      <w:r w:rsidR="00481ECA" w:rsidRPr="006D6C86">
        <w:rPr>
          <w:iCs/>
        </w:rPr>
        <w:t>ë</w:t>
      </w:r>
      <w:r w:rsidR="009767A5" w:rsidRPr="006D6C86">
        <w:rPr>
          <w:iCs/>
        </w:rPr>
        <w:t xml:space="preserve"> vijim deri n</w:t>
      </w:r>
      <w:r w:rsidR="00481ECA" w:rsidRPr="006D6C86">
        <w:rPr>
          <w:iCs/>
        </w:rPr>
        <w:t>ë</w:t>
      </w:r>
      <w:r w:rsidR="009767A5" w:rsidRPr="006D6C86">
        <w:rPr>
          <w:iCs/>
        </w:rPr>
        <w:t xml:space="preserve"> plot</w:t>
      </w:r>
      <w:r w:rsidR="00481ECA" w:rsidRPr="006D6C86">
        <w:rPr>
          <w:iCs/>
        </w:rPr>
        <w:t>ë</w:t>
      </w:r>
      <w:r w:rsidR="009767A5" w:rsidRPr="006D6C86">
        <w:rPr>
          <w:iCs/>
        </w:rPr>
        <w:t>simin e kushteve p</w:t>
      </w:r>
      <w:r w:rsidR="00481ECA" w:rsidRPr="006D6C86">
        <w:rPr>
          <w:iCs/>
        </w:rPr>
        <w:t>ë</w:t>
      </w:r>
      <w:r w:rsidR="009767A5" w:rsidRPr="006D6C86">
        <w:rPr>
          <w:iCs/>
        </w:rPr>
        <w:t>r pension pleq</w:t>
      </w:r>
      <w:r w:rsidR="00481ECA" w:rsidRPr="006D6C86">
        <w:rPr>
          <w:iCs/>
        </w:rPr>
        <w:t>ë</w:t>
      </w:r>
      <w:r w:rsidR="009767A5" w:rsidRPr="006D6C86">
        <w:rPr>
          <w:iCs/>
        </w:rPr>
        <w:t>rie</w:t>
      </w:r>
      <w:r w:rsidR="003E3E35">
        <w:rPr>
          <w:iCs/>
        </w:rPr>
        <w:t>;d</w:t>
      </w:r>
      <w:r w:rsidR="009767A5" w:rsidRPr="006D6C86">
        <w:rPr>
          <w:iCs/>
        </w:rPr>
        <w:t>etyrimi</w:t>
      </w:r>
      <w:r w:rsidRPr="006D6C86">
        <w:rPr>
          <w:iCs/>
        </w:rPr>
        <w:t>n e DRSSH-s</w:t>
      </w:r>
      <w:r w:rsidR="005A442A" w:rsidRPr="006D6C86">
        <w:rPr>
          <w:iCs/>
        </w:rPr>
        <w:t>ë</w:t>
      </w:r>
      <w:r w:rsidR="00507CBF" w:rsidRPr="006D6C86">
        <w:rPr>
          <w:iCs/>
        </w:rPr>
        <w:t>, Tiranë</w:t>
      </w:r>
      <w:r w:rsidR="009767A5" w:rsidRPr="006D6C86">
        <w:rPr>
          <w:iCs/>
        </w:rPr>
        <w:t xml:space="preserve"> t</w:t>
      </w:r>
      <w:r w:rsidR="00481ECA" w:rsidRPr="006D6C86">
        <w:rPr>
          <w:iCs/>
        </w:rPr>
        <w:t>ë</w:t>
      </w:r>
      <w:r w:rsidR="009767A5" w:rsidRPr="006D6C86">
        <w:rPr>
          <w:iCs/>
        </w:rPr>
        <w:t xml:space="preserve"> paguaj</w:t>
      </w:r>
      <w:r w:rsidR="00481ECA" w:rsidRPr="006D6C86">
        <w:rPr>
          <w:iCs/>
        </w:rPr>
        <w:t>ë</w:t>
      </w:r>
      <w:r w:rsidR="009767A5" w:rsidRPr="006D6C86">
        <w:rPr>
          <w:iCs/>
        </w:rPr>
        <w:t xml:space="preserve"> kamat</w:t>
      </w:r>
      <w:r w:rsidR="00044392" w:rsidRPr="006D6C86">
        <w:rPr>
          <w:iCs/>
        </w:rPr>
        <w:t>ë</w:t>
      </w:r>
      <w:r w:rsidR="009767A5" w:rsidRPr="006D6C86">
        <w:rPr>
          <w:iCs/>
        </w:rPr>
        <w:t>vonesat p</w:t>
      </w:r>
      <w:r w:rsidR="00481ECA" w:rsidRPr="006D6C86">
        <w:rPr>
          <w:iCs/>
        </w:rPr>
        <w:t>ë</w:t>
      </w:r>
      <w:r w:rsidR="009767A5" w:rsidRPr="006D6C86">
        <w:rPr>
          <w:iCs/>
        </w:rPr>
        <w:t>r shum</w:t>
      </w:r>
      <w:r w:rsidR="00481ECA" w:rsidRPr="006D6C86">
        <w:rPr>
          <w:iCs/>
        </w:rPr>
        <w:t>ë</w:t>
      </w:r>
      <w:r w:rsidR="009767A5" w:rsidRPr="006D6C86">
        <w:rPr>
          <w:iCs/>
        </w:rPr>
        <w:t>n e diferencave q</w:t>
      </w:r>
      <w:r w:rsidR="00481ECA" w:rsidRPr="006D6C86">
        <w:rPr>
          <w:iCs/>
        </w:rPr>
        <w:t>ë</w:t>
      </w:r>
      <w:r w:rsidR="009767A5" w:rsidRPr="006D6C86">
        <w:rPr>
          <w:iCs/>
        </w:rPr>
        <w:t xml:space="preserve"> rezultojn</w:t>
      </w:r>
      <w:r w:rsidR="00481ECA" w:rsidRPr="006D6C86">
        <w:rPr>
          <w:iCs/>
        </w:rPr>
        <w:t>ë</w:t>
      </w:r>
      <w:r w:rsidR="009767A5" w:rsidRPr="006D6C86">
        <w:rPr>
          <w:iCs/>
        </w:rPr>
        <w:t xml:space="preserve"> nga data 01.01.1999 e n</w:t>
      </w:r>
      <w:r w:rsidR="00481ECA" w:rsidRPr="006D6C86">
        <w:rPr>
          <w:iCs/>
        </w:rPr>
        <w:t>ë</w:t>
      </w:r>
      <w:r w:rsidR="009767A5" w:rsidRPr="006D6C86">
        <w:rPr>
          <w:iCs/>
        </w:rPr>
        <w:t xml:space="preserve"> vijim</w:t>
      </w:r>
      <w:r w:rsidR="003E3E35">
        <w:rPr>
          <w:iCs/>
        </w:rPr>
        <w:t>;d</w:t>
      </w:r>
      <w:r w:rsidR="00315FB9" w:rsidRPr="006D6C86">
        <w:rPr>
          <w:iCs/>
        </w:rPr>
        <w:t>etyrimi</w:t>
      </w:r>
      <w:r w:rsidRPr="006D6C86">
        <w:rPr>
          <w:iCs/>
        </w:rPr>
        <w:t>n e DRSSH-s</w:t>
      </w:r>
      <w:r w:rsidR="005A442A" w:rsidRPr="006D6C86">
        <w:rPr>
          <w:iCs/>
        </w:rPr>
        <w:t>ë</w:t>
      </w:r>
      <w:r w:rsidR="00D90F6D" w:rsidRPr="006D6C86">
        <w:rPr>
          <w:iCs/>
        </w:rPr>
        <w:t>, Tiranë</w:t>
      </w:r>
      <w:r w:rsidR="00315FB9" w:rsidRPr="006D6C86">
        <w:rPr>
          <w:iCs/>
        </w:rPr>
        <w:t xml:space="preserve"> p</w:t>
      </w:r>
      <w:r w:rsidR="00481ECA" w:rsidRPr="006D6C86">
        <w:rPr>
          <w:iCs/>
        </w:rPr>
        <w:t>ë</w:t>
      </w:r>
      <w:r w:rsidR="00315FB9" w:rsidRPr="006D6C86">
        <w:rPr>
          <w:iCs/>
        </w:rPr>
        <w:t>r t</w:t>
      </w:r>
      <w:r w:rsidR="00481ECA" w:rsidRPr="006D6C86">
        <w:rPr>
          <w:iCs/>
        </w:rPr>
        <w:t>ë</w:t>
      </w:r>
      <w:r w:rsidR="00315FB9" w:rsidRPr="006D6C86">
        <w:rPr>
          <w:iCs/>
        </w:rPr>
        <w:t xml:space="preserve"> shp</w:t>
      </w:r>
      <w:r w:rsidR="00481ECA" w:rsidRPr="006D6C86">
        <w:rPr>
          <w:iCs/>
        </w:rPr>
        <w:t>ë</w:t>
      </w:r>
      <w:r w:rsidR="00315FB9" w:rsidRPr="006D6C86">
        <w:rPr>
          <w:iCs/>
        </w:rPr>
        <w:t>rblyer humbjen pasurore nga ulja e pensionit t</w:t>
      </w:r>
      <w:r w:rsidR="00481ECA" w:rsidRPr="006D6C86">
        <w:rPr>
          <w:iCs/>
        </w:rPr>
        <w:t>ë</w:t>
      </w:r>
      <w:r w:rsidR="00315FB9" w:rsidRPr="006D6C86">
        <w:rPr>
          <w:iCs/>
        </w:rPr>
        <w:t xml:space="preserve"> parakohsh</w:t>
      </w:r>
      <w:r w:rsidR="00481ECA" w:rsidRPr="006D6C86">
        <w:rPr>
          <w:iCs/>
        </w:rPr>
        <w:t>ë</w:t>
      </w:r>
      <w:r w:rsidR="00315FB9" w:rsidRPr="006D6C86">
        <w:rPr>
          <w:iCs/>
        </w:rPr>
        <w:t>m p</w:t>
      </w:r>
      <w:r w:rsidR="00481ECA" w:rsidRPr="006D6C86">
        <w:rPr>
          <w:iCs/>
        </w:rPr>
        <w:t>ë</w:t>
      </w:r>
      <w:r w:rsidR="00315FB9" w:rsidRPr="006D6C86">
        <w:rPr>
          <w:iCs/>
        </w:rPr>
        <w:t>r vjet</w:t>
      </w:r>
      <w:r w:rsidR="00481ECA" w:rsidRPr="006D6C86">
        <w:rPr>
          <w:iCs/>
        </w:rPr>
        <w:t>ë</w:t>
      </w:r>
      <w:r w:rsidR="00315FB9" w:rsidRPr="006D6C86">
        <w:rPr>
          <w:iCs/>
        </w:rPr>
        <w:t>rsi sh</w:t>
      </w:r>
      <w:r w:rsidR="00481ECA" w:rsidRPr="006D6C86">
        <w:rPr>
          <w:iCs/>
        </w:rPr>
        <w:t>ë</w:t>
      </w:r>
      <w:r w:rsidR="00315FB9" w:rsidRPr="006D6C86">
        <w:rPr>
          <w:iCs/>
        </w:rPr>
        <w:t>rbimi, duke kthyer (paguar) begatimin pa shkak t</w:t>
      </w:r>
      <w:r w:rsidR="00481ECA" w:rsidRPr="006D6C86">
        <w:rPr>
          <w:iCs/>
        </w:rPr>
        <w:t>ë</w:t>
      </w:r>
      <w:r w:rsidR="00315FB9" w:rsidRPr="006D6C86">
        <w:rPr>
          <w:iCs/>
        </w:rPr>
        <w:t xml:space="preserve"> ligjsh</w:t>
      </w:r>
      <w:r w:rsidR="00481ECA" w:rsidRPr="006D6C86">
        <w:rPr>
          <w:iCs/>
        </w:rPr>
        <w:t>ë</w:t>
      </w:r>
      <w:r w:rsidR="00315FB9" w:rsidRPr="006D6C86">
        <w:rPr>
          <w:iCs/>
        </w:rPr>
        <w:t>m t</w:t>
      </w:r>
      <w:r w:rsidR="00481ECA" w:rsidRPr="006D6C86">
        <w:rPr>
          <w:iCs/>
        </w:rPr>
        <w:t>ë</w:t>
      </w:r>
      <w:r w:rsidR="003E3E35">
        <w:rPr>
          <w:iCs/>
        </w:rPr>
        <w:t>kërkuesit</w:t>
      </w:r>
      <w:r w:rsidR="00315FB9" w:rsidRPr="006D6C86">
        <w:rPr>
          <w:iCs/>
        </w:rPr>
        <w:t xml:space="preserve"> n</w:t>
      </w:r>
      <w:r w:rsidR="00481ECA" w:rsidRPr="006D6C86">
        <w:rPr>
          <w:iCs/>
        </w:rPr>
        <w:t>ë</w:t>
      </w:r>
      <w:r w:rsidR="00315FB9" w:rsidRPr="006D6C86">
        <w:rPr>
          <w:iCs/>
        </w:rPr>
        <w:t xml:space="preserve"> vler</w:t>
      </w:r>
      <w:r w:rsidR="00481ECA" w:rsidRPr="006D6C86">
        <w:rPr>
          <w:iCs/>
        </w:rPr>
        <w:t>ë</w:t>
      </w:r>
      <w:r w:rsidR="00315FB9" w:rsidRPr="006D6C86">
        <w:rPr>
          <w:iCs/>
        </w:rPr>
        <w:t>n e mas</w:t>
      </w:r>
      <w:r w:rsidR="00481ECA" w:rsidRPr="006D6C86">
        <w:rPr>
          <w:iCs/>
        </w:rPr>
        <w:t>ë</w:t>
      </w:r>
      <w:r w:rsidR="00315FB9" w:rsidRPr="006D6C86">
        <w:rPr>
          <w:iCs/>
        </w:rPr>
        <w:t>s s</w:t>
      </w:r>
      <w:r w:rsidR="00481ECA" w:rsidRPr="006D6C86">
        <w:rPr>
          <w:iCs/>
        </w:rPr>
        <w:t>ë</w:t>
      </w:r>
      <w:r w:rsidR="00315FB9" w:rsidRPr="006D6C86">
        <w:rPr>
          <w:iCs/>
        </w:rPr>
        <w:t xml:space="preserve"> diferenc</w:t>
      </w:r>
      <w:r w:rsidR="00481ECA" w:rsidRPr="006D6C86">
        <w:rPr>
          <w:iCs/>
        </w:rPr>
        <w:t>ë</w:t>
      </w:r>
      <w:r w:rsidR="00315FB9" w:rsidRPr="006D6C86">
        <w:rPr>
          <w:iCs/>
        </w:rPr>
        <w:t>s s</w:t>
      </w:r>
      <w:r w:rsidR="00481ECA" w:rsidRPr="006D6C86">
        <w:rPr>
          <w:iCs/>
        </w:rPr>
        <w:t>ë</w:t>
      </w:r>
      <w:r w:rsidR="00315FB9" w:rsidRPr="006D6C86">
        <w:rPr>
          <w:iCs/>
        </w:rPr>
        <w:t xml:space="preserve"> vler</w:t>
      </w:r>
      <w:r w:rsidR="00481ECA" w:rsidRPr="006D6C86">
        <w:rPr>
          <w:iCs/>
        </w:rPr>
        <w:t>ë</w:t>
      </w:r>
      <w:r w:rsidR="00315FB9" w:rsidRPr="006D6C86">
        <w:rPr>
          <w:iCs/>
        </w:rPr>
        <w:t>s midis pensionit sipas ligjit dhe pensionit t</w:t>
      </w:r>
      <w:r w:rsidR="00481ECA" w:rsidRPr="006D6C86">
        <w:rPr>
          <w:iCs/>
        </w:rPr>
        <w:t>ë</w:t>
      </w:r>
      <w:r w:rsidR="00315FB9" w:rsidRPr="006D6C86">
        <w:rPr>
          <w:iCs/>
        </w:rPr>
        <w:t xml:space="preserve"> paguar nga data 01.01.1999 deri n</w:t>
      </w:r>
      <w:r w:rsidR="00481ECA" w:rsidRPr="006D6C86">
        <w:rPr>
          <w:iCs/>
        </w:rPr>
        <w:t>ë</w:t>
      </w:r>
      <w:r w:rsidR="00315FB9" w:rsidRPr="006D6C86">
        <w:rPr>
          <w:iCs/>
        </w:rPr>
        <w:t xml:space="preserve"> marrjen e vendimit.</w:t>
      </w:r>
    </w:p>
    <w:p w:rsidR="00223659" w:rsidRPr="006D6C86" w:rsidRDefault="004C1346" w:rsidP="00223659">
      <w:pPr>
        <w:pStyle w:val="ListParagraph"/>
        <w:numPr>
          <w:ilvl w:val="0"/>
          <w:numId w:val="2"/>
        </w:numPr>
        <w:tabs>
          <w:tab w:val="left" w:pos="0"/>
          <w:tab w:val="left" w:pos="1080"/>
        </w:tabs>
        <w:spacing w:line="360" w:lineRule="auto"/>
        <w:ind w:left="0" w:firstLine="720"/>
        <w:jc w:val="both"/>
      </w:pPr>
      <w:r w:rsidRPr="006D6C86">
        <w:t xml:space="preserve">Me vendimin nr. </w:t>
      </w:r>
      <w:r w:rsidR="00B439B7" w:rsidRPr="006D6C86">
        <w:t>5596, datë 21.05.2013</w:t>
      </w:r>
      <w:r w:rsidRPr="006D6C86">
        <w:t xml:space="preserve">, </w:t>
      </w:r>
      <w:r w:rsidR="00B439B7" w:rsidRPr="006D6C86">
        <w:t>Gjykat</w:t>
      </w:r>
      <w:r w:rsidRPr="006D6C86">
        <w:t>ae</w:t>
      </w:r>
      <w:r w:rsidR="00B439B7" w:rsidRPr="006D6C86">
        <w:t xml:space="preserve"> Rrethit Gjyqësor Tiranë</w:t>
      </w:r>
      <w:r w:rsidRPr="006D6C86">
        <w:t xml:space="preserve"> ka vendosur:</w:t>
      </w:r>
      <w:r w:rsidR="00465A70" w:rsidRPr="006D6C86">
        <w:t>“</w:t>
      </w:r>
      <w:r w:rsidRPr="006D6C86">
        <w:rPr>
          <w:i/>
        </w:rPr>
        <w:t>Pranimin pjesërisht të kërkesëpadisë. Detyrimin e të paditurit Drejtoria Rajonale e Sigurimeve Shoqërore Tiranë të paguajë paditësit Kujtim Doku diferencat e papaguara të pensionit të parakohshëm për vjetërsi shërbimi prej datës 01.01.1999 deri në datën 30.06.2009 në masën 818.370 (tetëqind e tetëmbëdhjetë mijë e treqind e shtatëdhjetë) lekë. Rrëzimin e kërkes</w:t>
      </w:r>
      <w:r w:rsidR="00215DF1" w:rsidRPr="006D6C86">
        <w:rPr>
          <w:i/>
        </w:rPr>
        <w:t>ë</w:t>
      </w:r>
      <w:r w:rsidRPr="006D6C86">
        <w:rPr>
          <w:i/>
        </w:rPr>
        <w:t>padisë për pjesën tjetër si t</w:t>
      </w:r>
      <w:r w:rsidR="00F10CC1" w:rsidRPr="006D6C86">
        <w:rPr>
          <w:i/>
        </w:rPr>
        <w:t>ë</w:t>
      </w:r>
      <w:r w:rsidRPr="006D6C86">
        <w:rPr>
          <w:i/>
        </w:rPr>
        <w:t xml:space="preserve"> pabazuar në prova dhe në ligj.</w:t>
      </w:r>
      <w:r w:rsidR="00465A70" w:rsidRPr="006D6C86">
        <w:t>”</w:t>
      </w:r>
      <w:r w:rsidRPr="006D6C86">
        <w:t xml:space="preserve">. </w:t>
      </w:r>
      <w:r w:rsidR="00FF50AD" w:rsidRPr="006D6C86">
        <w:t>Kjo gjykat</w:t>
      </w:r>
      <w:r w:rsidR="00481ECA" w:rsidRPr="006D6C86">
        <w:t>ë</w:t>
      </w:r>
      <w:r w:rsidR="009767A5" w:rsidRPr="006D6C86">
        <w:t xml:space="preserve">ka </w:t>
      </w:r>
      <w:r w:rsidR="00FF50AD" w:rsidRPr="006D6C86">
        <w:t>arsyet</w:t>
      </w:r>
      <w:r w:rsidR="009767A5" w:rsidRPr="006D6C86">
        <w:t>uar</w:t>
      </w:r>
      <w:r w:rsidR="00FF50AD" w:rsidRPr="006D6C86">
        <w:t xml:space="preserve"> se bazuar edhe n</w:t>
      </w:r>
      <w:r w:rsidR="00481ECA" w:rsidRPr="006D6C86">
        <w:t>ë</w:t>
      </w:r>
      <w:r w:rsidR="00FF50AD" w:rsidRPr="006D6C86">
        <w:t xml:space="preserve"> aktin e ekspertit kontab</w:t>
      </w:r>
      <w:r w:rsidR="00481ECA" w:rsidRPr="006D6C86">
        <w:t>ë</w:t>
      </w:r>
      <w:r w:rsidR="00FF50AD" w:rsidRPr="006D6C86">
        <w:t>l</w:t>
      </w:r>
      <w:r w:rsidR="00B7249B" w:rsidRPr="006D6C86">
        <w:t>,</w:t>
      </w:r>
      <w:r w:rsidR="00FF50AD" w:rsidRPr="006D6C86">
        <w:t xml:space="preserve"> k</w:t>
      </w:r>
      <w:r w:rsidR="00481ECA" w:rsidRPr="006D6C86">
        <w:t>ë</w:t>
      </w:r>
      <w:r w:rsidR="00FF50AD" w:rsidRPr="006D6C86">
        <w:t>rkuesi duhet t</w:t>
      </w:r>
      <w:r w:rsidR="00481ECA" w:rsidRPr="006D6C86">
        <w:t>ë</w:t>
      </w:r>
      <w:r w:rsidR="00FF50AD" w:rsidRPr="006D6C86">
        <w:t xml:space="preserve"> trajtohej me </w:t>
      </w:r>
      <w:r w:rsidR="0045424B" w:rsidRPr="006D6C86">
        <w:t>pension t</w:t>
      </w:r>
      <w:r w:rsidR="00481ECA" w:rsidRPr="006D6C86">
        <w:t>ë</w:t>
      </w:r>
      <w:r w:rsidR="0045424B" w:rsidRPr="006D6C86">
        <w:t xml:space="preserve"> parakohsh</w:t>
      </w:r>
      <w:r w:rsidR="00481ECA" w:rsidRPr="006D6C86">
        <w:t>ë</w:t>
      </w:r>
      <w:r w:rsidR="0045424B" w:rsidRPr="006D6C86">
        <w:t>m n</w:t>
      </w:r>
      <w:r w:rsidR="00481ECA" w:rsidRPr="006D6C86">
        <w:t>ë</w:t>
      </w:r>
      <w:r w:rsidR="0045424B" w:rsidRPr="006D6C86">
        <w:t xml:space="preserve"> mas</w:t>
      </w:r>
      <w:r w:rsidR="00481ECA" w:rsidRPr="006D6C86">
        <w:t>ë</w:t>
      </w:r>
      <w:r w:rsidR="0045424B" w:rsidRPr="006D6C86">
        <w:t>n 13,169 lek</w:t>
      </w:r>
      <w:r w:rsidR="00481ECA" w:rsidRPr="006D6C86">
        <w:t>ë</w:t>
      </w:r>
      <w:r w:rsidR="0045424B" w:rsidRPr="006D6C86">
        <w:t xml:space="preserve"> dhe jo 8,000 lek</w:t>
      </w:r>
      <w:r w:rsidR="00481ECA" w:rsidRPr="006D6C86">
        <w:t>ë</w:t>
      </w:r>
      <w:r w:rsidR="009767A5" w:rsidRPr="006D6C86">
        <w:t>p</w:t>
      </w:r>
      <w:r w:rsidR="00481ECA" w:rsidRPr="006D6C86">
        <w:t>ë</w:t>
      </w:r>
      <w:r w:rsidR="009767A5" w:rsidRPr="006D6C86">
        <w:t>r periudh</w:t>
      </w:r>
      <w:r w:rsidR="00481ECA" w:rsidRPr="006D6C86">
        <w:t>ë</w:t>
      </w:r>
      <w:r w:rsidR="009767A5" w:rsidRPr="006D6C86">
        <w:t xml:space="preserve">n </w:t>
      </w:r>
      <w:r w:rsidR="00E60FC1" w:rsidRPr="006D6C86">
        <w:t xml:space="preserve">nga </w:t>
      </w:r>
      <w:r w:rsidR="009767A5" w:rsidRPr="006D6C86">
        <w:t xml:space="preserve">01.01.1999 </w:t>
      </w:r>
      <w:r w:rsidR="0045424B" w:rsidRPr="006D6C86">
        <w:t xml:space="preserve">deri 30.06.2009. </w:t>
      </w:r>
      <w:r w:rsidR="00075F9C" w:rsidRPr="006D6C86">
        <w:t>Me ligjin nr. 10142</w:t>
      </w:r>
      <w:r w:rsidR="00CE5513" w:rsidRPr="006D6C86">
        <w:t>/2009</w:t>
      </w:r>
      <w:r w:rsidR="00075F9C" w:rsidRPr="006D6C86">
        <w:t>, i cili ka hyr</w:t>
      </w:r>
      <w:r w:rsidR="00481ECA" w:rsidRPr="006D6C86">
        <w:t>ë</w:t>
      </w:r>
      <w:r w:rsidR="00075F9C" w:rsidRPr="006D6C86">
        <w:t xml:space="preserve"> n</w:t>
      </w:r>
      <w:r w:rsidR="00481ECA" w:rsidRPr="006D6C86">
        <w:t>ë</w:t>
      </w:r>
      <w:r w:rsidR="00075F9C" w:rsidRPr="006D6C86">
        <w:t xml:space="preserve"> fuqi n</w:t>
      </w:r>
      <w:r w:rsidR="00481ECA" w:rsidRPr="006D6C86">
        <w:t>ë</w:t>
      </w:r>
      <w:r w:rsidR="00075F9C" w:rsidRPr="006D6C86">
        <w:t xml:space="preserve"> dat</w:t>
      </w:r>
      <w:r w:rsidR="00481ECA" w:rsidRPr="006D6C86">
        <w:t>ë</w:t>
      </w:r>
      <w:r w:rsidR="00075F9C" w:rsidRPr="006D6C86">
        <w:t xml:space="preserve">n </w:t>
      </w:r>
      <w:r w:rsidR="00075F9C" w:rsidRPr="006D6C86">
        <w:lastRenderedPageBreak/>
        <w:t>01.07.2009, pensioni do t</w:t>
      </w:r>
      <w:r w:rsidR="00481ECA" w:rsidRPr="006D6C86">
        <w:t>ë</w:t>
      </w:r>
      <w:r w:rsidR="005A1ADC" w:rsidRPr="006D6C86">
        <w:t xml:space="preserve">llogaritej </w:t>
      </w:r>
      <w:r w:rsidR="00075F9C" w:rsidRPr="006D6C86">
        <w:t>sipas dispozitave t</w:t>
      </w:r>
      <w:r w:rsidR="00481ECA" w:rsidRPr="006D6C86">
        <w:t>ë</w:t>
      </w:r>
      <w:r w:rsidR="00075F9C" w:rsidRPr="006D6C86">
        <w:t xml:space="preserve"> k</w:t>
      </w:r>
      <w:r w:rsidR="00481ECA" w:rsidRPr="006D6C86">
        <w:t>ë</w:t>
      </w:r>
      <w:r w:rsidR="00075F9C" w:rsidRPr="006D6C86">
        <w:t>tij ligji, t</w:t>
      </w:r>
      <w:r w:rsidR="00481ECA" w:rsidRPr="006D6C86">
        <w:t>ë</w:t>
      </w:r>
      <w:r w:rsidR="00075F9C" w:rsidRPr="006D6C86">
        <w:t xml:space="preserve"> cilat ndryshojn</w:t>
      </w:r>
      <w:r w:rsidR="00481ECA" w:rsidRPr="006D6C86">
        <w:t>ë</w:t>
      </w:r>
      <w:r w:rsidR="00075F9C" w:rsidRPr="006D6C86">
        <w:t xml:space="preserve"> nga ligji nr. 8087/1996, i ndryshuar me ligjin nr. 8521/1999. </w:t>
      </w:r>
      <w:r w:rsidRPr="006D6C86">
        <w:t>Kund</w:t>
      </w:r>
      <w:r w:rsidR="00F10CC1" w:rsidRPr="006D6C86">
        <w:t>ë</w:t>
      </w:r>
      <w:r w:rsidRPr="006D6C86">
        <w:t>r k</w:t>
      </w:r>
      <w:r w:rsidR="00F10CC1" w:rsidRPr="006D6C86">
        <w:t>ë</w:t>
      </w:r>
      <w:r w:rsidRPr="006D6C86">
        <w:t>tij vendimi kan</w:t>
      </w:r>
      <w:r w:rsidR="00F10CC1" w:rsidRPr="006D6C86">
        <w:t>ë</w:t>
      </w:r>
      <w:r w:rsidRPr="006D6C86">
        <w:t xml:space="preserve"> ushtruar ankim pal</w:t>
      </w:r>
      <w:r w:rsidR="00F10CC1" w:rsidRPr="006D6C86">
        <w:t>ë</w:t>
      </w:r>
      <w:r w:rsidRPr="006D6C86">
        <w:t>t nd</w:t>
      </w:r>
      <w:r w:rsidR="00F10CC1" w:rsidRPr="006D6C86">
        <w:t>ë</w:t>
      </w:r>
      <w:r w:rsidRPr="006D6C86">
        <w:t>rgjyq</w:t>
      </w:r>
      <w:r w:rsidR="00F10CC1" w:rsidRPr="006D6C86">
        <w:t>ë</w:t>
      </w:r>
      <w:r w:rsidRPr="006D6C86">
        <w:t>se.</w:t>
      </w:r>
    </w:p>
    <w:p w:rsidR="00223659" w:rsidRPr="006D6C86" w:rsidRDefault="004C1346" w:rsidP="00223659">
      <w:pPr>
        <w:pStyle w:val="ListParagraph"/>
        <w:numPr>
          <w:ilvl w:val="0"/>
          <w:numId w:val="2"/>
        </w:numPr>
        <w:tabs>
          <w:tab w:val="left" w:pos="0"/>
          <w:tab w:val="left" w:pos="1080"/>
        </w:tabs>
        <w:spacing w:line="360" w:lineRule="auto"/>
        <w:ind w:left="0" w:firstLine="720"/>
        <w:jc w:val="both"/>
      </w:pPr>
      <w:r w:rsidRPr="006D6C86">
        <w:t>Me vendimin nr. 1632, datë 23.04.2014</w:t>
      </w:r>
      <w:r w:rsidR="00633D31" w:rsidRPr="006D6C86">
        <w:t>,</w:t>
      </w:r>
      <w:r w:rsidRPr="006D6C86">
        <w:t xml:space="preserve"> Gjykata e Apelit Tiran</w:t>
      </w:r>
      <w:r w:rsidR="00F10CC1" w:rsidRPr="006D6C86">
        <w:t>ë</w:t>
      </w:r>
      <w:r w:rsidRPr="006D6C86">
        <w:t xml:space="preserve"> ka vendosur: </w:t>
      </w:r>
      <w:r w:rsidR="00633D31" w:rsidRPr="006D6C86">
        <w:t>“</w:t>
      </w:r>
      <w:r w:rsidRPr="006D6C86">
        <w:rPr>
          <w:i/>
        </w:rPr>
        <w:t>Shpalljen e moskompetencës lëndore të Gjykatës së Apelit Tiran</w:t>
      </w:r>
      <w:r w:rsidR="002E0452" w:rsidRPr="006D6C86">
        <w:rPr>
          <w:i/>
        </w:rPr>
        <w:t>ë</w:t>
      </w:r>
      <w:r w:rsidRPr="006D6C86">
        <w:rPr>
          <w:i/>
        </w:rPr>
        <w:t>. Dërgimin e akteve për shqyrtim Gjykatës Administrative të Apelit</w:t>
      </w:r>
      <w:r w:rsidRPr="006D6C86">
        <w:t>.</w:t>
      </w:r>
      <w:r w:rsidR="00633D31" w:rsidRPr="006D6C86">
        <w:t>”</w:t>
      </w:r>
      <w:r w:rsidRPr="006D6C86">
        <w:t>.</w:t>
      </w:r>
    </w:p>
    <w:p w:rsidR="00223659" w:rsidRPr="006D6C86" w:rsidRDefault="00792259" w:rsidP="00223659">
      <w:pPr>
        <w:pStyle w:val="ListParagraph"/>
        <w:numPr>
          <w:ilvl w:val="0"/>
          <w:numId w:val="2"/>
        </w:numPr>
        <w:tabs>
          <w:tab w:val="left" w:pos="0"/>
          <w:tab w:val="left" w:pos="1080"/>
        </w:tabs>
        <w:spacing w:line="360" w:lineRule="auto"/>
        <w:ind w:left="0" w:firstLine="720"/>
        <w:jc w:val="both"/>
      </w:pPr>
      <w:r w:rsidRPr="006D6C86">
        <w:t>Gjykata Administrative e Apelit</w:t>
      </w:r>
      <w:r w:rsidR="00633D31" w:rsidRPr="006D6C86">
        <w:t>,</w:t>
      </w:r>
      <w:r w:rsidR="004C1346" w:rsidRPr="006D6C86">
        <w:rPr>
          <w:lang w:eastAsia="sq-AL"/>
        </w:rPr>
        <w:t>m</w:t>
      </w:r>
      <w:r w:rsidR="004C1346" w:rsidRPr="006D6C86">
        <w:t xml:space="preserve">e vendimin </w:t>
      </w:r>
      <w:r w:rsidR="00B439B7" w:rsidRPr="006D6C86">
        <w:t>nr. 1842, datë 09.09.2015</w:t>
      </w:r>
      <w:r w:rsidR="00315FB9" w:rsidRPr="006D6C86">
        <w:t>,</w:t>
      </w:r>
      <w:r w:rsidR="004C1346" w:rsidRPr="006D6C86">
        <w:t xml:space="preserve">ka vendosur: </w:t>
      </w:r>
      <w:r w:rsidR="00633D31" w:rsidRPr="006D6C86">
        <w:t>“</w:t>
      </w:r>
      <w:r w:rsidR="004C1346" w:rsidRPr="006D6C86">
        <w:rPr>
          <w:i/>
        </w:rPr>
        <w:t>Ndryshimin e vendimit nr.5596 datë 21.0</w:t>
      </w:r>
      <w:r w:rsidR="009767A5" w:rsidRPr="006D6C86">
        <w:rPr>
          <w:i/>
        </w:rPr>
        <w:t>5</w:t>
      </w:r>
      <w:r w:rsidR="004C1346" w:rsidRPr="006D6C86">
        <w:rPr>
          <w:i/>
        </w:rPr>
        <w:t xml:space="preserve">.2013 të Gjykatës së Rrethit Gjyqësor Tiranë. </w:t>
      </w:r>
      <w:r w:rsidR="005054E2" w:rsidRPr="006D6C86">
        <w:rPr>
          <w:i/>
        </w:rPr>
        <w:t>Prani</w:t>
      </w:r>
      <w:r w:rsidR="004C1346" w:rsidRPr="006D6C86">
        <w:rPr>
          <w:i/>
        </w:rPr>
        <w:t>min e pjesshëm të padisë. Detyrimin e të paditurit DRSSH</w:t>
      </w:r>
      <w:r w:rsidR="005A442A" w:rsidRPr="006D6C86">
        <w:rPr>
          <w:i/>
        </w:rPr>
        <w:t>-së</w:t>
      </w:r>
      <w:r w:rsidR="00633D31" w:rsidRPr="006D6C86">
        <w:rPr>
          <w:i/>
        </w:rPr>
        <w:t>,</w:t>
      </w:r>
      <w:r w:rsidR="004C1346" w:rsidRPr="006D6C86">
        <w:rPr>
          <w:i/>
        </w:rPr>
        <w:t xml:space="preserve"> Tiranë t'i paguajë paditësit Kujtim Doku shumën prej 597.477 (pesëqind e nëntëdhjet</w:t>
      </w:r>
      <w:r w:rsidR="00481ECA" w:rsidRPr="006D6C86">
        <w:rPr>
          <w:i/>
        </w:rPr>
        <w:t>ë</w:t>
      </w:r>
      <w:r w:rsidR="004C1346" w:rsidRPr="006D6C86">
        <w:rPr>
          <w:i/>
        </w:rPr>
        <w:t xml:space="preserve"> e shtatë mijë e katërqind e shtatëdhjetë e shtatë) lekë, si diferenca t</w:t>
      </w:r>
      <w:r w:rsidR="00481ECA" w:rsidRPr="006D6C86">
        <w:rPr>
          <w:i/>
        </w:rPr>
        <w:t>ë</w:t>
      </w:r>
      <w:r w:rsidR="004C1346" w:rsidRPr="006D6C86">
        <w:rPr>
          <w:i/>
        </w:rPr>
        <w:t xml:space="preserve"> paguara të pensionit të parakohshëm për vjetërsi shërbimi për periudhën 01.01.1999-30.06.2009. Rrëzimin e kërkesëpadisë për pjesën tjetër</w:t>
      </w:r>
      <w:r w:rsidR="004C1346" w:rsidRPr="006D6C86">
        <w:t>.</w:t>
      </w:r>
      <w:r w:rsidR="00251A05" w:rsidRPr="006D6C86">
        <w:t>”</w:t>
      </w:r>
      <w:r w:rsidR="004C1346" w:rsidRPr="006D6C86">
        <w:t>.</w:t>
      </w:r>
      <w:r w:rsidR="00315FB9" w:rsidRPr="006D6C86">
        <w:t xml:space="preserve">Gjykata e apelit ka arsyetuar se </w:t>
      </w:r>
      <w:r w:rsidR="004E45E5" w:rsidRPr="006D6C86">
        <w:t>n</w:t>
      </w:r>
      <w:r w:rsidR="00481ECA" w:rsidRPr="006D6C86">
        <w:t>ë</w:t>
      </w:r>
      <w:r w:rsidR="004E45E5" w:rsidRPr="006D6C86">
        <w:t xml:space="preserve"> baz</w:t>
      </w:r>
      <w:r w:rsidR="00481ECA" w:rsidRPr="006D6C86">
        <w:t>ë</w:t>
      </w:r>
      <w:r w:rsidR="004E45E5" w:rsidRPr="006D6C86">
        <w:t xml:space="preserve"> t</w:t>
      </w:r>
      <w:r w:rsidR="00481ECA" w:rsidRPr="006D6C86">
        <w:t>ë</w:t>
      </w:r>
      <w:r w:rsidR="004E45E5" w:rsidRPr="006D6C86">
        <w:t xml:space="preserve"> shpjegimeve t</w:t>
      </w:r>
      <w:r w:rsidR="00481ECA" w:rsidRPr="006D6C86">
        <w:t>ë</w:t>
      </w:r>
      <w:r w:rsidR="004E45E5" w:rsidRPr="006D6C86">
        <w:t xml:space="preserve"> ekspertit kontab</w:t>
      </w:r>
      <w:r w:rsidR="00481ECA" w:rsidRPr="006D6C86">
        <w:t>ë</w:t>
      </w:r>
      <w:r w:rsidR="004E45E5" w:rsidRPr="006D6C86">
        <w:t>l</w:t>
      </w:r>
      <w:r w:rsidR="00251A05" w:rsidRPr="006D6C86">
        <w:t>,</w:t>
      </w:r>
      <w:r w:rsidR="004E45E5" w:rsidRPr="006D6C86">
        <w:t xml:space="preserve"> p</w:t>
      </w:r>
      <w:r w:rsidR="00481ECA" w:rsidRPr="006D6C86">
        <w:t>ë</w:t>
      </w:r>
      <w:r w:rsidR="004E45E5" w:rsidRPr="006D6C86">
        <w:t>rfshir</w:t>
      </w:r>
      <w:r w:rsidR="00481ECA" w:rsidRPr="006D6C86">
        <w:t>ë</w:t>
      </w:r>
      <w:r w:rsidR="004E45E5" w:rsidRPr="006D6C86">
        <w:t xml:space="preserve"> aplikimin e rritjeve t</w:t>
      </w:r>
      <w:r w:rsidR="00481ECA" w:rsidRPr="006D6C86">
        <w:t>ë</w:t>
      </w:r>
      <w:r w:rsidR="004E45E5" w:rsidRPr="006D6C86">
        <w:t xml:space="preserve"> p</w:t>
      </w:r>
      <w:r w:rsidR="00481ECA" w:rsidRPr="006D6C86">
        <w:t>ë</w:t>
      </w:r>
      <w:r w:rsidR="004E45E5" w:rsidRPr="006D6C86">
        <w:t>rvitshme t</w:t>
      </w:r>
      <w:r w:rsidR="00481ECA" w:rsidRPr="006D6C86">
        <w:t>ë</w:t>
      </w:r>
      <w:r w:rsidR="004E45E5" w:rsidRPr="006D6C86">
        <w:t xml:space="preserve"> pazbatuar mbi diferenc</w:t>
      </w:r>
      <w:r w:rsidR="00481ECA" w:rsidRPr="006D6C86">
        <w:t>ë</w:t>
      </w:r>
      <w:r w:rsidR="004E45E5" w:rsidRPr="006D6C86">
        <w:t>n nga momenti i caktimit t</w:t>
      </w:r>
      <w:r w:rsidR="00481ECA" w:rsidRPr="006D6C86">
        <w:t>ë</w:t>
      </w:r>
      <w:r w:rsidR="00EC263A" w:rsidRPr="006D6C86">
        <w:t>pleqërisë</w:t>
      </w:r>
      <w:r w:rsidR="004E45E5" w:rsidRPr="006D6C86">
        <w:t xml:space="preserve">, shuma e pensionit </w:t>
      </w:r>
      <w:r w:rsidR="00481ECA" w:rsidRPr="006D6C86">
        <w:t>ë</w:t>
      </w:r>
      <w:r w:rsidR="004E45E5" w:rsidRPr="006D6C86">
        <w:t>sht</w:t>
      </w:r>
      <w:r w:rsidR="00481ECA" w:rsidRPr="006D6C86">
        <w:t>ë</w:t>
      </w:r>
      <w:r w:rsidR="004E45E5" w:rsidRPr="006D6C86">
        <w:t xml:space="preserve"> n</w:t>
      </w:r>
      <w:r w:rsidR="00481ECA" w:rsidRPr="006D6C86">
        <w:t>ë</w:t>
      </w:r>
      <w:r w:rsidR="004E45E5" w:rsidRPr="006D6C86">
        <w:t xml:space="preserve"> mas</w:t>
      </w:r>
      <w:r w:rsidR="00481ECA" w:rsidRPr="006D6C86">
        <w:t>ë</w:t>
      </w:r>
      <w:r w:rsidR="004E45E5" w:rsidRPr="006D6C86">
        <w:t>n 12,082 lek</w:t>
      </w:r>
      <w:r w:rsidR="00481ECA" w:rsidRPr="006D6C86">
        <w:t>ë</w:t>
      </w:r>
      <w:r w:rsidR="004E45E5" w:rsidRPr="006D6C86">
        <w:t xml:space="preserve"> n</w:t>
      </w:r>
      <w:r w:rsidR="00481ECA" w:rsidRPr="006D6C86">
        <w:t>ë</w:t>
      </w:r>
      <w:r w:rsidR="004E45E5" w:rsidRPr="006D6C86">
        <w:t xml:space="preserve"> muaj.</w:t>
      </w:r>
      <w:r w:rsidR="0007110D" w:rsidRPr="006D6C86">
        <w:t>Nd</w:t>
      </w:r>
      <w:r w:rsidR="002900B5" w:rsidRPr="006D6C86">
        <w:t>ë</w:t>
      </w:r>
      <w:r w:rsidR="0007110D" w:rsidRPr="006D6C86">
        <w:t>rsa n</w:t>
      </w:r>
      <w:r w:rsidR="002900B5" w:rsidRPr="006D6C86">
        <w:t>ë</w:t>
      </w:r>
      <w:r w:rsidR="0007110D" w:rsidRPr="006D6C86">
        <w:t xml:space="preserve"> lidhje me pretendimin e k</w:t>
      </w:r>
      <w:r w:rsidR="002900B5" w:rsidRPr="006D6C86">
        <w:t>ë</w:t>
      </w:r>
      <w:r w:rsidR="0007110D" w:rsidRPr="006D6C86">
        <w:t>rkuesit p</w:t>
      </w:r>
      <w:r w:rsidR="002900B5" w:rsidRPr="006D6C86">
        <w:t>ë</w:t>
      </w:r>
      <w:r w:rsidR="0007110D" w:rsidRPr="006D6C86">
        <w:t>r moszbatimin e ligjit nr. 10142</w:t>
      </w:r>
      <w:r w:rsidR="004A1EFB" w:rsidRPr="006D6C86">
        <w:t>/</w:t>
      </w:r>
      <w:r w:rsidR="0007110D" w:rsidRPr="006D6C86">
        <w:t>2009, kjo gjykat</w:t>
      </w:r>
      <w:r w:rsidR="002900B5" w:rsidRPr="006D6C86">
        <w:t>ë</w:t>
      </w:r>
      <w:r w:rsidR="0007110D" w:rsidRPr="006D6C86">
        <w:t xml:space="preserve"> ka arsyetuar n</w:t>
      </w:r>
      <w:r w:rsidR="002900B5" w:rsidRPr="006D6C86">
        <w:t>ë</w:t>
      </w:r>
      <w:r w:rsidR="0007110D" w:rsidRPr="006D6C86">
        <w:t xml:space="preserve"> t</w:t>
      </w:r>
      <w:r w:rsidR="002900B5" w:rsidRPr="006D6C86">
        <w:t>ë</w:t>
      </w:r>
      <w:r w:rsidR="0007110D" w:rsidRPr="006D6C86">
        <w:t xml:space="preserve"> nj</w:t>
      </w:r>
      <w:r w:rsidR="002900B5" w:rsidRPr="006D6C86">
        <w:t>ë</w:t>
      </w:r>
      <w:r w:rsidR="0007110D" w:rsidRPr="006D6C86">
        <w:t>jt</w:t>
      </w:r>
      <w:r w:rsidR="002900B5" w:rsidRPr="006D6C86">
        <w:t>ë</w:t>
      </w:r>
      <w:r w:rsidR="0007110D" w:rsidRPr="006D6C86">
        <w:t>n linj</w:t>
      </w:r>
      <w:r w:rsidR="002900B5" w:rsidRPr="006D6C86">
        <w:t>ë</w:t>
      </w:r>
      <w:r w:rsidR="0007110D" w:rsidRPr="006D6C86">
        <w:t xml:space="preserve"> me vendimin e Gjykat</w:t>
      </w:r>
      <w:r w:rsidR="002900B5" w:rsidRPr="006D6C86">
        <w:t>ë</w:t>
      </w:r>
      <w:r w:rsidR="0007110D" w:rsidRPr="006D6C86">
        <w:t>s s</w:t>
      </w:r>
      <w:r w:rsidR="002900B5" w:rsidRPr="006D6C86">
        <w:t>ë</w:t>
      </w:r>
      <w:r w:rsidR="0007110D" w:rsidRPr="006D6C86">
        <w:t xml:space="preserve"> Rrethit Gjyq</w:t>
      </w:r>
      <w:r w:rsidR="002900B5" w:rsidRPr="006D6C86">
        <w:t>ë</w:t>
      </w:r>
      <w:r w:rsidR="0007110D" w:rsidRPr="006D6C86">
        <w:t>sor Tiran</w:t>
      </w:r>
      <w:r w:rsidR="002900B5" w:rsidRPr="006D6C86">
        <w:t>ë</w:t>
      </w:r>
      <w:r w:rsidR="0007110D" w:rsidRPr="006D6C86">
        <w:t xml:space="preserve">. </w:t>
      </w:r>
      <w:r w:rsidR="00A73D44" w:rsidRPr="006D6C86">
        <w:t>Kund</w:t>
      </w:r>
      <w:r w:rsidR="00F10CC1" w:rsidRPr="006D6C86">
        <w:t>ë</w:t>
      </w:r>
      <w:r w:rsidR="00A73D44" w:rsidRPr="006D6C86">
        <w:t>r k</w:t>
      </w:r>
      <w:r w:rsidR="00F10CC1" w:rsidRPr="006D6C86">
        <w:t>ë</w:t>
      </w:r>
      <w:r w:rsidR="00A73D44" w:rsidRPr="006D6C86">
        <w:t>tij vendimi ka</w:t>
      </w:r>
      <w:r w:rsidR="00C57F68" w:rsidRPr="006D6C86">
        <w:t>n</w:t>
      </w:r>
      <w:r w:rsidR="00F10CC1" w:rsidRPr="006D6C86">
        <w:t>ë</w:t>
      </w:r>
      <w:r w:rsidR="003E3E35">
        <w:t>paraqitur</w:t>
      </w:r>
      <w:r w:rsidR="00C57F68" w:rsidRPr="006D6C86">
        <w:t xml:space="preserve"> rekurs pal</w:t>
      </w:r>
      <w:r w:rsidR="00F10CC1" w:rsidRPr="006D6C86">
        <w:t>ë</w:t>
      </w:r>
      <w:r w:rsidR="00C57F68" w:rsidRPr="006D6C86">
        <w:t>t nd</w:t>
      </w:r>
      <w:r w:rsidR="00F10CC1" w:rsidRPr="006D6C86">
        <w:t>ë</w:t>
      </w:r>
      <w:r w:rsidR="00C57F68" w:rsidRPr="006D6C86">
        <w:t>rgjyq</w:t>
      </w:r>
      <w:r w:rsidR="00F10CC1" w:rsidRPr="006D6C86">
        <w:t>ë</w:t>
      </w:r>
      <w:r w:rsidR="00C57F68" w:rsidRPr="006D6C86">
        <w:t>se</w:t>
      </w:r>
      <w:r w:rsidR="00050B63" w:rsidRPr="006D6C86">
        <w:t xml:space="preserve">. </w:t>
      </w:r>
    </w:p>
    <w:p w:rsidR="00223659" w:rsidRPr="006D6C86" w:rsidRDefault="00C57F68" w:rsidP="00223659">
      <w:pPr>
        <w:pStyle w:val="ListParagraph"/>
        <w:numPr>
          <w:ilvl w:val="0"/>
          <w:numId w:val="2"/>
        </w:numPr>
        <w:tabs>
          <w:tab w:val="left" w:pos="0"/>
          <w:tab w:val="left" w:pos="1080"/>
        </w:tabs>
        <w:spacing w:line="360" w:lineRule="auto"/>
        <w:ind w:left="0" w:firstLine="720"/>
        <w:jc w:val="both"/>
      </w:pPr>
      <w:r w:rsidRPr="006D6C86">
        <w:t xml:space="preserve">Me vendimin </w:t>
      </w:r>
      <w:r w:rsidR="00B439B7" w:rsidRPr="006D6C86">
        <w:t>nr. 00-2022-1625, datë 14.07.2022</w:t>
      </w:r>
      <w:r w:rsidRPr="006D6C86">
        <w:t>,Kolegji</w:t>
      </w:r>
      <w:r w:rsidR="00B439B7" w:rsidRPr="006D6C86">
        <w:t xml:space="preserve"> Administrativ </w:t>
      </w:r>
      <w:r w:rsidRPr="006D6C86">
        <w:t>i</w:t>
      </w:r>
      <w:r w:rsidR="00B439B7" w:rsidRPr="006D6C86">
        <w:t xml:space="preserve"> Gjykatës së Lartë</w:t>
      </w:r>
      <w:r w:rsidRPr="006D6C86">
        <w:t xml:space="preserve"> ka vendosur: “</w:t>
      </w:r>
      <w:r w:rsidRPr="006D6C86">
        <w:rPr>
          <w:i/>
        </w:rPr>
        <w:t>Mospranimin e rekursit të paraqitur nga pala e paditur Drejtoria Rajonale të Sigurimeve Shoqërore dhe pala paditëse Kujtim Doku, kundër vendimit nr. 1842, datë 09.09.2015 të Gjykatës Administrative të Apelit.</w:t>
      </w:r>
      <w:r w:rsidRPr="006D6C86">
        <w:t>”</w:t>
      </w:r>
      <w:r w:rsidR="002F3FD8" w:rsidRPr="006D6C86">
        <w:t>. Ky kolegj, pa i hyr</w:t>
      </w:r>
      <w:r w:rsidR="00481ECA" w:rsidRPr="006D6C86">
        <w:t>ë</w:t>
      </w:r>
      <w:r w:rsidR="002F3FD8" w:rsidRPr="006D6C86">
        <w:t xml:space="preserve"> analiz</w:t>
      </w:r>
      <w:r w:rsidR="00481ECA" w:rsidRPr="006D6C86">
        <w:t>ë</w:t>
      </w:r>
      <w:r w:rsidR="002F3FD8" w:rsidRPr="006D6C86">
        <w:t>s ligjore t</w:t>
      </w:r>
      <w:r w:rsidR="00481ECA" w:rsidRPr="006D6C86">
        <w:t>ë</w:t>
      </w:r>
      <w:r w:rsidR="002F3FD8" w:rsidRPr="006D6C86">
        <w:t xml:space="preserve"> shkaqeve t</w:t>
      </w:r>
      <w:r w:rsidR="00481ECA" w:rsidRPr="006D6C86">
        <w:t>ë</w:t>
      </w:r>
      <w:r w:rsidR="002F3FD8" w:rsidRPr="006D6C86">
        <w:t xml:space="preserve"> rekursit t</w:t>
      </w:r>
      <w:r w:rsidR="00481ECA" w:rsidRPr="006D6C86">
        <w:t>ë</w:t>
      </w:r>
      <w:r w:rsidR="002F3FD8" w:rsidRPr="006D6C86">
        <w:t xml:space="preserve"> paraqitur nga pal</w:t>
      </w:r>
      <w:r w:rsidR="00481ECA" w:rsidRPr="006D6C86">
        <w:t>ë</w:t>
      </w:r>
      <w:r w:rsidR="002F3FD8" w:rsidRPr="006D6C86">
        <w:t>t</w:t>
      </w:r>
      <w:r w:rsidR="005301F2" w:rsidRPr="006D6C86">
        <w:t>,</w:t>
      </w:r>
      <w:r w:rsidR="002F3FD8" w:rsidRPr="006D6C86">
        <w:t xml:space="preserve"> ka vler</w:t>
      </w:r>
      <w:r w:rsidR="00481ECA" w:rsidRPr="006D6C86">
        <w:t>ë</w:t>
      </w:r>
      <w:r w:rsidR="002F3FD8" w:rsidRPr="006D6C86">
        <w:t xml:space="preserve">suar se </w:t>
      </w:r>
      <w:r w:rsidR="00C95C39" w:rsidRPr="006D6C86">
        <w:t xml:space="preserve">ndodhej </w:t>
      </w:r>
      <w:r w:rsidR="002F3FD8" w:rsidRPr="006D6C86">
        <w:t>para kushteve ligjore q</w:t>
      </w:r>
      <w:r w:rsidR="00481ECA" w:rsidRPr="006D6C86">
        <w:t>ë</w:t>
      </w:r>
      <w:r w:rsidR="002F3FD8" w:rsidRPr="006D6C86">
        <w:t xml:space="preserve"> p</w:t>
      </w:r>
      <w:r w:rsidR="00481ECA" w:rsidRPr="006D6C86">
        <w:t>ë</w:t>
      </w:r>
      <w:r w:rsidR="002F3FD8" w:rsidRPr="006D6C86">
        <w:t>rcaktojn</w:t>
      </w:r>
      <w:r w:rsidR="00481ECA" w:rsidRPr="006D6C86">
        <w:t>ë</w:t>
      </w:r>
      <w:r w:rsidR="002F3FD8" w:rsidRPr="006D6C86">
        <w:t xml:space="preserve"> kufirin monetar, </w:t>
      </w:r>
      <w:r w:rsidR="00B05174" w:rsidRPr="006D6C86">
        <w:t xml:space="preserve">të parashikuar nga </w:t>
      </w:r>
      <w:r w:rsidR="002F3FD8" w:rsidRPr="006D6C86">
        <w:t xml:space="preserve">neni 56, </w:t>
      </w:r>
      <w:r w:rsidR="0066216E" w:rsidRPr="006D6C86">
        <w:t>shkronja</w:t>
      </w:r>
      <w:r w:rsidR="002F3FD8" w:rsidRPr="006D6C86">
        <w:t xml:space="preserve"> “ç”</w:t>
      </w:r>
      <w:r w:rsidR="005301F2" w:rsidRPr="006D6C86">
        <w:t>,</w:t>
      </w:r>
      <w:r w:rsidR="002F3FD8" w:rsidRPr="006D6C86">
        <w:t xml:space="preserve"> t</w:t>
      </w:r>
      <w:r w:rsidR="00481ECA" w:rsidRPr="006D6C86">
        <w:t>ë</w:t>
      </w:r>
      <w:r w:rsidR="002F3FD8" w:rsidRPr="006D6C86">
        <w:t xml:space="preserve"> ligjit nr. 49/2012</w:t>
      </w:r>
      <w:r w:rsidR="00B05174" w:rsidRPr="006D6C86">
        <w:t>,</w:t>
      </w:r>
      <w:r w:rsidR="007429F8" w:rsidRPr="006D6C86">
        <w:t xml:space="preserve"> datë 03.05.2012 “Për gjykatat administrative dhe gjykimin e mosmarrëveshjeve administrative”, i ndryshuar,</w:t>
      </w:r>
      <w:r w:rsidR="00195618" w:rsidRPr="006D6C86">
        <w:t>sipas t</w:t>
      </w:r>
      <w:r w:rsidR="009429DB" w:rsidRPr="006D6C86">
        <w:t>ë</w:t>
      </w:r>
      <w:r w:rsidR="00195618" w:rsidRPr="006D6C86">
        <w:t xml:space="preserve"> cilit</w:t>
      </w:r>
      <w:r w:rsidR="00721298" w:rsidRPr="006D6C86">
        <w:t xml:space="preserve"> nuk lejohet rekurs ndaj vendimeve p</w:t>
      </w:r>
      <w:r w:rsidR="00481ECA" w:rsidRPr="006D6C86">
        <w:t>ë</w:t>
      </w:r>
      <w:r w:rsidR="00721298" w:rsidRPr="006D6C86">
        <w:t>rfundimtare t</w:t>
      </w:r>
      <w:r w:rsidR="00481ECA" w:rsidRPr="006D6C86">
        <w:t>ë</w:t>
      </w:r>
      <w:r w:rsidR="00721298" w:rsidRPr="006D6C86">
        <w:t xml:space="preserve"> Gjykat</w:t>
      </w:r>
      <w:r w:rsidR="00481ECA" w:rsidRPr="006D6C86">
        <w:t>ë</w:t>
      </w:r>
      <w:r w:rsidR="00721298" w:rsidRPr="006D6C86">
        <w:t>s Administrative t</w:t>
      </w:r>
      <w:r w:rsidR="00481ECA" w:rsidRPr="006D6C86">
        <w:t>ë</w:t>
      </w:r>
      <w:r w:rsidR="00721298" w:rsidRPr="006D6C86">
        <w:t xml:space="preserve"> Apelit</w:t>
      </w:r>
      <w:r w:rsidR="00050B63" w:rsidRPr="006D6C86">
        <w:t xml:space="preserve"> p</w:t>
      </w:r>
      <w:r w:rsidR="00481ECA" w:rsidRPr="006D6C86">
        <w:t>ë</w:t>
      </w:r>
      <w:r w:rsidR="00050B63" w:rsidRPr="006D6C86">
        <w:t xml:space="preserve">r mosmarrëveshjet që lidhen me mbrojtjen e të drejtave, lirive dhe interesave kushtetues </w:t>
      </w:r>
      <w:r w:rsidR="00050B63" w:rsidRPr="006D6C86">
        <w:rPr>
          <w:lang w:eastAsia="en-US"/>
        </w:rPr>
        <w:t>dheligjorë, që rrjedhin nga sigurimet shoqërore dhe shëndetësore, ndihma ekonomike dhe pagesa eaftësisë së kufizuar, me vlerë më të vogël se dyzetfishi i pagës minimale, në shkallë ve</w:t>
      </w:r>
      <w:r w:rsidR="00050B63" w:rsidRPr="006D6C86">
        <w:t>ndi.</w:t>
      </w:r>
      <w:r w:rsidR="00721298" w:rsidRPr="006D6C86">
        <w:t xml:space="preserve"> N</w:t>
      </w:r>
      <w:r w:rsidR="00481ECA" w:rsidRPr="006D6C86">
        <w:t>ë</w:t>
      </w:r>
      <w:r w:rsidR="00721298" w:rsidRPr="006D6C86">
        <w:t xml:space="preserve"> koh</w:t>
      </w:r>
      <w:r w:rsidR="00481ECA" w:rsidRPr="006D6C86">
        <w:t>ë</w:t>
      </w:r>
      <w:r w:rsidR="00721298" w:rsidRPr="006D6C86">
        <w:t>n e ushtrimit t</w:t>
      </w:r>
      <w:r w:rsidR="00481ECA" w:rsidRPr="006D6C86">
        <w:t>ë</w:t>
      </w:r>
      <w:r w:rsidR="00721298" w:rsidRPr="006D6C86">
        <w:t xml:space="preserve"> rekursit, dyzetfishi i pag</w:t>
      </w:r>
      <w:r w:rsidR="00481ECA" w:rsidRPr="006D6C86">
        <w:t>ë</w:t>
      </w:r>
      <w:r w:rsidR="00721298" w:rsidRPr="006D6C86">
        <w:t>s minimale</w:t>
      </w:r>
      <w:r w:rsidR="00050B63" w:rsidRPr="006D6C86">
        <w:t xml:space="preserve"> ishte n</w:t>
      </w:r>
      <w:r w:rsidR="00481ECA" w:rsidRPr="006D6C86">
        <w:t>ë</w:t>
      </w:r>
      <w:r w:rsidR="00050B63" w:rsidRPr="006D6C86">
        <w:t xml:space="preserve"> vler</w:t>
      </w:r>
      <w:r w:rsidR="00481ECA" w:rsidRPr="006D6C86">
        <w:t>ë</w:t>
      </w:r>
      <w:r w:rsidR="00050B63" w:rsidRPr="006D6C86">
        <w:t xml:space="preserve"> m</w:t>
      </w:r>
      <w:r w:rsidR="00481ECA" w:rsidRPr="006D6C86">
        <w:t>ë</w:t>
      </w:r>
      <w:r w:rsidR="00050B63" w:rsidRPr="006D6C86">
        <w:t xml:space="preserve"> t</w:t>
      </w:r>
      <w:r w:rsidR="00481ECA" w:rsidRPr="006D6C86">
        <w:t>ë</w:t>
      </w:r>
      <w:r w:rsidR="00050B63" w:rsidRPr="006D6C86">
        <w:t xml:space="preserve"> lart</w:t>
      </w:r>
      <w:r w:rsidR="00481ECA" w:rsidRPr="006D6C86">
        <w:t>ë</w:t>
      </w:r>
      <w:r w:rsidR="00050B63" w:rsidRPr="006D6C86">
        <w:t xml:space="preserve"> se vlera e objektit t</w:t>
      </w:r>
      <w:r w:rsidR="00481ECA" w:rsidRPr="006D6C86">
        <w:t>ë</w:t>
      </w:r>
      <w:r w:rsidR="00050B63" w:rsidRPr="006D6C86">
        <w:t xml:space="preserve"> mosmarr</w:t>
      </w:r>
      <w:r w:rsidR="00481ECA" w:rsidRPr="006D6C86">
        <w:t>ë</w:t>
      </w:r>
      <w:r w:rsidR="00050B63" w:rsidRPr="006D6C86">
        <w:t>veshjes objekt gjykimi, p</w:t>
      </w:r>
      <w:r w:rsidR="00481ECA" w:rsidRPr="006D6C86">
        <w:t>ë</w:t>
      </w:r>
      <w:r w:rsidR="00050B63" w:rsidRPr="006D6C86">
        <w:t>r rrjedhoj</w:t>
      </w:r>
      <w:r w:rsidR="00481ECA" w:rsidRPr="006D6C86">
        <w:t>ë</w:t>
      </w:r>
      <w:r w:rsidR="00050B63" w:rsidRPr="006D6C86">
        <w:t xml:space="preserve"> vendimi i Gjykat</w:t>
      </w:r>
      <w:r w:rsidR="00481ECA" w:rsidRPr="006D6C86">
        <w:t>ë</w:t>
      </w:r>
      <w:r w:rsidR="00050B63" w:rsidRPr="006D6C86">
        <w:t>s Administrative t</w:t>
      </w:r>
      <w:r w:rsidR="00481ECA" w:rsidRPr="006D6C86">
        <w:t>ë</w:t>
      </w:r>
      <w:r w:rsidR="00050B63" w:rsidRPr="006D6C86">
        <w:t xml:space="preserve"> Apelit </w:t>
      </w:r>
      <w:r w:rsidR="00481ECA" w:rsidRPr="006D6C86">
        <w:t>ë</w:t>
      </w:r>
      <w:r w:rsidR="00050B63" w:rsidRPr="006D6C86">
        <w:t>sht</w:t>
      </w:r>
      <w:r w:rsidR="00481ECA" w:rsidRPr="006D6C86">
        <w:t>ë</w:t>
      </w:r>
      <w:r w:rsidR="00050B63" w:rsidRPr="006D6C86">
        <w:t xml:space="preserve"> i paankimuesh</w:t>
      </w:r>
      <w:r w:rsidR="00481ECA" w:rsidRPr="006D6C86">
        <w:t>ë</w:t>
      </w:r>
      <w:r w:rsidR="00050B63" w:rsidRPr="006D6C86">
        <w:t>m n</w:t>
      </w:r>
      <w:r w:rsidR="00481ECA" w:rsidRPr="006D6C86">
        <w:t>ë</w:t>
      </w:r>
      <w:r w:rsidR="00050B63" w:rsidRPr="006D6C86">
        <w:t xml:space="preserve"> Gjykat</w:t>
      </w:r>
      <w:r w:rsidR="00481ECA" w:rsidRPr="006D6C86">
        <w:t>ë</w:t>
      </w:r>
      <w:r w:rsidR="00050B63" w:rsidRPr="006D6C86">
        <w:t>n e Lart</w:t>
      </w:r>
      <w:r w:rsidR="00481ECA" w:rsidRPr="006D6C86">
        <w:t>ë</w:t>
      </w:r>
      <w:r w:rsidR="00050B63" w:rsidRPr="006D6C86">
        <w:t>.</w:t>
      </w:r>
    </w:p>
    <w:p w:rsidR="00C57F68" w:rsidRPr="006D6C86" w:rsidRDefault="00B333E7" w:rsidP="000E488F">
      <w:pPr>
        <w:pStyle w:val="ListParagraph"/>
        <w:numPr>
          <w:ilvl w:val="0"/>
          <w:numId w:val="2"/>
        </w:numPr>
        <w:tabs>
          <w:tab w:val="left" w:pos="0"/>
          <w:tab w:val="left" w:pos="1080"/>
        </w:tabs>
        <w:spacing w:line="360" w:lineRule="auto"/>
        <w:ind w:left="0" w:firstLine="720"/>
        <w:jc w:val="both"/>
        <w:rPr>
          <w:lang w:eastAsia="en-US"/>
        </w:rPr>
      </w:pPr>
      <w:r w:rsidRPr="003408F5">
        <w:rPr>
          <w:rFonts w:eastAsia="MS Mincho"/>
        </w:rPr>
        <w:lastRenderedPageBreak/>
        <w:t>Në datën 11.11.2022 kërkuesi i është drejtuar Gjykatësme ankim kushtetues individual, duke kërkuar shfuqizimin e vendimeve sipas objektit.Kolegji i Gjykatës në datën 17.01.2023 ka vendosur kalimin e kësaj çështjeje për shqyrtim në seancë plenare mbi bazë të dokumenteve.</w:t>
      </w:r>
    </w:p>
    <w:p w:rsidR="003408F5" w:rsidRDefault="003408F5" w:rsidP="005054E2">
      <w:pPr>
        <w:pStyle w:val="ListParagraph"/>
        <w:tabs>
          <w:tab w:val="left" w:pos="0"/>
          <w:tab w:val="left" w:pos="1080"/>
        </w:tabs>
        <w:spacing w:line="360" w:lineRule="auto"/>
        <w:ind w:left="0"/>
        <w:jc w:val="center"/>
        <w:rPr>
          <w:b/>
        </w:rPr>
      </w:pPr>
    </w:p>
    <w:p w:rsidR="00C57F68" w:rsidRPr="006D6C86" w:rsidRDefault="0009134D" w:rsidP="005054E2">
      <w:pPr>
        <w:pStyle w:val="ListParagraph"/>
        <w:tabs>
          <w:tab w:val="left" w:pos="0"/>
          <w:tab w:val="left" w:pos="1080"/>
        </w:tabs>
        <w:spacing w:line="360" w:lineRule="auto"/>
        <w:ind w:left="0"/>
        <w:jc w:val="center"/>
        <w:rPr>
          <w:b/>
        </w:rPr>
      </w:pPr>
      <w:r w:rsidRPr="006D6C86">
        <w:rPr>
          <w:b/>
        </w:rPr>
        <w:t>II</w:t>
      </w:r>
    </w:p>
    <w:p w:rsidR="00C57F68" w:rsidRPr="006D6C86" w:rsidRDefault="006119E8" w:rsidP="005054E2">
      <w:pPr>
        <w:pStyle w:val="ListParagraph"/>
        <w:tabs>
          <w:tab w:val="left" w:pos="0"/>
          <w:tab w:val="left" w:pos="1080"/>
        </w:tabs>
        <w:spacing w:line="360" w:lineRule="auto"/>
        <w:ind w:left="0"/>
        <w:jc w:val="center"/>
        <w:rPr>
          <w:lang w:eastAsia="sq-AL"/>
        </w:rPr>
      </w:pPr>
      <w:r w:rsidRPr="006D6C86">
        <w:rPr>
          <w:b/>
        </w:rPr>
        <w:t xml:space="preserve">Pretendimet </w:t>
      </w:r>
      <w:r w:rsidR="00B50EA9" w:rsidRPr="006D6C86">
        <w:rPr>
          <w:b/>
        </w:rPr>
        <w:t>në Gjykatën Kushtetuese</w:t>
      </w:r>
    </w:p>
    <w:p w:rsidR="000A4EBE" w:rsidRPr="006D6C86" w:rsidRDefault="006A2266" w:rsidP="001075FF">
      <w:pPr>
        <w:pStyle w:val="ListParagraph"/>
        <w:numPr>
          <w:ilvl w:val="0"/>
          <w:numId w:val="2"/>
        </w:numPr>
        <w:tabs>
          <w:tab w:val="left" w:pos="0"/>
          <w:tab w:val="left" w:pos="1080"/>
        </w:tabs>
        <w:spacing w:line="360" w:lineRule="auto"/>
        <w:ind w:left="0" w:firstLine="720"/>
        <w:jc w:val="both"/>
        <w:rPr>
          <w:lang w:eastAsia="sq-AL"/>
        </w:rPr>
      </w:pPr>
      <w:r w:rsidRPr="006D6C86">
        <w:rPr>
          <w:b/>
          <w:bCs/>
          <w:i/>
          <w:iCs/>
        </w:rPr>
        <w:t>Kërkues</w:t>
      </w:r>
      <w:r w:rsidR="005835EC" w:rsidRPr="006D6C86">
        <w:rPr>
          <w:b/>
          <w:bCs/>
          <w:i/>
          <w:iCs/>
        </w:rPr>
        <w:t>i</w:t>
      </w:r>
      <w:r w:rsidR="00B333E7" w:rsidRPr="006D6C86">
        <w:rPr>
          <w:b/>
          <w:bCs/>
          <w:i/>
          <w:iCs/>
        </w:rPr>
        <w:t>,</w:t>
      </w:r>
      <w:r w:rsidR="001075FF" w:rsidRPr="006D6C86">
        <w:rPr>
          <w:lang w:eastAsia="fr-FR"/>
        </w:rPr>
        <w:t>në</w:t>
      </w:r>
      <w:r w:rsidR="001075FF" w:rsidRPr="006D6C86">
        <w:t xml:space="preserve"> mënyrë të përmbledhur, ka pretenduar se vendimet gjyqësore të kundërshtuara i kanë cenuartë drejtën për një proces të rregullt</w:t>
      </w:r>
      <w:r w:rsidR="001075FF" w:rsidRPr="006D6C86">
        <w:rPr>
          <w:i/>
        </w:rPr>
        <w:t>,</w:t>
      </w:r>
      <w:r w:rsidR="001075FF" w:rsidRPr="006D6C86">
        <w:t xml:space="preserve"> në drejtim të:</w:t>
      </w:r>
    </w:p>
    <w:p w:rsidR="00FC66C9" w:rsidRPr="006D6C86" w:rsidRDefault="00FD5DA4" w:rsidP="00223659">
      <w:pPr>
        <w:pStyle w:val="ListParagraph"/>
        <w:numPr>
          <w:ilvl w:val="1"/>
          <w:numId w:val="2"/>
        </w:numPr>
        <w:tabs>
          <w:tab w:val="left" w:pos="0"/>
          <w:tab w:val="left" w:pos="1080"/>
        </w:tabs>
        <w:spacing w:line="360" w:lineRule="auto"/>
        <w:ind w:left="1080" w:hanging="540"/>
        <w:jc w:val="both"/>
        <w:rPr>
          <w:lang w:eastAsia="sq-AL"/>
        </w:rPr>
      </w:pPr>
      <w:r w:rsidRPr="006D6C86">
        <w:rPr>
          <w:i/>
          <w:iCs/>
        </w:rPr>
        <w:t>Parimi</w:t>
      </w:r>
      <w:r w:rsidR="001075FF" w:rsidRPr="006D6C86">
        <w:rPr>
          <w:i/>
          <w:iCs/>
        </w:rPr>
        <w:t>ttë</w:t>
      </w:r>
      <w:r w:rsidRPr="006D6C86">
        <w:rPr>
          <w:i/>
          <w:iCs/>
        </w:rPr>
        <w:t xml:space="preserve"> hierarkis</w:t>
      </w:r>
      <w:r w:rsidR="00481ECA" w:rsidRPr="006D6C86">
        <w:rPr>
          <w:i/>
          <w:iCs/>
        </w:rPr>
        <w:t>ë</w:t>
      </w:r>
      <w:r w:rsidRPr="006D6C86">
        <w:rPr>
          <w:i/>
          <w:iCs/>
        </w:rPr>
        <w:t xml:space="preserve"> s</w:t>
      </w:r>
      <w:r w:rsidR="00481ECA" w:rsidRPr="006D6C86">
        <w:rPr>
          <w:i/>
          <w:iCs/>
        </w:rPr>
        <w:t>ë</w:t>
      </w:r>
      <w:r w:rsidRPr="006D6C86">
        <w:rPr>
          <w:i/>
          <w:iCs/>
        </w:rPr>
        <w:t xml:space="preserve"> akteve</w:t>
      </w:r>
      <w:r w:rsidR="00792259" w:rsidRPr="006D6C86">
        <w:rPr>
          <w:i/>
          <w:iCs/>
        </w:rPr>
        <w:t xml:space="preserve"> normative</w:t>
      </w:r>
      <w:r w:rsidRPr="006D6C86">
        <w:t xml:space="preserve">, pasi </w:t>
      </w:r>
      <w:r w:rsidR="00FC66C9" w:rsidRPr="006D6C86">
        <w:t>akti normativ nr. 5, datë 10.11.2010,</w:t>
      </w:r>
      <w:r w:rsidR="00870EA5" w:rsidRPr="006D6C86">
        <w:t xml:space="preserve"> i cili </w:t>
      </w:r>
      <w:r w:rsidR="00481ECA" w:rsidRPr="006D6C86">
        <w:t>ë</w:t>
      </w:r>
      <w:r w:rsidR="00870EA5" w:rsidRPr="006D6C86">
        <w:t>sht</w:t>
      </w:r>
      <w:r w:rsidR="00481ECA" w:rsidRPr="006D6C86">
        <w:t>ë</w:t>
      </w:r>
      <w:r w:rsidR="00870EA5" w:rsidRPr="006D6C86">
        <w:t xml:space="preserve"> miratuar me shumic</w:t>
      </w:r>
      <w:r w:rsidR="00481ECA" w:rsidRPr="006D6C86">
        <w:t>ë</w:t>
      </w:r>
      <w:r w:rsidR="00870EA5" w:rsidRPr="006D6C86">
        <w:t xml:space="preserve"> t</w:t>
      </w:r>
      <w:r w:rsidR="00481ECA" w:rsidRPr="006D6C86">
        <w:t>ë</w:t>
      </w:r>
      <w:r w:rsidR="00870EA5" w:rsidRPr="006D6C86">
        <w:t xml:space="preserve"> thjesht</w:t>
      </w:r>
      <w:r w:rsidR="00481ECA" w:rsidRPr="006D6C86">
        <w:t>ë</w:t>
      </w:r>
      <w:r w:rsidR="00870EA5" w:rsidRPr="006D6C86">
        <w:t xml:space="preserve"> dhe procedur</w:t>
      </w:r>
      <w:r w:rsidR="00481ECA" w:rsidRPr="006D6C86">
        <w:t>ë</w:t>
      </w:r>
      <w:r w:rsidR="00870EA5" w:rsidRPr="006D6C86">
        <w:t xml:space="preserve"> t</w:t>
      </w:r>
      <w:r w:rsidR="00481ECA" w:rsidRPr="006D6C86">
        <w:t>ë</w:t>
      </w:r>
      <w:r w:rsidR="00870EA5" w:rsidRPr="006D6C86">
        <w:t xml:space="preserve"> p</w:t>
      </w:r>
      <w:r w:rsidR="00481ECA" w:rsidRPr="006D6C86">
        <w:t>ë</w:t>
      </w:r>
      <w:r w:rsidR="00870EA5" w:rsidRPr="006D6C86">
        <w:t>rshpejtuar</w:t>
      </w:r>
      <w:r w:rsidR="00750EAF" w:rsidRPr="006D6C86">
        <w:t xml:space="preserve"> me ligjin nr. 10367/2010</w:t>
      </w:r>
      <w:r w:rsidR="00CF6C58" w:rsidRPr="006D6C86">
        <w:t>,</w:t>
      </w:r>
      <w:r w:rsidR="00FC66C9" w:rsidRPr="006D6C86">
        <w:t xml:space="preserve"> ka zvog</w:t>
      </w:r>
      <w:r w:rsidR="00481ECA" w:rsidRPr="006D6C86">
        <w:t>ë</w:t>
      </w:r>
      <w:r w:rsidR="00FC66C9" w:rsidRPr="006D6C86">
        <w:t>luar mas</w:t>
      </w:r>
      <w:r w:rsidR="00481ECA" w:rsidRPr="006D6C86">
        <w:t>ë</w:t>
      </w:r>
      <w:r w:rsidR="00FC66C9" w:rsidRPr="006D6C86">
        <w:t>n e pensionit t</w:t>
      </w:r>
      <w:r w:rsidR="00481ECA" w:rsidRPr="006D6C86">
        <w:t>ë</w:t>
      </w:r>
      <w:r w:rsidR="00FC66C9" w:rsidRPr="006D6C86">
        <w:t xml:space="preserve"> parakohsh</w:t>
      </w:r>
      <w:r w:rsidR="00481ECA" w:rsidRPr="006D6C86">
        <w:t>ë</w:t>
      </w:r>
      <w:r w:rsidR="00FC66C9" w:rsidRPr="006D6C86">
        <w:t>m t</w:t>
      </w:r>
      <w:r w:rsidR="00481ECA" w:rsidRPr="006D6C86">
        <w:t>ë</w:t>
      </w:r>
      <w:r w:rsidR="00FC66C9" w:rsidRPr="006D6C86">
        <w:t xml:space="preserve"> p</w:t>
      </w:r>
      <w:r w:rsidR="00481ECA" w:rsidRPr="006D6C86">
        <w:t>ë</w:t>
      </w:r>
      <w:r w:rsidR="00FC66C9" w:rsidRPr="006D6C86">
        <w:t>rcaktuar me ligjin nr. 9210/2004, nj</w:t>
      </w:r>
      <w:r w:rsidR="00481ECA" w:rsidRPr="006D6C86">
        <w:t>ë</w:t>
      </w:r>
      <w:r w:rsidR="00FC66C9" w:rsidRPr="006D6C86">
        <w:t xml:space="preserve"> ligj i miratuar me shumic</w:t>
      </w:r>
      <w:r w:rsidR="00481ECA" w:rsidRPr="006D6C86">
        <w:t>ë</w:t>
      </w:r>
      <w:r w:rsidR="00FC66C9" w:rsidRPr="006D6C86">
        <w:t xml:space="preserve"> t</w:t>
      </w:r>
      <w:r w:rsidR="00481ECA" w:rsidRPr="006D6C86">
        <w:t>ë</w:t>
      </w:r>
      <w:r w:rsidR="00FC66C9" w:rsidRPr="006D6C86">
        <w:t xml:space="preserve"> cil</w:t>
      </w:r>
      <w:r w:rsidR="00481ECA" w:rsidRPr="006D6C86">
        <w:t>ë</w:t>
      </w:r>
      <w:r w:rsidR="00FC66C9" w:rsidRPr="006D6C86">
        <w:t>suar.</w:t>
      </w:r>
      <w:r w:rsidR="00870EA5" w:rsidRPr="006D6C86">
        <w:t xml:space="preserve"> Pavar</w:t>
      </w:r>
      <w:r w:rsidR="00481ECA" w:rsidRPr="006D6C86">
        <w:t>ë</w:t>
      </w:r>
      <w:r w:rsidR="00870EA5" w:rsidRPr="006D6C86">
        <w:t>sisht k</w:t>
      </w:r>
      <w:r w:rsidR="00481ECA" w:rsidRPr="006D6C86">
        <w:t>ë</w:t>
      </w:r>
      <w:r w:rsidR="00870EA5" w:rsidRPr="006D6C86">
        <w:t>tij fakti, Gjykata e Rrethit Gjyq</w:t>
      </w:r>
      <w:r w:rsidR="00481ECA" w:rsidRPr="006D6C86">
        <w:t>ë</w:t>
      </w:r>
      <w:r w:rsidR="00870EA5" w:rsidRPr="006D6C86">
        <w:t>sor Tiran</w:t>
      </w:r>
      <w:r w:rsidR="00481ECA" w:rsidRPr="006D6C86">
        <w:t>ë</w:t>
      </w:r>
      <w:r w:rsidR="00870EA5" w:rsidRPr="006D6C86">
        <w:t xml:space="preserve"> dhe Gjykata </w:t>
      </w:r>
      <w:r w:rsidR="00195618" w:rsidRPr="006D6C86">
        <w:t xml:space="preserve">Administrative </w:t>
      </w:r>
      <w:r w:rsidR="00870EA5" w:rsidRPr="006D6C86">
        <w:t xml:space="preserve">e Apelit nuk </w:t>
      </w:r>
      <w:r w:rsidR="00CF6C58" w:rsidRPr="006D6C86">
        <w:t xml:space="preserve">kanë pranuar </w:t>
      </w:r>
      <w:r w:rsidR="00870EA5" w:rsidRPr="006D6C86">
        <w:t>k</w:t>
      </w:r>
      <w:r w:rsidR="00481ECA" w:rsidRPr="006D6C86">
        <w:t>ë</w:t>
      </w:r>
      <w:r w:rsidR="00870EA5" w:rsidRPr="006D6C86">
        <w:t>rkes</w:t>
      </w:r>
      <w:r w:rsidR="00481ECA" w:rsidRPr="006D6C86">
        <w:t>ë</w:t>
      </w:r>
      <w:r w:rsidR="00870EA5" w:rsidRPr="006D6C86">
        <w:t>n e k</w:t>
      </w:r>
      <w:r w:rsidR="00481ECA" w:rsidRPr="006D6C86">
        <w:t>ë</w:t>
      </w:r>
      <w:r w:rsidR="00870EA5" w:rsidRPr="006D6C86">
        <w:t>rkuesit p</w:t>
      </w:r>
      <w:r w:rsidR="00481ECA" w:rsidRPr="006D6C86">
        <w:t>ë</w:t>
      </w:r>
      <w:r w:rsidR="00870EA5" w:rsidRPr="006D6C86">
        <w:t xml:space="preserve">r t’u trajtuar </w:t>
      </w:r>
      <w:r w:rsidR="00792259" w:rsidRPr="006D6C86">
        <w:t>me mas</w:t>
      </w:r>
      <w:r w:rsidR="00BF286A" w:rsidRPr="006D6C86">
        <w:t>ë</w:t>
      </w:r>
      <w:r w:rsidR="00792259" w:rsidRPr="006D6C86">
        <w:t>n e pensionit sipas ligjit nr. 9210/2004</w:t>
      </w:r>
      <w:r w:rsidR="00870EA5" w:rsidRPr="006D6C86">
        <w:t xml:space="preserve">, por </w:t>
      </w:r>
      <w:r w:rsidR="00B255BF" w:rsidRPr="006D6C86">
        <w:t xml:space="preserve">kanë zvogëluar </w:t>
      </w:r>
      <w:r w:rsidR="00870EA5" w:rsidRPr="006D6C86">
        <w:t>mas</w:t>
      </w:r>
      <w:r w:rsidR="00481ECA" w:rsidRPr="006D6C86">
        <w:t>ë</w:t>
      </w:r>
      <w:r w:rsidR="00870EA5" w:rsidRPr="006D6C86">
        <w:t>n e pensionit</w:t>
      </w:r>
      <w:r w:rsidR="00750EAF" w:rsidRPr="006D6C86">
        <w:t xml:space="preserve"> nga 25.564 lek</w:t>
      </w:r>
      <w:r w:rsidR="009429DB" w:rsidRPr="006D6C86">
        <w:t>ë</w:t>
      </w:r>
      <w:r w:rsidR="00750EAF" w:rsidRPr="006D6C86">
        <w:t xml:space="preserve"> n</w:t>
      </w:r>
      <w:r w:rsidR="009429DB" w:rsidRPr="006D6C86">
        <w:t>ë</w:t>
      </w:r>
      <w:r w:rsidR="00750EAF" w:rsidRPr="006D6C86">
        <w:t xml:space="preserve"> 10.537 lek</w:t>
      </w:r>
      <w:r w:rsidR="009429DB" w:rsidRPr="006D6C86">
        <w:t>ë</w:t>
      </w:r>
      <w:r w:rsidR="00750EAF" w:rsidRPr="006D6C86">
        <w:t>.</w:t>
      </w:r>
    </w:p>
    <w:p w:rsidR="00B333E7" w:rsidRPr="006D6C86" w:rsidRDefault="000A4EBE" w:rsidP="00223659">
      <w:pPr>
        <w:pStyle w:val="ListParagraph"/>
        <w:numPr>
          <w:ilvl w:val="1"/>
          <w:numId w:val="2"/>
        </w:numPr>
        <w:tabs>
          <w:tab w:val="left" w:pos="0"/>
          <w:tab w:val="left" w:pos="1080"/>
        </w:tabs>
        <w:spacing w:line="360" w:lineRule="auto"/>
        <w:ind w:left="1080" w:hanging="540"/>
        <w:jc w:val="both"/>
        <w:rPr>
          <w:lang w:eastAsia="sq-AL"/>
        </w:rPr>
      </w:pPr>
      <w:r w:rsidRPr="006D6C86">
        <w:rPr>
          <w:i/>
          <w:iCs/>
        </w:rPr>
        <w:t>Parimi</w:t>
      </w:r>
      <w:r w:rsidR="001075FF" w:rsidRPr="006D6C86">
        <w:rPr>
          <w:i/>
          <w:iCs/>
        </w:rPr>
        <w:t>ttë</w:t>
      </w:r>
      <w:r w:rsidRPr="006D6C86">
        <w:rPr>
          <w:i/>
          <w:iCs/>
        </w:rPr>
        <w:t xml:space="preserve"> siguris</w:t>
      </w:r>
      <w:r w:rsidR="00481ECA" w:rsidRPr="006D6C86">
        <w:rPr>
          <w:i/>
          <w:iCs/>
        </w:rPr>
        <w:t>ë</w:t>
      </w:r>
      <w:r w:rsidRPr="006D6C86">
        <w:rPr>
          <w:i/>
          <w:iCs/>
        </w:rPr>
        <w:t xml:space="preserve"> juridike</w:t>
      </w:r>
      <w:r w:rsidR="00797E3B" w:rsidRPr="006D6C86">
        <w:rPr>
          <w:i/>
          <w:iCs/>
        </w:rPr>
        <w:t xml:space="preserve"> dhe t</w:t>
      </w:r>
      <w:r w:rsidR="00481ECA" w:rsidRPr="006D6C86">
        <w:rPr>
          <w:i/>
          <w:iCs/>
        </w:rPr>
        <w:t>ë</w:t>
      </w:r>
      <w:r w:rsidR="00797E3B" w:rsidRPr="006D6C86">
        <w:rPr>
          <w:i/>
          <w:iCs/>
        </w:rPr>
        <w:t xml:space="preserve"> drejtave t</w:t>
      </w:r>
      <w:r w:rsidR="00481ECA" w:rsidRPr="006D6C86">
        <w:rPr>
          <w:i/>
          <w:iCs/>
        </w:rPr>
        <w:t>ë</w:t>
      </w:r>
      <w:r w:rsidR="00797E3B" w:rsidRPr="006D6C86">
        <w:rPr>
          <w:i/>
          <w:iCs/>
        </w:rPr>
        <w:t xml:space="preserve"> fituara</w:t>
      </w:r>
      <w:r w:rsidRPr="006D6C86">
        <w:t xml:space="preserve">, </w:t>
      </w:r>
      <w:r w:rsidR="00B333E7" w:rsidRPr="006D6C86">
        <w:t>pasi e</w:t>
      </w:r>
      <w:r w:rsidR="00797E3B" w:rsidRPr="006D6C86">
        <w:t xml:space="preserve"> drejta p</w:t>
      </w:r>
      <w:r w:rsidR="00481ECA" w:rsidRPr="006D6C86">
        <w:t>ë</w:t>
      </w:r>
      <w:r w:rsidR="00797E3B" w:rsidRPr="006D6C86">
        <w:t>r pension t</w:t>
      </w:r>
      <w:r w:rsidR="00481ECA" w:rsidRPr="006D6C86">
        <w:t>ë</w:t>
      </w:r>
      <w:r w:rsidR="00797E3B" w:rsidRPr="006D6C86">
        <w:t xml:space="preserve"> parakohsh</w:t>
      </w:r>
      <w:r w:rsidR="00481ECA" w:rsidRPr="006D6C86">
        <w:t>ë</w:t>
      </w:r>
      <w:r w:rsidR="00797E3B" w:rsidRPr="006D6C86">
        <w:t>m p</w:t>
      </w:r>
      <w:r w:rsidR="00481ECA" w:rsidRPr="006D6C86">
        <w:t>ë</w:t>
      </w:r>
      <w:r w:rsidR="00797E3B" w:rsidRPr="006D6C86">
        <w:t>r vjet</w:t>
      </w:r>
      <w:r w:rsidR="00481ECA" w:rsidRPr="006D6C86">
        <w:t>ë</w:t>
      </w:r>
      <w:r w:rsidR="00797E3B" w:rsidRPr="006D6C86">
        <w:t>rsi sh</w:t>
      </w:r>
      <w:r w:rsidR="00481ECA" w:rsidRPr="006D6C86">
        <w:t>ë</w:t>
      </w:r>
      <w:r w:rsidR="00797E3B" w:rsidRPr="006D6C86">
        <w:t xml:space="preserve">rbimi </w:t>
      </w:r>
      <w:r w:rsidR="00481ECA" w:rsidRPr="006D6C86">
        <w:t>ë</w:t>
      </w:r>
      <w:r w:rsidR="00797E3B" w:rsidRPr="006D6C86">
        <w:t>sht</w:t>
      </w:r>
      <w:r w:rsidR="00481ECA" w:rsidRPr="006D6C86">
        <w:t>ë</w:t>
      </w:r>
      <w:r w:rsidR="00797E3B" w:rsidRPr="006D6C86">
        <w:t xml:space="preserve"> nj</w:t>
      </w:r>
      <w:r w:rsidR="00481ECA" w:rsidRPr="006D6C86">
        <w:t>ë</w:t>
      </w:r>
      <w:r w:rsidR="00797E3B" w:rsidRPr="006D6C86">
        <w:t xml:space="preserve"> e drejt</w:t>
      </w:r>
      <w:r w:rsidR="00481ECA" w:rsidRPr="006D6C86">
        <w:t>ë</w:t>
      </w:r>
      <w:r w:rsidR="00EB2A58" w:rsidRPr="006D6C86">
        <w:t xml:space="preserve"> q</w:t>
      </w:r>
      <w:r w:rsidR="00481ECA" w:rsidRPr="006D6C86">
        <w:t>ë</w:t>
      </w:r>
      <w:r w:rsidR="00EB2A58" w:rsidRPr="006D6C86">
        <w:t xml:space="preserve"> k</w:t>
      </w:r>
      <w:r w:rsidR="00481ECA" w:rsidRPr="006D6C86">
        <w:t>ë</w:t>
      </w:r>
      <w:r w:rsidR="00EB2A58" w:rsidRPr="006D6C86">
        <w:t>rkuesi e ka</w:t>
      </w:r>
      <w:r w:rsidR="00797E3B" w:rsidRPr="006D6C86">
        <w:t xml:space="preserve"> fituar me ligjin nr. 7496/1991</w:t>
      </w:r>
      <w:r w:rsidR="00807EA3" w:rsidRPr="006D6C86">
        <w:t>,e</w:t>
      </w:r>
      <w:r w:rsidR="00797E3B" w:rsidRPr="006D6C86">
        <w:t xml:space="preserve"> konfirmuar me ligjin nr. 9210/2004, q</w:t>
      </w:r>
      <w:r w:rsidR="00481ECA" w:rsidRPr="006D6C86">
        <w:t>ë</w:t>
      </w:r>
      <w:r w:rsidR="00797E3B" w:rsidRPr="006D6C86">
        <w:t xml:space="preserve"> nga data e lindjes s</w:t>
      </w:r>
      <w:r w:rsidR="00481ECA" w:rsidRPr="006D6C86">
        <w:t>ë</w:t>
      </w:r>
      <w:r w:rsidR="00797E3B" w:rsidRPr="006D6C86">
        <w:t xml:space="preserve"> k</w:t>
      </w:r>
      <w:r w:rsidR="00481ECA" w:rsidRPr="006D6C86">
        <w:t>ë</w:t>
      </w:r>
      <w:r w:rsidR="00797E3B" w:rsidRPr="006D6C86">
        <w:t>saj t</w:t>
      </w:r>
      <w:r w:rsidR="00481ECA" w:rsidRPr="006D6C86">
        <w:t>ë</w:t>
      </w:r>
      <w:r w:rsidR="00797E3B" w:rsidRPr="006D6C86">
        <w:t xml:space="preserve"> drejte deri n</w:t>
      </w:r>
      <w:r w:rsidR="00481ECA" w:rsidRPr="006D6C86">
        <w:t>ë</w:t>
      </w:r>
      <w:r w:rsidR="00797E3B" w:rsidRPr="006D6C86">
        <w:t xml:space="preserve"> plot</w:t>
      </w:r>
      <w:r w:rsidR="00481ECA" w:rsidRPr="006D6C86">
        <w:t>ë</w:t>
      </w:r>
      <w:r w:rsidR="00797E3B" w:rsidRPr="006D6C86">
        <w:t>simin e kushteve p</w:t>
      </w:r>
      <w:r w:rsidR="00481ECA" w:rsidRPr="006D6C86">
        <w:t>ë</w:t>
      </w:r>
      <w:r w:rsidR="00797E3B" w:rsidRPr="006D6C86">
        <w:t>r p</w:t>
      </w:r>
      <w:r w:rsidR="00481ECA" w:rsidRPr="006D6C86">
        <w:t>ë</w:t>
      </w:r>
      <w:r w:rsidR="00797E3B" w:rsidRPr="006D6C86">
        <w:t>rfitim</w:t>
      </w:r>
      <w:r w:rsidR="00807EA3" w:rsidRPr="006D6C86">
        <w:t>ine</w:t>
      </w:r>
      <w:r w:rsidR="00797E3B" w:rsidRPr="006D6C86">
        <w:t xml:space="preserve"> pensionit t</w:t>
      </w:r>
      <w:r w:rsidR="00481ECA" w:rsidRPr="006D6C86">
        <w:t>ë</w:t>
      </w:r>
      <w:r w:rsidR="00797E3B" w:rsidRPr="006D6C86">
        <w:t xml:space="preserve"> pleq</w:t>
      </w:r>
      <w:r w:rsidR="00481ECA" w:rsidRPr="006D6C86">
        <w:t>ë</w:t>
      </w:r>
      <w:r w:rsidR="00797E3B" w:rsidRPr="006D6C86">
        <w:t>ris</w:t>
      </w:r>
      <w:r w:rsidR="00481ECA" w:rsidRPr="006D6C86">
        <w:t>ë</w:t>
      </w:r>
      <w:r w:rsidR="00797E3B" w:rsidRPr="006D6C86">
        <w:t>. Ligji nr. 10142/2009 nuk mund t</w:t>
      </w:r>
      <w:r w:rsidR="00481ECA" w:rsidRPr="006D6C86">
        <w:t>ë</w:t>
      </w:r>
      <w:r w:rsidR="00797E3B" w:rsidRPr="006D6C86">
        <w:t xml:space="preserve"> cenonte dhe ndryshonte mas</w:t>
      </w:r>
      <w:r w:rsidR="00481ECA" w:rsidRPr="006D6C86">
        <w:t>ë</w:t>
      </w:r>
      <w:r w:rsidR="00797E3B" w:rsidRPr="006D6C86">
        <w:t>n e p</w:t>
      </w:r>
      <w:r w:rsidR="00481ECA" w:rsidRPr="006D6C86">
        <w:t>ë</w:t>
      </w:r>
      <w:r w:rsidR="00797E3B" w:rsidRPr="006D6C86">
        <w:t>rfitimit dhe llogaritjen e pensionit</w:t>
      </w:r>
      <w:r w:rsidR="00CA642F" w:rsidRPr="006D6C86">
        <w:t xml:space="preserve"> duke e zvog</w:t>
      </w:r>
      <w:r w:rsidR="009429DB" w:rsidRPr="006D6C86">
        <w:t>ë</w:t>
      </w:r>
      <w:r w:rsidR="00CA642F" w:rsidRPr="006D6C86">
        <w:t>luar at</w:t>
      </w:r>
      <w:r w:rsidR="009429DB" w:rsidRPr="006D6C86">
        <w:t>ë</w:t>
      </w:r>
      <w:r w:rsidR="00EB2A58" w:rsidRPr="006D6C86">
        <w:t>.</w:t>
      </w:r>
      <w:r w:rsidR="009D36D1" w:rsidRPr="006D6C86">
        <w:rPr>
          <w:bCs/>
        </w:rPr>
        <w:t>Për rrjedhojë, është cenuar edhe parimi i pritshmërive të ligjshme.</w:t>
      </w:r>
      <w:r w:rsidR="009D36D1" w:rsidRPr="006D6C86">
        <w:t>V</w:t>
      </w:r>
      <w:r w:rsidR="00EB2A58" w:rsidRPr="006D6C86">
        <w:t>endimet e Gjykat</w:t>
      </w:r>
      <w:r w:rsidR="00481ECA" w:rsidRPr="006D6C86">
        <w:t>ë</w:t>
      </w:r>
      <w:r w:rsidR="00EB2A58" w:rsidRPr="006D6C86">
        <w:t>s s</w:t>
      </w:r>
      <w:r w:rsidR="00481ECA" w:rsidRPr="006D6C86">
        <w:t>ë</w:t>
      </w:r>
      <w:r w:rsidR="00EB2A58" w:rsidRPr="006D6C86">
        <w:t xml:space="preserve"> Rrethit Gjyq</w:t>
      </w:r>
      <w:r w:rsidR="00481ECA" w:rsidRPr="006D6C86">
        <w:t>ë</w:t>
      </w:r>
      <w:r w:rsidR="00EB2A58" w:rsidRPr="006D6C86">
        <w:t>sor Tiran</w:t>
      </w:r>
      <w:r w:rsidR="00481ECA" w:rsidRPr="006D6C86">
        <w:t>ë</w:t>
      </w:r>
      <w:r w:rsidR="00EB2A58" w:rsidRPr="006D6C86">
        <w:t xml:space="preserve"> dhe Gjykat</w:t>
      </w:r>
      <w:r w:rsidR="00481ECA" w:rsidRPr="006D6C86">
        <w:t>ë</w:t>
      </w:r>
      <w:r w:rsidR="00EB2A58" w:rsidRPr="006D6C86">
        <w:t>s</w:t>
      </w:r>
      <w:r w:rsidR="00E42A69" w:rsidRPr="006D6C86">
        <w:t xml:space="preserve"> Administrativet</w:t>
      </w:r>
      <w:r w:rsidR="00481ECA" w:rsidRPr="006D6C86">
        <w:t>ë</w:t>
      </w:r>
      <w:r w:rsidR="00EB2A58" w:rsidRPr="006D6C86">
        <w:t xml:space="preserve"> Apelit, t</w:t>
      </w:r>
      <w:r w:rsidR="00481ECA" w:rsidRPr="006D6C86">
        <w:t>ë</w:t>
      </w:r>
      <w:r w:rsidR="00692616" w:rsidRPr="006D6C86">
        <w:t xml:space="preserve">cilat </w:t>
      </w:r>
      <w:r w:rsidR="00EB2A58" w:rsidRPr="006D6C86">
        <w:t>e kufizojn</w:t>
      </w:r>
      <w:r w:rsidR="00481ECA" w:rsidRPr="006D6C86">
        <w:t>ë</w:t>
      </w:r>
      <w:r w:rsidR="00EB2A58" w:rsidRPr="006D6C86">
        <w:t xml:space="preserve"> k</w:t>
      </w:r>
      <w:r w:rsidR="00481ECA" w:rsidRPr="006D6C86">
        <w:t>ë</w:t>
      </w:r>
      <w:r w:rsidR="00EB2A58" w:rsidRPr="006D6C86">
        <w:t>t</w:t>
      </w:r>
      <w:r w:rsidR="00481ECA" w:rsidRPr="006D6C86">
        <w:t>ë</w:t>
      </w:r>
      <w:r w:rsidR="00EB2A58" w:rsidRPr="006D6C86">
        <w:t xml:space="preserve"> t</w:t>
      </w:r>
      <w:r w:rsidR="00481ECA" w:rsidRPr="006D6C86">
        <w:t>ë</w:t>
      </w:r>
      <w:r w:rsidR="00EB2A58" w:rsidRPr="006D6C86">
        <w:t xml:space="preserve"> drejt</w:t>
      </w:r>
      <w:r w:rsidR="00481ECA" w:rsidRPr="006D6C86">
        <w:t>ë</w:t>
      </w:r>
      <w:r w:rsidR="00EB2A58" w:rsidRPr="006D6C86">
        <w:t xml:space="preserve"> deri n</w:t>
      </w:r>
      <w:r w:rsidR="00481ECA" w:rsidRPr="006D6C86">
        <w:t>ë</w:t>
      </w:r>
      <w:r w:rsidR="00EB2A58" w:rsidRPr="006D6C86">
        <w:t xml:space="preserve"> dat</w:t>
      </w:r>
      <w:r w:rsidR="00481ECA" w:rsidRPr="006D6C86">
        <w:t>ë</w:t>
      </w:r>
      <w:r w:rsidR="00EB2A58" w:rsidRPr="006D6C86">
        <w:t>n 30.06.2009 dhe pranojn</w:t>
      </w:r>
      <w:r w:rsidR="00481ECA" w:rsidRPr="006D6C86">
        <w:t>ë</w:t>
      </w:r>
      <w:r w:rsidR="00EB2A58" w:rsidRPr="006D6C86">
        <w:t>rillogaritjen e pensionit me uljen e tij, kan</w:t>
      </w:r>
      <w:r w:rsidR="00481ECA" w:rsidRPr="006D6C86">
        <w:t>ë</w:t>
      </w:r>
      <w:r w:rsidR="00EB2A58" w:rsidRPr="006D6C86">
        <w:t xml:space="preserve"> cenuar k</w:t>
      </w:r>
      <w:r w:rsidR="00481ECA" w:rsidRPr="006D6C86">
        <w:t>ë</w:t>
      </w:r>
      <w:r w:rsidR="00EB2A58" w:rsidRPr="006D6C86">
        <w:t>t</w:t>
      </w:r>
      <w:r w:rsidR="00481ECA" w:rsidRPr="006D6C86">
        <w:t>ë</w:t>
      </w:r>
      <w:r w:rsidR="00EB2A58" w:rsidRPr="006D6C86">
        <w:t xml:space="preserve"> parim.</w:t>
      </w:r>
      <w:r w:rsidR="00F71016" w:rsidRPr="006D6C86">
        <w:rPr>
          <w:bCs/>
        </w:rPr>
        <w:t>Edhe vendimi i Gjykat</w:t>
      </w:r>
      <w:r w:rsidR="00481ECA" w:rsidRPr="006D6C86">
        <w:rPr>
          <w:bCs/>
        </w:rPr>
        <w:t>ë</w:t>
      </w:r>
      <w:r w:rsidR="00F71016" w:rsidRPr="006D6C86">
        <w:rPr>
          <w:bCs/>
        </w:rPr>
        <w:t>s s</w:t>
      </w:r>
      <w:r w:rsidR="00481ECA" w:rsidRPr="006D6C86">
        <w:rPr>
          <w:bCs/>
        </w:rPr>
        <w:t>ë</w:t>
      </w:r>
      <w:r w:rsidR="00F71016" w:rsidRPr="006D6C86">
        <w:rPr>
          <w:bCs/>
        </w:rPr>
        <w:t xml:space="preserve"> Lart</w:t>
      </w:r>
      <w:r w:rsidR="00481ECA" w:rsidRPr="006D6C86">
        <w:rPr>
          <w:bCs/>
        </w:rPr>
        <w:t>ë</w:t>
      </w:r>
      <w:r w:rsidR="00F71016" w:rsidRPr="006D6C86">
        <w:rPr>
          <w:bCs/>
        </w:rPr>
        <w:t xml:space="preserve"> objekt kund</w:t>
      </w:r>
      <w:r w:rsidR="00481ECA" w:rsidRPr="006D6C86">
        <w:rPr>
          <w:bCs/>
        </w:rPr>
        <w:t>ë</w:t>
      </w:r>
      <w:r w:rsidR="00F71016" w:rsidRPr="006D6C86">
        <w:rPr>
          <w:bCs/>
        </w:rPr>
        <w:t>rshtimi cenon t</w:t>
      </w:r>
      <w:r w:rsidR="00481ECA" w:rsidRPr="006D6C86">
        <w:rPr>
          <w:bCs/>
        </w:rPr>
        <w:t>ë</w:t>
      </w:r>
      <w:r w:rsidR="00F71016" w:rsidRPr="006D6C86">
        <w:rPr>
          <w:bCs/>
        </w:rPr>
        <w:t xml:space="preserve"> drejt</w:t>
      </w:r>
      <w:r w:rsidR="00481ECA" w:rsidRPr="006D6C86">
        <w:rPr>
          <w:bCs/>
        </w:rPr>
        <w:t>ë</w:t>
      </w:r>
      <w:r w:rsidR="00F71016" w:rsidRPr="006D6C86">
        <w:rPr>
          <w:bCs/>
        </w:rPr>
        <w:t>n p</w:t>
      </w:r>
      <w:r w:rsidR="00481ECA" w:rsidRPr="006D6C86">
        <w:rPr>
          <w:bCs/>
        </w:rPr>
        <w:t>ë</w:t>
      </w:r>
      <w:r w:rsidR="00F71016" w:rsidRPr="006D6C86">
        <w:rPr>
          <w:bCs/>
        </w:rPr>
        <w:t>r p</w:t>
      </w:r>
      <w:r w:rsidR="00481ECA" w:rsidRPr="006D6C86">
        <w:rPr>
          <w:bCs/>
        </w:rPr>
        <w:t>ë</w:t>
      </w:r>
      <w:r w:rsidR="00F71016" w:rsidRPr="006D6C86">
        <w:rPr>
          <w:bCs/>
        </w:rPr>
        <w:t>rfitimin e plot</w:t>
      </w:r>
      <w:r w:rsidR="00481ECA" w:rsidRPr="006D6C86">
        <w:rPr>
          <w:bCs/>
        </w:rPr>
        <w:t>ë</w:t>
      </w:r>
      <w:r w:rsidR="00F71016" w:rsidRPr="006D6C86">
        <w:rPr>
          <w:bCs/>
        </w:rPr>
        <w:t xml:space="preserve"> t</w:t>
      </w:r>
      <w:r w:rsidR="00481ECA" w:rsidRPr="006D6C86">
        <w:rPr>
          <w:bCs/>
        </w:rPr>
        <w:t>ë</w:t>
      </w:r>
      <w:r w:rsidR="00F71016" w:rsidRPr="006D6C86">
        <w:rPr>
          <w:bCs/>
        </w:rPr>
        <w:t xml:space="preserve"> s</w:t>
      </w:r>
      <w:r w:rsidR="00481ECA" w:rsidRPr="006D6C86">
        <w:rPr>
          <w:bCs/>
        </w:rPr>
        <w:t>ë</w:t>
      </w:r>
      <w:r w:rsidR="00F71016" w:rsidRPr="006D6C86">
        <w:rPr>
          <w:bCs/>
        </w:rPr>
        <w:t xml:space="preserve"> drejt</w:t>
      </w:r>
      <w:r w:rsidR="00481ECA" w:rsidRPr="006D6C86">
        <w:rPr>
          <w:bCs/>
        </w:rPr>
        <w:t>ë</w:t>
      </w:r>
      <w:r w:rsidR="00F71016" w:rsidRPr="006D6C86">
        <w:rPr>
          <w:bCs/>
        </w:rPr>
        <w:t>s s</w:t>
      </w:r>
      <w:r w:rsidR="00481ECA" w:rsidRPr="006D6C86">
        <w:rPr>
          <w:bCs/>
        </w:rPr>
        <w:t>ë</w:t>
      </w:r>
      <w:r w:rsidR="00F71016" w:rsidRPr="006D6C86">
        <w:rPr>
          <w:bCs/>
        </w:rPr>
        <w:t xml:space="preserve"> pensionit t</w:t>
      </w:r>
      <w:r w:rsidR="00481ECA" w:rsidRPr="006D6C86">
        <w:rPr>
          <w:bCs/>
        </w:rPr>
        <w:t>ë</w:t>
      </w:r>
      <w:r w:rsidR="00F71016" w:rsidRPr="006D6C86">
        <w:rPr>
          <w:bCs/>
        </w:rPr>
        <w:t xml:space="preserve"> parakohsh</w:t>
      </w:r>
      <w:r w:rsidR="00481ECA" w:rsidRPr="006D6C86">
        <w:rPr>
          <w:bCs/>
        </w:rPr>
        <w:t>ë</w:t>
      </w:r>
      <w:r w:rsidR="00F71016" w:rsidRPr="006D6C86">
        <w:rPr>
          <w:bCs/>
        </w:rPr>
        <w:t>m n</w:t>
      </w:r>
      <w:r w:rsidR="00481ECA" w:rsidRPr="006D6C86">
        <w:rPr>
          <w:bCs/>
        </w:rPr>
        <w:t>ë</w:t>
      </w:r>
      <w:r w:rsidR="00F71016" w:rsidRPr="006D6C86">
        <w:rPr>
          <w:bCs/>
        </w:rPr>
        <w:t xml:space="preserve"> p</w:t>
      </w:r>
      <w:r w:rsidR="00481ECA" w:rsidRPr="006D6C86">
        <w:rPr>
          <w:bCs/>
        </w:rPr>
        <w:t>ë</w:t>
      </w:r>
      <w:r w:rsidR="00F71016" w:rsidRPr="006D6C86">
        <w:rPr>
          <w:bCs/>
        </w:rPr>
        <w:t>rputhje me ligjet nr. 7496/1991, nr. 8087/1996, nr. 9210/2004</w:t>
      </w:r>
      <w:r w:rsidR="00846B11" w:rsidRPr="006D6C86">
        <w:rPr>
          <w:bCs/>
        </w:rPr>
        <w:t xml:space="preserve"> dhe </w:t>
      </w:r>
      <w:r w:rsidR="00F71016" w:rsidRPr="006D6C86">
        <w:rPr>
          <w:bCs/>
        </w:rPr>
        <w:t>nr. 9418/2005 deri n</w:t>
      </w:r>
      <w:r w:rsidR="00481ECA" w:rsidRPr="006D6C86">
        <w:rPr>
          <w:bCs/>
        </w:rPr>
        <w:t>ë</w:t>
      </w:r>
      <w:r w:rsidR="00F71016" w:rsidRPr="006D6C86">
        <w:rPr>
          <w:bCs/>
        </w:rPr>
        <w:t xml:space="preserve"> dat</w:t>
      </w:r>
      <w:r w:rsidR="00481ECA" w:rsidRPr="006D6C86">
        <w:rPr>
          <w:bCs/>
        </w:rPr>
        <w:t>ë</w:t>
      </w:r>
      <w:r w:rsidR="00F71016" w:rsidRPr="006D6C86">
        <w:rPr>
          <w:bCs/>
        </w:rPr>
        <w:t>n 13.02.2016 kur k</w:t>
      </w:r>
      <w:r w:rsidR="00481ECA" w:rsidRPr="006D6C86">
        <w:rPr>
          <w:bCs/>
        </w:rPr>
        <w:t>ë</w:t>
      </w:r>
      <w:r w:rsidR="00F71016" w:rsidRPr="006D6C86">
        <w:rPr>
          <w:bCs/>
        </w:rPr>
        <w:t>rkuesi ka plot</w:t>
      </w:r>
      <w:r w:rsidR="00481ECA" w:rsidRPr="006D6C86">
        <w:rPr>
          <w:bCs/>
        </w:rPr>
        <w:t>ë</w:t>
      </w:r>
      <w:r w:rsidR="00F71016" w:rsidRPr="006D6C86">
        <w:rPr>
          <w:bCs/>
        </w:rPr>
        <w:t>suar kushtet p</w:t>
      </w:r>
      <w:r w:rsidR="00481ECA" w:rsidRPr="006D6C86">
        <w:rPr>
          <w:bCs/>
        </w:rPr>
        <w:t>ë</w:t>
      </w:r>
      <w:r w:rsidR="00F71016" w:rsidRPr="006D6C86">
        <w:rPr>
          <w:bCs/>
        </w:rPr>
        <w:t>r pension pleq</w:t>
      </w:r>
      <w:r w:rsidR="00481ECA" w:rsidRPr="006D6C86">
        <w:rPr>
          <w:bCs/>
        </w:rPr>
        <w:t>ë</w:t>
      </w:r>
      <w:r w:rsidR="00F71016" w:rsidRPr="006D6C86">
        <w:rPr>
          <w:bCs/>
        </w:rPr>
        <w:t xml:space="preserve">rie. </w:t>
      </w:r>
      <w:r w:rsidR="00CA642F" w:rsidRPr="006D6C86">
        <w:rPr>
          <w:bCs/>
        </w:rPr>
        <w:t>Pavar</w:t>
      </w:r>
      <w:r w:rsidR="009429DB" w:rsidRPr="006D6C86">
        <w:rPr>
          <w:bCs/>
        </w:rPr>
        <w:t>ë</w:t>
      </w:r>
      <w:r w:rsidR="00CA642F" w:rsidRPr="006D6C86">
        <w:rPr>
          <w:bCs/>
        </w:rPr>
        <w:t>sisht</w:t>
      </w:r>
      <w:r w:rsidR="00F71016" w:rsidRPr="006D6C86">
        <w:rPr>
          <w:bCs/>
        </w:rPr>
        <w:t xml:space="preserve"> se masa </w:t>
      </w:r>
      <w:r w:rsidR="00EE0455" w:rsidRPr="006D6C86">
        <w:rPr>
          <w:bCs/>
        </w:rPr>
        <w:t>e pensionit t</w:t>
      </w:r>
      <w:r w:rsidR="00481ECA" w:rsidRPr="006D6C86">
        <w:rPr>
          <w:bCs/>
        </w:rPr>
        <w:t>ë</w:t>
      </w:r>
      <w:r w:rsidR="00EE0455" w:rsidRPr="006D6C86">
        <w:rPr>
          <w:bCs/>
        </w:rPr>
        <w:t xml:space="preserve"> p</w:t>
      </w:r>
      <w:r w:rsidR="00481ECA" w:rsidRPr="006D6C86">
        <w:rPr>
          <w:bCs/>
        </w:rPr>
        <w:t>ë</w:t>
      </w:r>
      <w:r w:rsidR="00EE0455" w:rsidRPr="006D6C86">
        <w:rPr>
          <w:bCs/>
        </w:rPr>
        <w:t>rfituar i garantohej “deri n</w:t>
      </w:r>
      <w:r w:rsidR="00481ECA" w:rsidRPr="006D6C86">
        <w:rPr>
          <w:bCs/>
        </w:rPr>
        <w:t>ë</w:t>
      </w:r>
      <w:r w:rsidR="00CA642F" w:rsidRPr="006D6C86">
        <w:rPr>
          <w:bCs/>
        </w:rPr>
        <w:t xml:space="preserve"> plot</w:t>
      </w:r>
      <w:r w:rsidR="009429DB" w:rsidRPr="006D6C86">
        <w:rPr>
          <w:bCs/>
        </w:rPr>
        <w:t>ë</w:t>
      </w:r>
      <w:r w:rsidR="00CA642F" w:rsidRPr="006D6C86">
        <w:rPr>
          <w:bCs/>
        </w:rPr>
        <w:t>simin e kushteve p</w:t>
      </w:r>
      <w:r w:rsidR="009429DB" w:rsidRPr="006D6C86">
        <w:rPr>
          <w:bCs/>
        </w:rPr>
        <w:t>ë</w:t>
      </w:r>
      <w:r w:rsidR="00CA642F" w:rsidRPr="006D6C86">
        <w:rPr>
          <w:bCs/>
        </w:rPr>
        <w:t>r</w:t>
      </w:r>
      <w:r w:rsidR="00EE0455" w:rsidRPr="006D6C86">
        <w:rPr>
          <w:bCs/>
        </w:rPr>
        <w:t xml:space="preserve"> pension pleq</w:t>
      </w:r>
      <w:r w:rsidR="00481ECA" w:rsidRPr="006D6C86">
        <w:rPr>
          <w:bCs/>
        </w:rPr>
        <w:t>ë</w:t>
      </w:r>
      <w:r w:rsidR="00EE0455" w:rsidRPr="006D6C86">
        <w:rPr>
          <w:bCs/>
        </w:rPr>
        <w:t>rie”, t</w:t>
      </w:r>
      <w:r w:rsidR="00481ECA" w:rsidRPr="006D6C86">
        <w:rPr>
          <w:bCs/>
        </w:rPr>
        <w:t>ë</w:t>
      </w:r>
      <w:r w:rsidR="00EE0455" w:rsidRPr="006D6C86">
        <w:rPr>
          <w:bCs/>
        </w:rPr>
        <w:t xml:space="preserve"> dy</w:t>
      </w:r>
      <w:r w:rsidR="00692616" w:rsidRPr="006D6C86">
        <w:rPr>
          <w:bCs/>
        </w:rPr>
        <w:t>ja</w:t>
      </w:r>
      <w:r w:rsidR="00EE0455" w:rsidRPr="006D6C86">
        <w:rPr>
          <w:bCs/>
        </w:rPr>
        <w:t xml:space="preserve"> gjykatat m</w:t>
      </w:r>
      <w:r w:rsidR="00481ECA" w:rsidRPr="006D6C86">
        <w:rPr>
          <w:bCs/>
        </w:rPr>
        <w:t>ë</w:t>
      </w:r>
      <w:r w:rsidR="00EE0455" w:rsidRPr="006D6C86">
        <w:rPr>
          <w:bCs/>
        </w:rPr>
        <w:t xml:space="preserve"> t</w:t>
      </w:r>
      <w:r w:rsidR="00481ECA" w:rsidRPr="006D6C86">
        <w:rPr>
          <w:bCs/>
        </w:rPr>
        <w:t>ë</w:t>
      </w:r>
      <w:r w:rsidR="00EE0455" w:rsidRPr="006D6C86">
        <w:rPr>
          <w:bCs/>
        </w:rPr>
        <w:t xml:space="preserve"> ul</w:t>
      </w:r>
      <w:r w:rsidR="00481ECA" w:rsidRPr="006D6C86">
        <w:rPr>
          <w:bCs/>
        </w:rPr>
        <w:t>ë</w:t>
      </w:r>
      <w:r w:rsidR="00EE0455" w:rsidRPr="006D6C86">
        <w:rPr>
          <w:bCs/>
        </w:rPr>
        <w:t xml:space="preserve">ta e </w:t>
      </w:r>
      <w:r w:rsidR="00692616" w:rsidRPr="006D6C86">
        <w:rPr>
          <w:bCs/>
        </w:rPr>
        <w:t xml:space="preserve">kanë pranuar </w:t>
      </w:r>
      <w:r w:rsidR="00EE0455" w:rsidRPr="006D6C86">
        <w:rPr>
          <w:bCs/>
        </w:rPr>
        <w:t>k</w:t>
      </w:r>
      <w:r w:rsidR="00481ECA" w:rsidRPr="006D6C86">
        <w:rPr>
          <w:bCs/>
        </w:rPr>
        <w:t>ë</w:t>
      </w:r>
      <w:r w:rsidR="00EE0455" w:rsidRPr="006D6C86">
        <w:rPr>
          <w:bCs/>
        </w:rPr>
        <w:t>t</w:t>
      </w:r>
      <w:r w:rsidR="00481ECA" w:rsidRPr="006D6C86">
        <w:rPr>
          <w:bCs/>
        </w:rPr>
        <w:t>ë</w:t>
      </w:r>
      <w:r w:rsidR="00EE0455" w:rsidRPr="006D6C86">
        <w:rPr>
          <w:bCs/>
        </w:rPr>
        <w:t xml:space="preserve"> mas</w:t>
      </w:r>
      <w:r w:rsidR="00481ECA" w:rsidRPr="006D6C86">
        <w:rPr>
          <w:bCs/>
        </w:rPr>
        <w:t>ë</w:t>
      </w:r>
      <w:r w:rsidR="00EE0455" w:rsidRPr="006D6C86">
        <w:rPr>
          <w:bCs/>
        </w:rPr>
        <w:t xml:space="preserve"> deri n</w:t>
      </w:r>
      <w:r w:rsidR="00481ECA" w:rsidRPr="006D6C86">
        <w:rPr>
          <w:bCs/>
        </w:rPr>
        <w:t>ë</w:t>
      </w:r>
      <w:r w:rsidR="00EE0455" w:rsidRPr="006D6C86">
        <w:rPr>
          <w:bCs/>
        </w:rPr>
        <w:t xml:space="preserve"> momentin e hyrjes n</w:t>
      </w:r>
      <w:r w:rsidR="00481ECA" w:rsidRPr="006D6C86">
        <w:rPr>
          <w:bCs/>
        </w:rPr>
        <w:t>ë</w:t>
      </w:r>
      <w:r w:rsidR="00EE0455" w:rsidRPr="006D6C86">
        <w:rPr>
          <w:bCs/>
        </w:rPr>
        <w:t xml:space="preserve"> fuqi t</w:t>
      </w:r>
      <w:r w:rsidR="00481ECA" w:rsidRPr="006D6C86">
        <w:rPr>
          <w:bCs/>
        </w:rPr>
        <w:t>ë</w:t>
      </w:r>
      <w:r w:rsidR="00EE0455" w:rsidRPr="006D6C86">
        <w:rPr>
          <w:bCs/>
        </w:rPr>
        <w:t xml:space="preserve"> ligjit nr. 10142/2009. </w:t>
      </w:r>
      <w:r w:rsidR="0080049C" w:rsidRPr="006D6C86">
        <w:rPr>
          <w:bCs/>
        </w:rPr>
        <w:t>Vendimet objekt kund</w:t>
      </w:r>
      <w:r w:rsidR="00481ECA" w:rsidRPr="006D6C86">
        <w:rPr>
          <w:bCs/>
        </w:rPr>
        <w:t>ë</w:t>
      </w:r>
      <w:r w:rsidR="0080049C" w:rsidRPr="006D6C86">
        <w:rPr>
          <w:bCs/>
        </w:rPr>
        <w:t xml:space="preserve">rshtimi </w:t>
      </w:r>
      <w:r w:rsidR="00CA642F" w:rsidRPr="006D6C86">
        <w:rPr>
          <w:bCs/>
        </w:rPr>
        <w:lastRenderedPageBreak/>
        <w:t>jan</w:t>
      </w:r>
      <w:r w:rsidR="009429DB" w:rsidRPr="006D6C86">
        <w:rPr>
          <w:bCs/>
        </w:rPr>
        <w:t>ë</w:t>
      </w:r>
      <w:r w:rsidR="00CA642F" w:rsidRPr="006D6C86">
        <w:rPr>
          <w:bCs/>
        </w:rPr>
        <w:t xml:space="preserve"> n</w:t>
      </w:r>
      <w:r w:rsidR="009429DB" w:rsidRPr="006D6C86">
        <w:rPr>
          <w:bCs/>
        </w:rPr>
        <w:t>ë</w:t>
      </w:r>
      <w:r w:rsidR="00CA642F" w:rsidRPr="006D6C86">
        <w:rPr>
          <w:bCs/>
        </w:rPr>
        <w:t xml:space="preserve"> kund</w:t>
      </w:r>
      <w:r w:rsidR="009429DB" w:rsidRPr="006D6C86">
        <w:rPr>
          <w:bCs/>
        </w:rPr>
        <w:t>ë</w:t>
      </w:r>
      <w:r w:rsidR="00CA642F" w:rsidRPr="006D6C86">
        <w:rPr>
          <w:bCs/>
        </w:rPr>
        <w:t>rshtim me</w:t>
      </w:r>
      <w:r w:rsidR="0080049C" w:rsidRPr="006D6C86">
        <w:rPr>
          <w:bCs/>
        </w:rPr>
        <w:t xml:space="preserve"> vendimet e Gjykat</w:t>
      </w:r>
      <w:r w:rsidR="00481ECA" w:rsidRPr="006D6C86">
        <w:rPr>
          <w:bCs/>
        </w:rPr>
        <w:t>ë</w:t>
      </w:r>
      <w:r w:rsidR="0080049C" w:rsidRPr="006D6C86">
        <w:rPr>
          <w:bCs/>
        </w:rPr>
        <w:t>snr. 9/2007, nr. 33/2010 dhe nr. 2/2013</w:t>
      </w:r>
      <w:r w:rsidR="002F1709" w:rsidRPr="006D6C86">
        <w:rPr>
          <w:bCs/>
        </w:rPr>
        <w:t>.</w:t>
      </w:r>
    </w:p>
    <w:p w:rsidR="00843311" w:rsidRPr="006D6C86" w:rsidRDefault="00111CAC" w:rsidP="00223659">
      <w:pPr>
        <w:pStyle w:val="ListParagraph"/>
        <w:numPr>
          <w:ilvl w:val="1"/>
          <w:numId w:val="2"/>
        </w:numPr>
        <w:tabs>
          <w:tab w:val="left" w:pos="0"/>
          <w:tab w:val="left" w:pos="1080"/>
        </w:tabs>
        <w:spacing w:line="360" w:lineRule="auto"/>
        <w:ind w:left="1080" w:hanging="540"/>
        <w:jc w:val="both"/>
        <w:rPr>
          <w:lang w:eastAsia="sq-AL"/>
        </w:rPr>
      </w:pPr>
      <w:r w:rsidRPr="006D6C86">
        <w:rPr>
          <w:i/>
        </w:rPr>
        <w:t xml:space="preserve">Së </w:t>
      </w:r>
      <w:r w:rsidR="00D160F3" w:rsidRPr="006D6C86">
        <w:rPr>
          <w:i/>
        </w:rPr>
        <w:t>drejt</w:t>
      </w:r>
      <w:r w:rsidR="001075FF" w:rsidRPr="006D6C86">
        <w:rPr>
          <w:i/>
        </w:rPr>
        <w:t>ëssë</w:t>
      </w:r>
      <w:r w:rsidR="00D160F3" w:rsidRPr="006D6C86">
        <w:rPr>
          <w:i/>
        </w:rPr>
        <w:t xml:space="preserve"> ankimit në një gjykatë më të lartë dhe </w:t>
      </w:r>
      <w:r w:rsidR="003A56D8" w:rsidRPr="006D6C86">
        <w:rPr>
          <w:i/>
        </w:rPr>
        <w:t>së</w:t>
      </w:r>
      <w:r w:rsidR="00B333E7" w:rsidRPr="006D6C86">
        <w:rPr>
          <w:i/>
          <w:iCs/>
        </w:rPr>
        <w:t>drejt</w:t>
      </w:r>
      <w:r w:rsidR="001075FF" w:rsidRPr="006D6C86">
        <w:rPr>
          <w:i/>
          <w:iCs/>
        </w:rPr>
        <w:t>ëssë</w:t>
      </w:r>
      <w:r w:rsidR="00B333E7" w:rsidRPr="006D6C86">
        <w:rPr>
          <w:i/>
          <w:iCs/>
        </w:rPr>
        <w:t xml:space="preserve"> aksesit, </w:t>
      </w:r>
      <w:r w:rsidR="00B333E7" w:rsidRPr="006D6C86">
        <w:rPr>
          <w:iCs/>
        </w:rPr>
        <w:t>pasi</w:t>
      </w:r>
      <w:r w:rsidR="00D160F3" w:rsidRPr="006D6C86">
        <w:rPr>
          <w:iCs/>
        </w:rPr>
        <w:t xml:space="preserve"> Kolegji Administrativ i Gjykat</w:t>
      </w:r>
      <w:r w:rsidR="009429DB" w:rsidRPr="006D6C86">
        <w:rPr>
          <w:iCs/>
        </w:rPr>
        <w:t>ë</w:t>
      </w:r>
      <w:r w:rsidR="00D160F3" w:rsidRPr="006D6C86">
        <w:rPr>
          <w:iCs/>
        </w:rPr>
        <w:t>s s</w:t>
      </w:r>
      <w:r w:rsidR="009429DB" w:rsidRPr="006D6C86">
        <w:rPr>
          <w:iCs/>
        </w:rPr>
        <w:t>ë</w:t>
      </w:r>
      <w:r w:rsidR="00D160F3" w:rsidRPr="006D6C86">
        <w:rPr>
          <w:iCs/>
        </w:rPr>
        <w:t xml:space="preserve"> Lart</w:t>
      </w:r>
      <w:r w:rsidR="009429DB" w:rsidRPr="006D6C86">
        <w:rPr>
          <w:iCs/>
        </w:rPr>
        <w:t>ë</w:t>
      </w:r>
      <w:r w:rsidR="00D160F3" w:rsidRPr="006D6C86">
        <w:rPr>
          <w:iCs/>
        </w:rPr>
        <w:t xml:space="preserve"> duhet t</w:t>
      </w:r>
      <w:r w:rsidR="009429DB" w:rsidRPr="006D6C86">
        <w:rPr>
          <w:iCs/>
        </w:rPr>
        <w:t>ë</w:t>
      </w:r>
      <w:r w:rsidR="00D160F3" w:rsidRPr="006D6C86">
        <w:rPr>
          <w:iCs/>
        </w:rPr>
        <w:t xml:space="preserve"> zbatonte vendimin unifikues t</w:t>
      </w:r>
      <w:r w:rsidR="009429DB" w:rsidRPr="006D6C86">
        <w:rPr>
          <w:iCs/>
        </w:rPr>
        <w:t>ë</w:t>
      </w:r>
      <w:r w:rsidR="00D160F3" w:rsidRPr="006D6C86">
        <w:rPr>
          <w:iCs/>
        </w:rPr>
        <w:t xml:space="preserve"> Kolegjeve t</w:t>
      </w:r>
      <w:r w:rsidR="009429DB" w:rsidRPr="006D6C86">
        <w:rPr>
          <w:iCs/>
        </w:rPr>
        <w:t>ë</w:t>
      </w:r>
      <w:r w:rsidR="00D160F3" w:rsidRPr="006D6C86">
        <w:rPr>
          <w:iCs/>
        </w:rPr>
        <w:t xml:space="preserve"> Bashkuara t</w:t>
      </w:r>
      <w:r w:rsidR="009429DB" w:rsidRPr="006D6C86">
        <w:rPr>
          <w:iCs/>
        </w:rPr>
        <w:t>ë</w:t>
      </w:r>
      <w:r w:rsidR="00D160F3" w:rsidRPr="006D6C86">
        <w:rPr>
          <w:iCs/>
        </w:rPr>
        <w:t xml:space="preserve"> k</w:t>
      </w:r>
      <w:r w:rsidR="009429DB" w:rsidRPr="006D6C86">
        <w:rPr>
          <w:iCs/>
        </w:rPr>
        <w:t>ë</w:t>
      </w:r>
      <w:r w:rsidR="00D160F3" w:rsidRPr="006D6C86">
        <w:rPr>
          <w:iCs/>
        </w:rPr>
        <w:t>saj gjykate nr. 3, dat</w:t>
      </w:r>
      <w:r w:rsidR="009429DB" w:rsidRPr="006D6C86">
        <w:rPr>
          <w:iCs/>
        </w:rPr>
        <w:t>ë</w:t>
      </w:r>
      <w:r w:rsidR="00D160F3" w:rsidRPr="006D6C86">
        <w:rPr>
          <w:iCs/>
        </w:rPr>
        <w:t xml:space="preserve"> 06.12.2013, sipas t</w:t>
      </w:r>
      <w:r w:rsidR="009429DB" w:rsidRPr="006D6C86">
        <w:rPr>
          <w:iCs/>
        </w:rPr>
        <w:t>ë</w:t>
      </w:r>
      <w:r w:rsidR="00D160F3" w:rsidRPr="006D6C86">
        <w:rPr>
          <w:iCs/>
        </w:rPr>
        <w:t xml:space="preserve"> cilit kufizimi i s</w:t>
      </w:r>
      <w:r w:rsidR="009429DB" w:rsidRPr="006D6C86">
        <w:rPr>
          <w:iCs/>
        </w:rPr>
        <w:t>ë</w:t>
      </w:r>
      <w:r w:rsidR="00D160F3" w:rsidRPr="006D6C86">
        <w:rPr>
          <w:iCs/>
        </w:rPr>
        <w:t xml:space="preserve"> drejt</w:t>
      </w:r>
      <w:r w:rsidR="009429DB" w:rsidRPr="006D6C86">
        <w:rPr>
          <w:iCs/>
        </w:rPr>
        <w:t>ë</w:t>
      </w:r>
      <w:r w:rsidR="00D160F3" w:rsidRPr="006D6C86">
        <w:rPr>
          <w:iCs/>
        </w:rPr>
        <w:t>s s</w:t>
      </w:r>
      <w:r w:rsidR="009429DB" w:rsidRPr="006D6C86">
        <w:rPr>
          <w:iCs/>
        </w:rPr>
        <w:t>ë</w:t>
      </w:r>
      <w:r w:rsidR="00D160F3" w:rsidRPr="006D6C86">
        <w:rPr>
          <w:iCs/>
        </w:rPr>
        <w:t xml:space="preserve"> ankimit nuk mund t</w:t>
      </w:r>
      <w:r w:rsidR="009429DB" w:rsidRPr="006D6C86">
        <w:rPr>
          <w:iCs/>
        </w:rPr>
        <w:t>ë</w:t>
      </w:r>
      <w:r w:rsidR="00D160F3" w:rsidRPr="006D6C86">
        <w:rPr>
          <w:iCs/>
        </w:rPr>
        <w:t xml:space="preserve"> shtrihet n</w:t>
      </w:r>
      <w:r w:rsidR="00792259" w:rsidRPr="006D6C86">
        <w:rPr>
          <w:iCs/>
        </w:rPr>
        <w:t>daj</w:t>
      </w:r>
      <w:r w:rsidR="00D160F3" w:rsidRPr="006D6C86">
        <w:rPr>
          <w:iCs/>
        </w:rPr>
        <w:t xml:space="preserve"> ankimeve t</w:t>
      </w:r>
      <w:r w:rsidR="009429DB" w:rsidRPr="006D6C86">
        <w:rPr>
          <w:iCs/>
        </w:rPr>
        <w:t>ë</w:t>
      </w:r>
      <w:r w:rsidR="00D160F3" w:rsidRPr="006D6C86">
        <w:rPr>
          <w:iCs/>
        </w:rPr>
        <w:t xml:space="preserve"> ushtruara para hyrjes n</w:t>
      </w:r>
      <w:r w:rsidR="009429DB" w:rsidRPr="006D6C86">
        <w:rPr>
          <w:iCs/>
        </w:rPr>
        <w:t>ë</w:t>
      </w:r>
      <w:r w:rsidR="00D160F3" w:rsidRPr="006D6C86">
        <w:rPr>
          <w:iCs/>
        </w:rPr>
        <w:t xml:space="preserve"> fuqi t</w:t>
      </w:r>
      <w:r w:rsidR="009429DB" w:rsidRPr="006D6C86">
        <w:rPr>
          <w:iCs/>
        </w:rPr>
        <w:t>ë</w:t>
      </w:r>
      <w:r w:rsidR="00D160F3" w:rsidRPr="006D6C86">
        <w:rPr>
          <w:iCs/>
        </w:rPr>
        <w:t xml:space="preserve"> ligjit nr. 49/2012. Megjithat</w:t>
      </w:r>
      <w:r w:rsidR="009429DB" w:rsidRPr="006D6C86">
        <w:rPr>
          <w:iCs/>
        </w:rPr>
        <w:t>ë</w:t>
      </w:r>
      <w:r w:rsidR="00D160F3" w:rsidRPr="006D6C86">
        <w:rPr>
          <w:iCs/>
        </w:rPr>
        <w:t>, Kolegji Administrativ n</w:t>
      </w:r>
      <w:r w:rsidR="009429DB" w:rsidRPr="006D6C86">
        <w:rPr>
          <w:iCs/>
        </w:rPr>
        <w:t>ë</w:t>
      </w:r>
      <w:r w:rsidR="00D160F3" w:rsidRPr="006D6C86">
        <w:rPr>
          <w:iCs/>
        </w:rPr>
        <w:t xml:space="preserve"> vendimin objekt kund</w:t>
      </w:r>
      <w:r w:rsidR="009429DB" w:rsidRPr="006D6C86">
        <w:rPr>
          <w:iCs/>
        </w:rPr>
        <w:t>ë</w:t>
      </w:r>
      <w:r w:rsidR="00D160F3" w:rsidRPr="006D6C86">
        <w:rPr>
          <w:iCs/>
        </w:rPr>
        <w:t xml:space="preserve">rshtimi </w:t>
      </w:r>
      <w:r w:rsidR="00D320C6" w:rsidRPr="006D6C86">
        <w:rPr>
          <w:iCs/>
        </w:rPr>
        <w:t>i është</w:t>
      </w:r>
      <w:r w:rsidR="00843311" w:rsidRPr="006D6C86">
        <w:rPr>
          <w:bCs/>
        </w:rPr>
        <w:t>referua</w:t>
      </w:r>
      <w:r w:rsidR="00D320C6" w:rsidRPr="006D6C86">
        <w:rPr>
          <w:bCs/>
        </w:rPr>
        <w:t>r</w:t>
      </w:r>
      <w:r w:rsidR="00843311" w:rsidRPr="006D6C86">
        <w:rPr>
          <w:bCs/>
        </w:rPr>
        <w:t xml:space="preserve"> kufizimi</w:t>
      </w:r>
      <w:r w:rsidR="00D160F3" w:rsidRPr="006D6C86">
        <w:rPr>
          <w:bCs/>
        </w:rPr>
        <w:t>tt</w:t>
      </w:r>
      <w:r w:rsidR="009429DB" w:rsidRPr="006D6C86">
        <w:rPr>
          <w:bCs/>
        </w:rPr>
        <w:t>ë</w:t>
      </w:r>
      <w:r w:rsidR="00843311" w:rsidRPr="006D6C86">
        <w:rPr>
          <w:bCs/>
        </w:rPr>
        <w:t xml:space="preserve"> nenit 56 t</w:t>
      </w:r>
      <w:r w:rsidR="00304237" w:rsidRPr="006D6C86">
        <w:rPr>
          <w:bCs/>
        </w:rPr>
        <w:t>ë</w:t>
      </w:r>
      <w:r w:rsidR="00843311" w:rsidRPr="006D6C86">
        <w:rPr>
          <w:bCs/>
        </w:rPr>
        <w:t xml:space="preserve"> ligjit nr. 49/2012 p</w:t>
      </w:r>
      <w:r w:rsidR="00304237" w:rsidRPr="006D6C86">
        <w:rPr>
          <w:bCs/>
        </w:rPr>
        <w:t>ë</w:t>
      </w:r>
      <w:r w:rsidR="00843311" w:rsidRPr="006D6C86">
        <w:rPr>
          <w:bCs/>
        </w:rPr>
        <w:t xml:space="preserve">r </w:t>
      </w:r>
      <w:r w:rsidR="00DB65D3" w:rsidRPr="006D6C86">
        <w:rPr>
          <w:bCs/>
        </w:rPr>
        <w:t>moslejimin e ushtrimit t</w:t>
      </w:r>
      <w:r w:rsidR="009429DB" w:rsidRPr="006D6C86">
        <w:rPr>
          <w:bCs/>
        </w:rPr>
        <w:t>ë</w:t>
      </w:r>
      <w:r w:rsidR="00DB65D3" w:rsidRPr="006D6C86">
        <w:rPr>
          <w:bCs/>
        </w:rPr>
        <w:t xml:space="preserve"> s</w:t>
      </w:r>
      <w:r w:rsidR="009429DB" w:rsidRPr="006D6C86">
        <w:rPr>
          <w:bCs/>
        </w:rPr>
        <w:t>ë</w:t>
      </w:r>
      <w:r w:rsidR="00DB65D3" w:rsidRPr="006D6C86">
        <w:rPr>
          <w:bCs/>
        </w:rPr>
        <w:t xml:space="preserve"> drejt</w:t>
      </w:r>
      <w:r w:rsidR="009429DB" w:rsidRPr="006D6C86">
        <w:rPr>
          <w:bCs/>
        </w:rPr>
        <w:t>ë</w:t>
      </w:r>
      <w:r w:rsidR="00DB65D3" w:rsidRPr="006D6C86">
        <w:rPr>
          <w:bCs/>
        </w:rPr>
        <w:t>s s</w:t>
      </w:r>
      <w:r w:rsidR="009429DB" w:rsidRPr="006D6C86">
        <w:rPr>
          <w:bCs/>
        </w:rPr>
        <w:t>ë</w:t>
      </w:r>
      <w:r w:rsidR="00DB65D3" w:rsidRPr="006D6C86">
        <w:rPr>
          <w:bCs/>
        </w:rPr>
        <w:t xml:space="preserve"> rekursit p</w:t>
      </w:r>
      <w:r w:rsidR="009429DB" w:rsidRPr="006D6C86">
        <w:rPr>
          <w:bCs/>
        </w:rPr>
        <w:t>ë</w:t>
      </w:r>
      <w:r w:rsidR="00DB65D3" w:rsidRPr="006D6C86">
        <w:rPr>
          <w:bCs/>
        </w:rPr>
        <w:t>r mosmarr</w:t>
      </w:r>
      <w:r w:rsidR="009429DB" w:rsidRPr="006D6C86">
        <w:rPr>
          <w:bCs/>
        </w:rPr>
        <w:t>ë</w:t>
      </w:r>
      <w:r w:rsidR="00DB65D3" w:rsidRPr="006D6C86">
        <w:rPr>
          <w:bCs/>
        </w:rPr>
        <w:t>veshjet q</w:t>
      </w:r>
      <w:r w:rsidR="009429DB" w:rsidRPr="006D6C86">
        <w:rPr>
          <w:bCs/>
        </w:rPr>
        <w:t>ë</w:t>
      </w:r>
      <w:r w:rsidR="00DB65D3" w:rsidRPr="006D6C86">
        <w:rPr>
          <w:bCs/>
        </w:rPr>
        <w:t xml:space="preserve"> jan</w:t>
      </w:r>
      <w:r w:rsidR="009429DB" w:rsidRPr="006D6C86">
        <w:rPr>
          <w:bCs/>
        </w:rPr>
        <w:t>ë</w:t>
      </w:r>
      <w:r w:rsidR="00DB65D3" w:rsidRPr="006D6C86">
        <w:rPr>
          <w:bCs/>
        </w:rPr>
        <w:t xml:space="preserve"> me vler</w:t>
      </w:r>
      <w:r w:rsidR="009429DB" w:rsidRPr="006D6C86">
        <w:rPr>
          <w:bCs/>
        </w:rPr>
        <w:t>ë</w:t>
      </w:r>
      <w:r w:rsidR="00DB65D3" w:rsidRPr="006D6C86">
        <w:rPr>
          <w:bCs/>
        </w:rPr>
        <w:t>m</w:t>
      </w:r>
      <w:r w:rsidR="009429DB" w:rsidRPr="006D6C86">
        <w:rPr>
          <w:bCs/>
        </w:rPr>
        <w:t>ë</w:t>
      </w:r>
      <w:r w:rsidR="00DB65D3" w:rsidRPr="006D6C86">
        <w:rPr>
          <w:bCs/>
        </w:rPr>
        <w:t xml:space="preserve"> t</w:t>
      </w:r>
      <w:r w:rsidR="009429DB" w:rsidRPr="006D6C86">
        <w:rPr>
          <w:bCs/>
        </w:rPr>
        <w:t>ë</w:t>
      </w:r>
      <w:r w:rsidR="00DB65D3" w:rsidRPr="006D6C86">
        <w:rPr>
          <w:bCs/>
        </w:rPr>
        <w:t xml:space="preserve"> vog</w:t>
      </w:r>
      <w:r w:rsidR="009429DB" w:rsidRPr="006D6C86">
        <w:rPr>
          <w:bCs/>
        </w:rPr>
        <w:t>ë</w:t>
      </w:r>
      <w:r w:rsidR="00DB65D3" w:rsidRPr="006D6C86">
        <w:rPr>
          <w:bCs/>
        </w:rPr>
        <w:t xml:space="preserve">l se </w:t>
      </w:r>
      <w:r w:rsidR="00EC5B7D" w:rsidRPr="006D6C86">
        <w:rPr>
          <w:bCs/>
        </w:rPr>
        <w:t>dyzetfish</w:t>
      </w:r>
      <w:r w:rsidR="00DB65D3" w:rsidRPr="006D6C86">
        <w:rPr>
          <w:bCs/>
        </w:rPr>
        <w:t>i i</w:t>
      </w:r>
      <w:r w:rsidR="00843311" w:rsidRPr="006D6C86">
        <w:rPr>
          <w:bCs/>
        </w:rPr>
        <w:t>pag</w:t>
      </w:r>
      <w:r w:rsidR="009429DB" w:rsidRPr="006D6C86">
        <w:rPr>
          <w:bCs/>
        </w:rPr>
        <w:t>ë</w:t>
      </w:r>
      <w:r w:rsidR="00EC5B7D" w:rsidRPr="006D6C86">
        <w:rPr>
          <w:bCs/>
        </w:rPr>
        <w:t>s</w:t>
      </w:r>
      <w:r w:rsidR="00843311" w:rsidRPr="006D6C86">
        <w:rPr>
          <w:bCs/>
        </w:rPr>
        <w:t xml:space="preserve"> minimale. N</w:t>
      </w:r>
      <w:r w:rsidR="00304237" w:rsidRPr="006D6C86">
        <w:rPr>
          <w:bCs/>
        </w:rPr>
        <w:t>ë</w:t>
      </w:r>
      <w:r w:rsidR="00843311" w:rsidRPr="006D6C86">
        <w:rPr>
          <w:bCs/>
        </w:rPr>
        <w:t>se gjykatat e shkall</w:t>
      </w:r>
      <w:r w:rsidR="00304237" w:rsidRPr="006D6C86">
        <w:rPr>
          <w:bCs/>
        </w:rPr>
        <w:t>ë</w:t>
      </w:r>
      <w:r w:rsidR="00843311" w:rsidRPr="006D6C86">
        <w:rPr>
          <w:bCs/>
        </w:rPr>
        <w:t>s s</w:t>
      </w:r>
      <w:r w:rsidR="00304237" w:rsidRPr="006D6C86">
        <w:rPr>
          <w:bCs/>
        </w:rPr>
        <w:t>ë</w:t>
      </w:r>
      <w:r w:rsidR="00843311" w:rsidRPr="006D6C86">
        <w:rPr>
          <w:bCs/>
        </w:rPr>
        <w:t xml:space="preserve"> par</w:t>
      </w:r>
      <w:r w:rsidR="00304237" w:rsidRPr="006D6C86">
        <w:rPr>
          <w:bCs/>
        </w:rPr>
        <w:t>ë</w:t>
      </w:r>
      <w:r w:rsidR="00843311" w:rsidRPr="006D6C86">
        <w:rPr>
          <w:bCs/>
        </w:rPr>
        <w:t xml:space="preserve"> dhe apelit do t</w:t>
      </w:r>
      <w:r w:rsidR="00304237" w:rsidRPr="006D6C86">
        <w:rPr>
          <w:bCs/>
        </w:rPr>
        <w:t>ë</w:t>
      </w:r>
      <w:r w:rsidR="00843311" w:rsidRPr="006D6C86">
        <w:rPr>
          <w:bCs/>
        </w:rPr>
        <w:t xml:space="preserve"> vler</w:t>
      </w:r>
      <w:r w:rsidR="00304237" w:rsidRPr="006D6C86">
        <w:rPr>
          <w:bCs/>
        </w:rPr>
        <w:t>ë</w:t>
      </w:r>
      <w:r w:rsidR="00843311" w:rsidRPr="006D6C86">
        <w:rPr>
          <w:bCs/>
        </w:rPr>
        <w:t>sonin shum</w:t>
      </w:r>
      <w:r w:rsidR="00304237" w:rsidRPr="006D6C86">
        <w:rPr>
          <w:bCs/>
        </w:rPr>
        <w:t>ë</w:t>
      </w:r>
      <w:r w:rsidR="00843311" w:rsidRPr="006D6C86">
        <w:rPr>
          <w:bCs/>
        </w:rPr>
        <w:t>n q</w:t>
      </w:r>
      <w:r w:rsidR="00304237" w:rsidRPr="006D6C86">
        <w:rPr>
          <w:bCs/>
        </w:rPr>
        <w:t>ë</w:t>
      </w:r>
      <w:r w:rsidR="00843311" w:rsidRPr="006D6C86">
        <w:rPr>
          <w:bCs/>
        </w:rPr>
        <w:t xml:space="preserve"> DRSSH</w:t>
      </w:r>
      <w:r w:rsidR="00EC5B7D" w:rsidRPr="006D6C86">
        <w:rPr>
          <w:bCs/>
        </w:rPr>
        <w:t>-ja,</w:t>
      </w:r>
      <w:r w:rsidR="00843311" w:rsidRPr="006D6C86">
        <w:rPr>
          <w:bCs/>
        </w:rPr>
        <w:t xml:space="preserve"> Tiran</w:t>
      </w:r>
      <w:r w:rsidR="00304237" w:rsidRPr="006D6C86">
        <w:rPr>
          <w:bCs/>
        </w:rPr>
        <w:t>ë</w:t>
      </w:r>
      <w:r w:rsidR="00843311" w:rsidRPr="006D6C86">
        <w:rPr>
          <w:bCs/>
        </w:rPr>
        <w:t xml:space="preserve"> i detyrohej k</w:t>
      </w:r>
      <w:r w:rsidR="00304237" w:rsidRPr="006D6C86">
        <w:rPr>
          <w:bCs/>
        </w:rPr>
        <w:t>ë</w:t>
      </w:r>
      <w:r w:rsidR="00843311" w:rsidRPr="006D6C86">
        <w:rPr>
          <w:bCs/>
        </w:rPr>
        <w:t>rkuesit edhe p</w:t>
      </w:r>
      <w:r w:rsidR="00304237" w:rsidRPr="006D6C86">
        <w:rPr>
          <w:bCs/>
        </w:rPr>
        <w:t>ë</w:t>
      </w:r>
      <w:r w:rsidR="00843311" w:rsidRPr="006D6C86">
        <w:rPr>
          <w:bCs/>
        </w:rPr>
        <w:t>r periudh</w:t>
      </w:r>
      <w:r w:rsidR="00304237" w:rsidRPr="006D6C86">
        <w:rPr>
          <w:bCs/>
        </w:rPr>
        <w:t>ë</w:t>
      </w:r>
      <w:r w:rsidR="00843311" w:rsidRPr="006D6C86">
        <w:rPr>
          <w:bCs/>
        </w:rPr>
        <w:t xml:space="preserve">n </w:t>
      </w:r>
      <w:r w:rsidR="00DE59AC" w:rsidRPr="006D6C86">
        <w:rPr>
          <w:bCs/>
        </w:rPr>
        <w:t xml:space="preserve">nga </w:t>
      </w:r>
      <w:r w:rsidR="00843311" w:rsidRPr="006D6C86">
        <w:rPr>
          <w:bCs/>
        </w:rPr>
        <w:t>30.06.2009 deri 13.02.2016 (koh</w:t>
      </w:r>
      <w:r w:rsidR="00304237" w:rsidRPr="006D6C86">
        <w:rPr>
          <w:bCs/>
        </w:rPr>
        <w:t>ë</w:t>
      </w:r>
      <w:r w:rsidR="00843311" w:rsidRPr="006D6C86">
        <w:rPr>
          <w:bCs/>
        </w:rPr>
        <w:t xml:space="preserve"> kur ai </w:t>
      </w:r>
      <w:r w:rsidR="00DE59AC" w:rsidRPr="006D6C86">
        <w:rPr>
          <w:bCs/>
        </w:rPr>
        <w:t xml:space="preserve">ka plotësuar </w:t>
      </w:r>
      <w:r w:rsidR="00843311" w:rsidRPr="006D6C86">
        <w:rPr>
          <w:bCs/>
        </w:rPr>
        <w:t>kushtet e daljes n</w:t>
      </w:r>
      <w:r w:rsidR="00304237" w:rsidRPr="006D6C86">
        <w:rPr>
          <w:bCs/>
        </w:rPr>
        <w:t>ë</w:t>
      </w:r>
      <w:r w:rsidR="00843311" w:rsidRPr="006D6C86">
        <w:rPr>
          <w:bCs/>
        </w:rPr>
        <w:t xml:space="preserve"> pension), ajo do t</w:t>
      </w:r>
      <w:r w:rsidR="00304237" w:rsidRPr="006D6C86">
        <w:rPr>
          <w:bCs/>
        </w:rPr>
        <w:t>ë</w:t>
      </w:r>
      <w:r w:rsidR="00843311" w:rsidRPr="006D6C86">
        <w:rPr>
          <w:bCs/>
        </w:rPr>
        <w:t xml:space="preserve"> ishte n</w:t>
      </w:r>
      <w:r w:rsidR="00304237" w:rsidRPr="006D6C86">
        <w:rPr>
          <w:bCs/>
        </w:rPr>
        <w:t>ë</w:t>
      </w:r>
      <w:r w:rsidR="00843311" w:rsidRPr="006D6C86">
        <w:rPr>
          <w:bCs/>
        </w:rPr>
        <w:t xml:space="preserve"> vler</w:t>
      </w:r>
      <w:r w:rsidR="00304237" w:rsidRPr="006D6C86">
        <w:rPr>
          <w:bCs/>
        </w:rPr>
        <w:t>ë</w:t>
      </w:r>
      <w:r w:rsidR="00843311" w:rsidRPr="006D6C86">
        <w:rPr>
          <w:bCs/>
        </w:rPr>
        <w:t>n 1,466,666 lek</w:t>
      </w:r>
      <w:r w:rsidR="00304237" w:rsidRPr="006D6C86">
        <w:rPr>
          <w:bCs/>
        </w:rPr>
        <w:t>ë</w:t>
      </w:r>
      <w:r w:rsidR="00807EA3" w:rsidRPr="006D6C86">
        <w:rPr>
          <w:bCs/>
        </w:rPr>
        <w:t>, pra m</w:t>
      </w:r>
      <w:r w:rsidR="00304237" w:rsidRPr="006D6C86">
        <w:rPr>
          <w:bCs/>
        </w:rPr>
        <w:t>ë</w:t>
      </w:r>
      <w:r w:rsidR="00807EA3" w:rsidRPr="006D6C86">
        <w:rPr>
          <w:bCs/>
        </w:rPr>
        <w:t xml:space="preserve"> e lart</w:t>
      </w:r>
      <w:r w:rsidR="00304237" w:rsidRPr="006D6C86">
        <w:rPr>
          <w:bCs/>
        </w:rPr>
        <w:t>ë</w:t>
      </w:r>
      <w:r w:rsidR="00807EA3" w:rsidRPr="006D6C86">
        <w:rPr>
          <w:bCs/>
        </w:rPr>
        <w:t xml:space="preserve"> se kufiri ligjor i p</w:t>
      </w:r>
      <w:r w:rsidR="00304237" w:rsidRPr="006D6C86">
        <w:rPr>
          <w:bCs/>
        </w:rPr>
        <w:t>ë</w:t>
      </w:r>
      <w:r w:rsidR="00807EA3" w:rsidRPr="006D6C86">
        <w:rPr>
          <w:bCs/>
        </w:rPr>
        <w:t>rcaktuar n</w:t>
      </w:r>
      <w:r w:rsidR="00304237" w:rsidRPr="006D6C86">
        <w:rPr>
          <w:bCs/>
        </w:rPr>
        <w:t>ë</w:t>
      </w:r>
      <w:r w:rsidR="00807EA3" w:rsidRPr="006D6C86">
        <w:rPr>
          <w:bCs/>
        </w:rPr>
        <w:t xml:space="preserve"> ligj.</w:t>
      </w:r>
    </w:p>
    <w:p w:rsidR="003842A2" w:rsidRPr="006D6C86" w:rsidRDefault="000A4EBE" w:rsidP="00223659">
      <w:pPr>
        <w:pStyle w:val="ListParagraph"/>
        <w:numPr>
          <w:ilvl w:val="1"/>
          <w:numId w:val="2"/>
        </w:numPr>
        <w:tabs>
          <w:tab w:val="left" w:pos="0"/>
          <w:tab w:val="left" w:pos="1080"/>
        </w:tabs>
        <w:spacing w:line="360" w:lineRule="auto"/>
        <w:ind w:left="1080" w:hanging="540"/>
        <w:jc w:val="both"/>
        <w:rPr>
          <w:iCs/>
          <w:lang w:eastAsia="sq-AL"/>
        </w:rPr>
      </w:pPr>
      <w:r w:rsidRPr="006D6C86">
        <w:rPr>
          <w:bCs/>
          <w:i/>
        </w:rPr>
        <w:t>Parimi</w:t>
      </w:r>
      <w:r w:rsidR="001075FF" w:rsidRPr="006D6C86">
        <w:rPr>
          <w:bCs/>
          <w:i/>
        </w:rPr>
        <w:t>ttë</w:t>
      </w:r>
      <w:r w:rsidRPr="006D6C86">
        <w:rPr>
          <w:bCs/>
          <w:i/>
        </w:rPr>
        <w:t xml:space="preserve"> ndalimit të fuqisë prapavepruese, </w:t>
      </w:r>
      <w:r w:rsidR="00AB2F74">
        <w:rPr>
          <w:bCs/>
          <w:i/>
        </w:rPr>
        <w:t>v</w:t>
      </w:r>
      <w:r w:rsidR="006B5970" w:rsidRPr="006D6C86">
        <w:rPr>
          <w:bCs/>
        </w:rPr>
        <w:t>endimi nr. 33</w:t>
      </w:r>
      <w:r w:rsidR="00E35032" w:rsidRPr="006D6C86">
        <w:rPr>
          <w:bCs/>
        </w:rPr>
        <w:t>/</w:t>
      </w:r>
      <w:r w:rsidR="006B5970" w:rsidRPr="006D6C86">
        <w:t>2010 i</w:t>
      </w:r>
      <w:r w:rsidR="006B5970" w:rsidRPr="006D6C86">
        <w:rPr>
          <w:bCs/>
        </w:rPr>
        <w:t xml:space="preserve"> Gjykatës njeh fuqin</w:t>
      </w:r>
      <w:r w:rsidR="00481ECA" w:rsidRPr="006D6C86">
        <w:rPr>
          <w:bCs/>
        </w:rPr>
        <w:t>ë</w:t>
      </w:r>
      <w:r w:rsidR="006B5970" w:rsidRPr="006D6C86">
        <w:rPr>
          <w:bCs/>
        </w:rPr>
        <w:t xml:space="preserve"> prapavepruese t</w:t>
      </w:r>
      <w:r w:rsidR="00481ECA" w:rsidRPr="006D6C86">
        <w:rPr>
          <w:bCs/>
        </w:rPr>
        <w:t>ë</w:t>
      </w:r>
      <w:r w:rsidR="006B5970" w:rsidRPr="006D6C86">
        <w:rPr>
          <w:bCs/>
        </w:rPr>
        <w:t>rillogaritjes vet</w:t>
      </w:r>
      <w:r w:rsidR="00481ECA" w:rsidRPr="006D6C86">
        <w:rPr>
          <w:bCs/>
        </w:rPr>
        <w:t>ë</w:t>
      </w:r>
      <w:r w:rsidR="006B5970" w:rsidRPr="006D6C86">
        <w:rPr>
          <w:bCs/>
        </w:rPr>
        <w:t>m n</w:t>
      </w:r>
      <w:r w:rsidR="00481ECA" w:rsidRPr="006D6C86">
        <w:rPr>
          <w:bCs/>
        </w:rPr>
        <w:t>ë</w:t>
      </w:r>
      <w:r w:rsidR="006B5970" w:rsidRPr="006D6C86">
        <w:rPr>
          <w:bCs/>
        </w:rPr>
        <w:t xml:space="preserve"> rast se ajo rrit mas</w:t>
      </w:r>
      <w:r w:rsidR="00481ECA" w:rsidRPr="006D6C86">
        <w:rPr>
          <w:bCs/>
        </w:rPr>
        <w:t>ë</w:t>
      </w:r>
      <w:r w:rsidR="006B5970" w:rsidRPr="006D6C86">
        <w:rPr>
          <w:bCs/>
        </w:rPr>
        <w:t>n e p</w:t>
      </w:r>
      <w:r w:rsidR="00481ECA" w:rsidRPr="006D6C86">
        <w:rPr>
          <w:bCs/>
        </w:rPr>
        <w:t>ë</w:t>
      </w:r>
      <w:r w:rsidR="006B5970" w:rsidRPr="006D6C86">
        <w:rPr>
          <w:bCs/>
        </w:rPr>
        <w:t>rfitimit t</w:t>
      </w:r>
      <w:r w:rsidR="00481ECA" w:rsidRPr="006D6C86">
        <w:rPr>
          <w:bCs/>
        </w:rPr>
        <w:t>ë</w:t>
      </w:r>
      <w:r w:rsidR="006B5970" w:rsidRPr="006D6C86">
        <w:rPr>
          <w:bCs/>
        </w:rPr>
        <w:t xml:space="preserve"> pensionit t</w:t>
      </w:r>
      <w:r w:rsidR="00481ECA" w:rsidRPr="006D6C86">
        <w:rPr>
          <w:bCs/>
        </w:rPr>
        <w:t>ë</w:t>
      </w:r>
      <w:r w:rsidR="006B5970" w:rsidRPr="006D6C86">
        <w:rPr>
          <w:bCs/>
        </w:rPr>
        <w:t xml:space="preserve"> parakohsh</w:t>
      </w:r>
      <w:r w:rsidR="00481ECA" w:rsidRPr="006D6C86">
        <w:rPr>
          <w:bCs/>
        </w:rPr>
        <w:t>ë</w:t>
      </w:r>
      <w:r w:rsidR="006B5970" w:rsidRPr="006D6C86">
        <w:rPr>
          <w:bCs/>
        </w:rPr>
        <w:t>m. Rillogaritja e parashikuar nga ligji nr. 10142/2009 nuk mund të bëhet jashtë kontekstit të vendimit nr. 33</w:t>
      </w:r>
      <w:r w:rsidR="002675F2" w:rsidRPr="006D6C86">
        <w:rPr>
          <w:bCs/>
        </w:rPr>
        <w:t>/</w:t>
      </w:r>
      <w:r w:rsidR="006B5970" w:rsidRPr="006D6C86">
        <w:t>2010</w:t>
      </w:r>
      <w:r w:rsidR="006B5970" w:rsidRPr="006D6C86">
        <w:rPr>
          <w:bCs/>
        </w:rPr>
        <w:t xml:space="preserve"> të Gjykatës, p</w:t>
      </w:r>
      <w:r w:rsidR="00807EA3" w:rsidRPr="006D6C86">
        <w:rPr>
          <w:bCs/>
        </w:rPr>
        <w:t>or</w:t>
      </w:r>
      <w:r w:rsidR="006B5970" w:rsidRPr="006D6C86">
        <w:rPr>
          <w:bCs/>
        </w:rPr>
        <w:t xml:space="preserve"> vetëm nëse ndryshon pozitivisht situatën e përfituesve. Edhe vendimi nr. 2</w:t>
      </w:r>
      <w:r w:rsidR="002675F2" w:rsidRPr="006D6C86">
        <w:rPr>
          <w:bCs/>
        </w:rPr>
        <w:t>/</w:t>
      </w:r>
      <w:r w:rsidR="006B5970" w:rsidRPr="006D6C86">
        <w:rPr>
          <w:bCs/>
        </w:rPr>
        <w:t xml:space="preserve">2013 i Gjykatës </w:t>
      </w:r>
      <w:r w:rsidR="00481ECA" w:rsidRPr="006D6C86">
        <w:rPr>
          <w:bCs/>
        </w:rPr>
        <w:t>ë</w:t>
      </w:r>
      <w:r w:rsidR="006B5970" w:rsidRPr="006D6C86">
        <w:rPr>
          <w:bCs/>
        </w:rPr>
        <w:t>sht</w:t>
      </w:r>
      <w:r w:rsidR="00481ECA" w:rsidRPr="006D6C86">
        <w:rPr>
          <w:bCs/>
        </w:rPr>
        <w:t>ë</w:t>
      </w:r>
      <w:r w:rsidR="006B5970" w:rsidRPr="006D6C86">
        <w:rPr>
          <w:bCs/>
        </w:rPr>
        <w:t xml:space="preserve"> n</w:t>
      </w:r>
      <w:r w:rsidR="00481ECA" w:rsidRPr="006D6C86">
        <w:rPr>
          <w:bCs/>
        </w:rPr>
        <w:t>ë</w:t>
      </w:r>
      <w:r w:rsidR="006B5970" w:rsidRPr="006D6C86">
        <w:rPr>
          <w:bCs/>
        </w:rPr>
        <w:t xml:space="preserve"> linj</w:t>
      </w:r>
      <w:r w:rsidR="00481ECA" w:rsidRPr="006D6C86">
        <w:rPr>
          <w:bCs/>
        </w:rPr>
        <w:t>ë</w:t>
      </w:r>
      <w:r w:rsidR="006B5970" w:rsidRPr="006D6C86">
        <w:rPr>
          <w:bCs/>
        </w:rPr>
        <w:t xml:space="preserve"> me vendimin nr. 33/2010 t</w:t>
      </w:r>
      <w:r w:rsidR="00481ECA" w:rsidRPr="006D6C86">
        <w:rPr>
          <w:bCs/>
        </w:rPr>
        <w:t>ë</w:t>
      </w:r>
      <w:r w:rsidR="006B5970" w:rsidRPr="006D6C86">
        <w:rPr>
          <w:bCs/>
        </w:rPr>
        <w:t xml:space="preserve"> saj.</w:t>
      </w:r>
    </w:p>
    <w:p w:rsidR="006C7F81" w:rsidRPr="006D6C86" w:rsidRDefault="006C7F81" w:rsidP="00223659">
      <w:pPr>
        <w:pStyle w:val="ListParagraph"/>
        <w:numPr>
          <w:ilvl w:val="1"/>
          <w:numId w:val="2"/>
        </w:numPr>
        <w:tabs>
          <w:tab w:val="left" w:pos="0"/>
          <w:tab w:val="left" w:pos="1080"/>
        </w:tabs>
        <w:spacing w:line="360" w:lineRule="auto"/>
        <w:ind w:left="1080" w:hanging="540"/>
        <w:jc w:val="both"/>
        <w:rPr>
          <w:iCs/>
          <w:lang w:eastAsia="sq-AL"/>
        </w:rPr>
      </w:pPr>
      <w:r w:rsidRPr="006D6C86">
        <w:rPr>
          <w:bCs/>
          <w:i/>
          <w:iCs/>
        </w:rPr>
        <w:t>Parimi</w:t>
      </w:r>
      <w:r w:rsidR="001075FF" w:rsidRPr="006D6C86">
        <w:rPr>
          <w:bCs/>
          <w:i/>
          <w:iCs/>
        </w:rPr>
        <w:t>ttë</w:t>
      </w:r>
      <w:r w:rsidRPr="006D6C86">
        <w:rPr>
          <w:bCs/>
          <w:i/>
          <w:iCs/>
        </w:rPr>
        <w:t xml:space="preserve"> gjykat</w:t>
      </w:r>
      <w:r w:rsidR="00481ECA" w:rsidRPr="006D6C86">
        <w:rPr>
          <w:bCs/>
          <w:i/>
          <w:iCs/>
        </w:rPr>
        <w:t>ë</w:t>
      </w:r>
      <w:r w:rsidRPr="006D6C86">
        <w:rPr>
          <w:bCs/>
          <w:i/>
          <w:iCs/>
        </w:rPr>
        <w:t>s s</w:t>
      </w:r>
      <w:r w:rsidR="00481ECA" w:rsidRPr="006D6C86">
        <w:rPr>
          <w:bCs/>
          <w:i/>
          <w:iCs/>
        </w:rPr>
        <w:t>ë</w:t>
      </w:r>
      <w:r w:rsidRPr="006D6C86">
        <w:rPr>
          <w:bCs/>
          <w:i/>
          <w:iCs/>
        </w:rPr>
        <w:t xml:space="preserve"> caktuar me ligj</w:t>
      </w:r>
      <w:r w:rsidRPr="006D6C86">
        <w:rPr>
          <w:bCs/>
        </w:rPr>
        <w:t xml:space="preserve">, pasi padia </w:t>
      </w:r>
      <w:r w:rsidR="00481ECA" w:rsidRPr="006D6C86">
        <w:rPr>
          <w:bCs/>
        </w:rPr>
        <w:t>ë</w:t>
      </w:r>
      <w:r w:rsidRPr="006D6C86">
        <w:rPr>
          <w:bCs/>
        </w:rPr>
        <w:t>sht</w:t>
      </w:r>
      <w:r w:rsidR="00481ECA" w:rsidRPr="006D6C86">
        <w:rPr>
          <w:bCs/>
        </w:rPr>
        <w:t>ë</w:t>
      </w:r>
      <w:r w:rsidRPr="006D6C86">
        <w:rPr>
          <w:bCs/>
        </w:rPr>
        <w:t xml:space="preserve"> regjistruar n</w:t>
      </w:r>
      <w:r w:rsidR="00481ECA" w:rsidRPr="006D6C86">
        <w:rPr>
          <w:bCs/>
        </w:rPr>
        <w:t>ë</w:t>
      </w:r>
      <w:r w:rsidRPr="006D6C86">
        <w:rPr>
          <w:bCs/>
        </w:rPr>
        <w:t xml:space="preserve"> Gjykat</w:t>
      </w:r>
      <w:r w:rsidR="00481ECA" w:rsidRPr="006D6C86">
        <w:rPr>
          <w:bCs/>
        </w:rPr>
        <w:t>ë</w:t>
      </w:r>
      <w:r w:rsidRPr="006D6C86">
        <w:rPr>
          <w:bCs/>
        </w:rPr>
        <w:t xml:space="preserve">n </w:t>
      </w:r>
      <w:r w:rsidR="003842A2" w:rsidRPr="006D6C86">
        <w:rPr>
          <w:bCs/>
        </w:rPr>
        <w:t>e Rrethit Gjyq</w:t>
      </w:r>
      <w:r w:rsidR="00481ECA" w:rsidRPr="006D6C86">
        <w:rPr>
          <w:bCs/>
        </w:rPr>
        <w:t>ë</w:t>
      </w:r>
      <w:r w:rsidR="003842A2" w:rsidRPr="006D6C86">
        <w:rPr>
          <w:bCs/>
        </w:rPr>
        <w:t>sor Tiran</w:t>
      </w:r>
      <w:r w:rsidR="00481ECA" w:rsidRPr="006D6C86">
        <w:rPr>
          <w:bCs/>
        </w:rPr>
        <w:t>ë</w:t>
      </w:r>
      <w:r w:rsidR="003842A2" w:rsidRPr="006D6C86">
        <w:rPr>
          <w:bCs/>
        </w:rPr>
        <w:t xml:space="preserve"> n</w:t>
      </w:r>
      <w:r w:rsidR="00481ECA" w:rsidRPr="006D6C86">
        <w:rPr>
          <w:bCs/>
        </w:rPr>
        <w:t>ë</w:t>
      </w:r>
      <w:r w:rsidR="003842A2" w:rsidRPr="006D6C86">
        <w:rPr>
          <w:bCs/>
        </w:rPr>
        <w:t xml:space="preserve"> dat</w:t>
      </w:r>
      <w:r w:rsidR="00481ECA" w:rsidRPr="006D6C86">
        <w:rPr>
          <w:bCs/>
        </w:rPr>
        <w:t>ë</w:t>
      </w:r>
      <w:r w:rsidR="003842A2" w:rsidRPr="006D6C86">
        <w:rPr>
          <w:bCs/>
        </w:rPr>
        <w:t>n 30.07.2010, kur nuk kishte hyr</w:t>
      </w:r>
      <w:r w:rsidR="00481ECA" w:rsidRPr="006D6C86">
        <w:rPr>
          <w:bCs/>
        </w:rPr>
        <w:t>ë</w:t>
      </w:r>
      <w:r w:rsidR="003842A2" w:rsidRPr="006D6C86">
        <w:rPr>
          <w:bCs/>
        </w:rPr>
        <w:t xml:space="preserve"> n</w:t>
      </w:r>
      <w:r w:rsidR="00481ECA" w:rsidRPr="006D6C86">
        <w:rPr>
          <w:bCs/>
        </w:rPr>
        <w:t>ë</w:t>
      </w:r>
      <w:r w:rsidR="003842A2" w:rsidRPr="006D6C86">
        <w:rPr>
          <w:bCs/>
        </w:rPr>
        <w:t xml:space="preserve"> fuqi ende ligji nr. 49/2012 dhe kompetente p</w:t>
      </w:r>
      <w:r w:rsidR="00481ECA" w:rsidRPr="006D6C86">
        <w:rPr>
          <w:bCs/>
        </w:rPr>
        <w:t>ë</w:t>
      </w:r>
      <w:r w:rsidR="003842A2" w:rsidRPr="006D6C86">
        <w:rPr>
          <w:bCs/>
        </w:rPr>
        <w:t>r t</w:t>
      </w:r>
      <w:r w:rsidR="00481ECA" w:rsidRPr="006D6C86">
        <w:rPr>
          <w:bCs/>
        </w:rPr>
        <w:t>ë</w:t>
      </w:r>
      <w:r w:rsidR="003842A2" w:rsidRPr="006D6C86">
        <w:rPr>
          <w:bCs/>
        </w:rPr>
        <w:t xml:space="preserve"> gjykuar </w:t>
      </w:r>
      <w:r w:rsidR="00843311" w:rsidRPr="006D6C86">
        <w:rPr>
          <w:bCs/>
        </w:rPr>
        <w:t>çështjen</w:t>
      </w:r>
      <w:r w:rsidR="003842A2" w:rsidRPr="006D6C86">
        <w:rPr>
          <w:bCs/>
        </w:rPr>
        <w:t xml:space="preserve"> e tij nuk duhet t</w:t>
      </w:r>
      <w:r w:rsidR="00481ECA" w:rsidRPr="006D6C86">
        <w:rPr>
          <w:bCs/>
        </w:rPr>
        <w:t>ë</w:t>
      </w:r>
      <w:r w:rsidR="003842A2" w:rsidRPr="006D6C86">
        <w:rPr>
          <w:bCs/>
        </w:rPr>
        <w:t xml:space="preserve"> ishte gjykata administrative.</w:t>
      </w:r>
    </w:p>
    <w:p w:rsidR="005054E2" w:rsidRPr="006D6C86" w:rsidRDefault="00111CAC" w:rsidP="00223659">
      <w:pPr>
        <w:pStyle w:val="ListParagraph"/>
        <w:numPr>
          <w:ilvl w:val="1"/>
          <w:numId w:val="2"/>
        </w:numPr>
        <w:tabs>
          <w:tab w:val="left" w:pos="0"/>
          <w:tab w:val="left" w:pos="1260"/>
        </w:tabs>
        <w:spacing w:line="360" w:lineRule="auto"/>
        <w:ind w:left="1080" w:hanging="540"/>
        <w:jc w:val="both"/>
      </w:pPr>
      <w:r w:rsidRPr="006D6C86">
        <w:rPr>
          <w:i/>
        </w:rPr>
        <w:t xml:space="preserve">Së </w:t>
      </w:r>
      <w:r w:rsidR="00B2289D" w:rsidRPr="006D6C86">
        <w:rPr>
          <w:i/>
        </w:rPr>
        <w:t>drejt</w:t>
      </w:r>
      <w:r w:rsidR="001075FF" w:rsidRPr="006D6C86">
        <w:rPr>
          <w:i/>
        </w:rPr>
        <w:t>ës</w:t>
      </w:r>
      <w:r w:rsidR="00B2289D" w:rsidRPr="006D6C86">
        <w:rPr>
          <w:i/>
        </w:rPr>
        <w:t xml:space="preserve"> për t`u gjykuar brenda një afati të arsyeshëm, </w:t>
      </w:r>
      <w:r w:rsidR="00B2289D" w:rsidRPr="006D6C86">
        <w:t xml:space="preserve">pasi </w:t>
      </w:r>
      <w:r w:rsidR="0080049C" w:rsidRPr="006D6C86">
        <w:t>k</w:t>
      </w:r>
      <w:r w:rsidR="00481ECA" w:rsidRPr="006D6C86">
        <w:t>ë</w:t>
      </w:r>
      <w:r w:rsidR="0080049C" w:rsidRPr="006D6C86">
        <w:t>rkes</w:t>
      </w:r>
      <w:r w:rsidR="00481ECA" w:rsidRPr="006D6C86">
        <w:t>ë</w:t>
      </w:r>
      <w:r w:rsidR="0080049C" w:rsidRPr="006D6C86">
        <w:t xml:space="preserve">padia </w:t>
      </w:r>
      <w:r w:rsidR="00481ECA" w:rsidRPr="006D6C86">
        <w:t>ë</w:t>
      </w:r>
      <w:r w:rsidR="0080049C" w:rsidRPr="006D6C86">
        <w:t>sht</w:t>
      </w:r>
      <w:r w:rsidR="00481ECA" w:rsidRPr="006D6C86">
        <w:t>ë</w:t>
      </w:r>
      <w:r w:rsidR="0080049C" w:rsidRPr="006D6C86">
        <w:t xml:space="preserve"> regjistruar n</w:t>
      </w:r>
      <w:r w:rsidR="00481ECA" w:rsidRPr="006D6C86">
        <w:t>ë</w:t>
      </w:r>
      <w:r w:rsidR="0080049C" w:rsidRPr="006D6C86">
        <w:t xml:space="preserve"> Gjykat</w:t>
      </w:r>
      <w:r w:rsidR="00481ECA" w:rsidRPr="006D6C86">
        <w:t>ë</w:t>
      </w:r>
      <w:r w:rsidR="0080049C" w:rsidRPr="006D6C86">
        <w:t>n e Rrethit Gjyq</w:t>
      </w:r>
      <w:r w:rsidR="00481ECA" w:rsidRPr="006D6C86">
        <w:t>ë</w:t>
      </w:r>
      <w:r w:rsidR="0080049C" w:rsidRPr="006D6C86">
        <w:t>sor Tiran</w:t>
      </w:r>
      <w:r w:rsidR="00481ECA" w:rsidRPr="006D6C86">
        <w:t>ë</w:t>
      </w:r>
      <w:r w:rsidR="0080049C" w:rsidRPr="006D6C86">
        <w:t xml:space="preserve"> n</w:t>
      </w:r>
      <w:r w:rsidR="00481ECA" w:rsidRPr="006D6C86">
        <w:t>ë</w:t>
      </w:r>
      <w:r w:rsidR="0080049C" w:rsidRPr="006D6C86">
        <w:t xml:space="preserve"> dat</w:t>
      </w:r>
      <w:r w:rsidR="00481ECA" w:rsidRPr="006D6C86">
        <w:t>ë</w:t>
      </w:r>
      <w:r w:rsidR="0080049C" w:rsidRPr="006D6C86">
        <w:t>n 30.07.2010, nd</w:t>
      </w:r>
      <w:r w:rsidR="00481ECA" w:rsidRPr="006D6C86">
        <w:t>ë</w:t>
      </w:r>
      <w:r w:rsidR="0080049C" w:rsidRPr="006D6C86">
        <w:t>r</w:t>
      </w:r>
      <w:r w:rsidR="006C7F81" w:rsidRPr="006D6C86">
        <w:t>sa vendimi i shqyrtimit t</w:t>
      </w:r>
      <w:r w:rsidR="00481ECA" w:rsidRPr="006D6C86">
        <w:t>ë</w:t>
      </w:r>
      <w:r w:rsidR="00843311" w:rsidRPr="006D6C86">
        <w:t>çështjes</w:t>
      </w:r>
      <w:r w:rsidR="00481ECA" w:rsidRPr="006D6C86">
        <w:t>ë</w:t>
      </w:r>
      <w:r w:rsidR="006C7F81" w:rsidRPr="006D6C86">
        <w:t>sht</w:t>
      </w:r>
      <w:r w:rsidR="00481ECA" w:rsidRPr="006D6C86">
        <w:t>ë</w:t>
      </w:r>
      <w:r w:rsidR="006C7F81" w:rsidRPr="006D6C86">
        <w:t xml:space="preserve"> i dat</w:t>
      </w:r>
      <w:r w:rsidR="00481ECA" w:rsidRPr="006D6C86">
        <w:t>ë</w:t>
      </w:r>
      <w:r w:rsidR="006C7F81" w:rsidRPr="006D6C86">
        <w:t xml:space="preserve">s 21.05.2013, pra </w:t>
      </w:r>
      <w:r w:rsidR="00CE1426" w:rsidRPr="006D6C86">
        <w:t xml:space="preserve">pas </w:t>
      </w:r>
      <w:r w:rsidR="006C7F81" w:rsidRPr="006D6C86">
        <w:t>2 vjet</w:t>
      </w:r>
      <w:r w:rsidR="00CE1426" w:rsidRPr="006D6C86">
        <w:t>ësh</w:t>
      </w:r>
      <w:r w:rsidR="006C7F81" w:rsidRPr="006D6C86">
        <w:t>, 8 muaj</w:t>
      </w:r>
      <w:r w:rsidR="00CE1426" w:rsidRPr="006D6C86">
        <w:t>sh</w:t>
      </w:r>
      <w:r w:rsidR="006C7F81" w:rsidRPr="006D6C86">
        <w:t xml:space="preserve"> dhe 22 dit</w:t>
      </w:r>
      <w:r w:rsidR="00481ECA" w:rsidRPr="006D6C86">
        <w:t>ë</w:t>
      </w:r>
      <w:r w:rsidR="00CE1426" w:rsidRPr="006D6C86">
        <w:t>sh</w:t>
      </w:r>
      <w:r w:rsidR="006C7F81" w:rsidRPr="006D6C86">
        <w:t>. Gjykimi n</w:t>
      </w:r>
      <w:r w:rsidR="00481ECA" w:rsidRPr="006D6C86">
        <w:t>ë</w:t>
      </w:r>
      <w:r w:rsidR="002675F2" w:rsidRPr="006D6C86">
        <w:t xml:space="preserve">gjykatën </w:t>
      </w:r>
      <w:r w:rsidR="006C7F81" w:rsidRPr="006D6C86">
        <w:t xml:space="preserve">e </w:t>
      </w:r>
      <w:r w:rsidR="002675F2" w:rsidRPr="006D6C86">
        <w:t xml:space="preserve">apelit </w:t>
      </w:r>
      <w:r w:rsidR="006C7F81" w:rsidRPr="006D6C86">
        <w:t>ka zgjatur nga data 05.06.2013</w:t>
      </w:r>
      <w:r w:rsidR="00ED13ED" w:rsidRPr="006D6C86">
        <w:t>,</w:t>
      </w:r>
      <w:r w:rsidR="006C7F81" w:rsidRPr="006D6C86">
        <w:t xml:space="preserve"> kur </w:t>
      </w:r>
      <w:r w:rsidR="00481ECA" w:rsidRPr="006D6C86">
        <w:t>ë</w:t>
      </w:r>
      <w:r w:rsidR="006C7F81" w:rsidRPr="006D6C86">
        <w:t>sht</w:t>
      </w:r>
      <w:r w:rsidR="00481ECA" w:rsidRPr="006D6C86">
        <w:t>ë</w:t>
      </w:r>
      <w:r w:rsidR="006C7F81" w:rsidRPr="006D6C86">
        <w:t xml:space="preserve"> paraqitur ankimi</w:t>
      </w:r>
      <w:r w:rsidR="00ED13ED" w:rsidRPr="006D6C86">
        <w:t>,</w:t>
      </w:r>
      <w:r w:rsidR="006C7F81" w:rsidRPr="006D6C86">
        <w:t xml:space="preserve"> deri n</w:t>
      </w:r>
      <w:r w:rsidR="00481ECA" w:rsidRPr="006D6C86">
        <w:t>ë</w:t>
      </w:r>
      <w:r w:rsidR="006C7F81" w:rsidRPr="006D6C86">
        <w:t xml:space="preserve"> dat</w:t>
      </w:r>
      <w:r w:rsidR="00481ECA" w:rsidRPr="006D6C86">
        <w:t>ë</w:t>
      </w:r>
      <w:r w:rsidR="006C7F81" w:rsidRPr="006D6C86">
        <w:t>n 09.09.2015, n</w:t>
      </w:r>
      <w:r w:rsidR="00481ECA" w:rsidRPr="006D6C86">
        <w:t>ë</w:t>
      </w:r>
      <w:r w:rsidR="006C7F81" w:rsidRPr="006D6C86">
        <w:t xml:space="preserve"> tejkalim t</w:t>
      </w:r>
      <w:r w:rsidR="00481ECA" w:rsidRPr="006D6C86">
        <w:t>ë</w:t>
      </w:r>
      <w:r w:rsidR="006C7F81" w:rsidRPr="006D6C86">
        <w:t xml:space="preserve"> afatit </w:t>
      </w:r>
      <w:r w:rsidR="00CE1426" w:rsidRPr="006D6C86">
        <w:t>30-</w:t>
      </w:r>
      <w:r w:rsidR="006C7F81" w:rsidRPr="006D6C86">
        <w:t>ditor t</w:t>
      </w:r>
      <w:r w:rsidR="00481ECA" w:rsidRPr="006D6C86">
        <w:t>ë</w:t>
      </w:r>
      <w:r w:rsidR="006C7F81" w:rsidRPr="006D6C86">
        <w:t xml:space="preserve"> parashikuar n</w:t>
      </w:r>
      <w:r w:rsidR="00481ECA" w:rsidRPr="006D6C86">
        <w:t>ë</w:t>
      </w:r>
      <w:r w:rsidR="006C7F81" w:rsidRPr="006D6C86">
        <w:t xml:space="preserve"> nenin 48 t</w:t>
      </w:r>
      <w:r w:rsidR="00481ECA" w:rsidRPr="006D6C86">
        <w:t>ë</w:t>
      </w:r>
      <w:r w:rsidR="006C7F81" w:rsidRPr="006D6C86">
        <w:t xml:space="preserve"> ligjit nr. 49/2012. Edhe n</w:t>
      </w:r>
      <w:r w:rsidR="00481ECA" w:rsidRPr="006D6C86">
        <w:t>ë</w:t>
      </w:r>
      <w:r w:rsidR="006C7F81" w:rsidRPr="006D6C86">
        <w:t xml:space="preserve"> Gjykat</w:t>
      </w:r>
      <w:r w:rsidR="00481ECA" w:rsidRPr="006D6C86">
        <w:t>ë</w:t>
      </w:r>
      <w:r w:rsidR="006C7F81" w:rsidRPr="006D6C86">
        <w:t>n e Lart</w:t>
      </w:r>
      <w:r w:rsidR="00481ECA" w:rsidRPr="006D6C86">
        <w:t>ë</w:t>
      </w:r>
      <w:r w:rsidR="00E76F43" w:rsidRPr="006D6C86">
        <w:t xml:space="preserve">gjykimi </w:t>
      </w:r>
      <w:r w:rsidR="006C7F81" w:rsidRPr="006D6C86">
        <w:t>ka zgjatur m</w:t>
      </w:r>
      <w:r w:rsidR="00481ECA" w:rsidRPr="006D6C86">
        <w:t>ë</w:t>
      </w:r>
      <w:r w:rsidR="006C7F81" w:rsidRPr="006D6C86">
        <w:t xml:space="preserve"> tep</w:t>
      </w:r>
      <w:r w:rsidR="00481ECA" w:rsidRPr="006D6C86">
        <w:t>ë</w:t>
      </w:r>
      <w:r w:rsidR="006C7F81" w:rsidRPr="006D6C86">
        <w:t>r se 7 vjet, nga data 05.10.2015 deri n</w:t>
      </w:r>
      <w:r w:rsidR="00481ECA" w:rsidRPr="006D6C86">
        <w:t>ë</w:t>
      </w:r>
      <w:r w:rsidR="006C7F81" w:rsidRPr="006D6C86">
        <w:t xml:space="preserve"> dat</w:t>
      </w:r>
      <w:r w:rsidR="00481ECA" w:rsidRPr="006D6C86">
        <w:t>ë</w:t>
      </w:r>
      <w:r w:rsidR="006C7F81" w:rsidRPr="006D6C86">
        <w:t>n 14.07.2022.</w:t>
      </w:r>
    </w:p>
    <w:p w:rsidR="00F403E2" w:rsidRPr="003408F5" w:rsidRDefault="00F403E2" w:rsidP="00223659">
      <w:pPr>
        <w:pStyle w:val="ListParagraph"/>
        <w:numPr>
          <w:ilvl w:val="0"/>
          <w:numId w:val="2"/>
        </w:numPr>
        <w:tabs>
          <w:tab w:val="left" w:pos="1080"/>
        </w:tabs>
        <w:spacing w:after="200" w:line="360" w:lineRule="auto"/>
        <w:ind w:left="0" w:firstLine="720"/>
        <w:jc w:val="both"/>
        <w:rPr>
          <w:i/>
          <w:iCs/>
        </w:rPr>
      </w:pPr>
      <w:r w:rsidRPr="006D6C86">
        <w:rPr>
          <w:b/>
          <w:i/>
        </w:rPr>
        <w:t xml:space="preserve">Subjektet e interesuara, </w:t>
      </w:r>
      <w:r w:rsidR="00ED13ED" w:rsidRPr="006D6C86">
        <w:rPr>
          <w:b/>
          <w:i/>
        </w:rPr>
        <w:t>DRSSH-ja</w:t>
      </w:r>
      <w:r w:rsidRPr="006D6C86">
        <w:rPr>
          <w:b/>
          <w:i/>
        </w:rPr>
        <w:t xml:space="preserve"> dhe </w:t>
      </w:r>
      <w:r w:rsidR="00ED13ED" w:rsidRPr="006D6C86">
        <w:rPr>
          <w:b/>
          <w:i/>
        </w:rPr>
        <w:t>ISSH-ja</w:t>
      </w:r>
      <w:r w:rsidRPr="006D6C86">
        <w:t xml:space="preserve">, ndonëse </w:t>
      </w:r>
      <w:r w:rsidR="00175A66" w:rsidRPr="006D6C86">
        <w:t xml:space="preserve">janë njoftuar </w:t>
      </w:r>
      <w:r w:rsidRPr="006D6C86">
        <w:t xml:space="preserve">rregullisht, nuk </w:t>
      </w:r>
      <w:r w:rsidR="00175A66" w:rsidRPr="006D6C86">
        <w:t xml:space="preserve">kanë paraqitur </w:t>
      </w:r>
      <w:r w:rsidR="005A442A" w:rsidRPr="006D6C86">
        <w:t>prapësime m</w:t>
      </w:r>
      <w:r w:rsidRPr="006D6C86">
        <w:t>e shkrim.</w:t>
      </w:r>
    </w:p>
    <w:p w:rsidR="003408F5" w:rsidRPr="006D6C86" w:rsidRDefault="003408F5" w:rsidP="003408F5">
      <w:pPr>
        <w:pStyle w:val="ListParagraph"/>
        <w:tabs>
          <w:tab w:val="left" w:pos="1080"/>
        </w:tabs>
        <w:spacing w:after="200" w:line="360" w:lineRule="auto"/>
        <w:jc w:val="both"/>
        <w:rPr>
          <w:i/>
          <w:iCs/>
        </w:rPr>
      </w:pPr>
    </w:p>
    <w:p w:rsidR="005054E2" w:rsidRPr="006D6C86" w:rsidRDefault="005054E2" w:rsidP="005054E2">
      <w:pPr>
        <w:tabs>
          <w:tab w:val="left" w:pos="0"/>
          <w:tab w:val="left" w:pos="1080"/>
        </w:tabs>
        <w:spacing w:line="360" w:lineRule="auto"/>
        <w:jc w:val="center"/>
        <w:rPr>
          <w:b/>
          <w:bCs/>
          <w:lang w:val="sq-AL"/>
        </w:rPr>
      </w:pPr>
      <w:r w:rsidRPr="006D6C86">
        <w:rPr>
          <w:b/>
          <w:bCs/>
          <w:lang w:val="sq-AL"/>
        </w:rPr>
        <w:lastRenderedPageBreak/>
        <w:t>III</w:t>
      </w:r>
    </w:p>
    <w:p w:rsidR="005054E2" w:rsidRPr="006D6C86" w:rsidRDefault="00F35270" w:rsidP="005054E2">
      <w:pPr>
        <w:tabs>
          <w:tab w:val="left" w:pos="0"/>
          <w:tab w:val="left" w:pos="1080"/>
        </w:tabs>
        <w:spacing w:line="360" w:lineRule="auto"/>
        <w:jc w:val="center"/>
        <w:rPr>
          <w:b/>
          <w:bCs/>
          <w:lang w:val="sq-AL"/>
        </w:rPr>
      </w:pPr>
      <w:r w:rsidRPr="006D6C86">
        <w:rPr>
          <w:b/>
          <w:bCs/>
          <w:lang w:val="sq-AL"/>
        </w:rPr>
        <w:t xml:space="preserve">Vlerësimi i </w:t>
      </w:r>
      <w:r w:rsidR="00F403E2" w:rsidRPr="006D6C86">
        <w:rPr>
          <w:b/>
          <w:bCs/>
          <w:lang w:val="sq-AL"/>
        </w:rPr>
        <w:t>Gjykat</w:t>
      </w:r>
      <w:r w:rsidR="0009289A" w:rsidRPr="006D6C86">
        <w:rPr>
          <w:b/>
          <w:bCs/>
          <w:lang w:val="sq-AL"/>
        </w:rPr>
        <w:t>ë</w:t>
      </w:r>
      <w:r w:rsidR="00F403E2" w:rsidRPr="006D6C86">
        <w:rPr>
          <w:b/>
          <w:bCs/>
          <w:lang w:val="sq-AL"/>
        </w:rPr>
        <w:t>s Kushtetuese</w:t>
      </w:r>
    </w:p>
    <w:p w:rsidR="005054E2" w:rsidRPr="006D6C86" w:rsidRDefault="00C219E6" w:rsidP="00234688">
      <w:pPr>
        <w:tabs>
          <w:tab w:val="left" w:pos="0"/>
          <w:tab w:val="left" w:pos="1080"/>
        </w:tabs>
        <w:spacing w:line="360" w:lineRule="auto"/>
        <w:ind w:firstLine="720"/>
        <w:jc w:val="both"/>
        <w:rPr>
          <w:lang w:val="sq-AL" w:eastAsia="sq-AL"/>
        </w:rPr>
      </w:pPr>
      <w:r w:rsidRPr="006D6C86">
        <w:rPr>
          <w:i/>
          <w:lang w:val="sq-AL" w:eastAsia="fr-FR"/>
        </w:rPr>
        <w:t>A. Për legjitimimin e kërkues</w:t>
      </w:r>
      <w:r w:rsidR="00143890" w:rsidRPr="006D6C86">
        <w:rPr>
          <w:i/>
          <w:lang w:val="sq-AL" w:eastAsia="fr-FR"/>
        </w:rPr>
        <w:t>it</w:t>
      </w:r>
    </w:p>
    <w:p w:rsidR="00234688" w:rsidRPr="006D6C86" w:rsidRDefault="006119E8" w:rsidP="00223659">
      <w:pPr>
        <w:pStyle w:val="ListParagraph"/>
        <w:numPr>
          <w:ilvl w:val="0"/>
          <w:numId w:val="2"/>
        </w:numPr>
        <w:tabs>
          <w:tab w:val="left" w:pos="0"/>
          <w:tab w:val="left" w:pos="1080"/>
        </w:tabs>
        <w:spacing w:line="360" w:lineRule="auto"/>
        <w:ind w:left="0" w:firstLine="720"/>
        <w:jc w:val="both"/>
        <w:rPr>
          <w:lang w:eastAsia="sq-AL"/>
        </w:rPr>
      </w:pPr>
      <w:r w:rsidRPr="006D6C86">
        <w:t>Çështja e legjitimimit (</w:t>
      </w:r>
      <w:r w:rsidRPr="006D6C86">
        <w:rPr>
          <w:i/>
        </w:rPr>
        <w:t>locus standi</w:t>
      </w:r>
      <w:r w:rsidRPr="006D6C86">
        <w:t>)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w:t>
      </w:r>
      <w:r w:rsidR="005567BC" w:rsidRPr="006D6C86">
        <w:t xml:space="preserve"> efektive</w:t>
      </w:r>
      <w:r w:rsidRPr="006D6C86">
        <w:t xml:space="preserve">, afatin e paraqitjes së kërkesës, pasojat negative të pësuara në mënyrë të drejtpërdrejtë e reale, mundësinë për rivendosjen e së drejtës së shkelur, si dhe rregullimet e veçanta ligjore të shqyrtimit paraprak të kërkesës. </w:t>
      </w:r>
    </w:p>
    <w:p w:rsidR="00234688" w:rsidRPr="006D6C86" w:rsidRDefault="00433CC0" w:rsidP="00223659">
      <w:pPr>
        <w:pStyle w:val="ListParagraph"/>
        <w:numPr>
          <w:ilvl w:val="0"/>
          <w:numId w:val="2"/>
        </w:numPr>
        <w:tabs>
          <w:tab w:val="left" w:pos="0"/>
          <w:tab w:val="left" w:pos="1080"/>
        </w:tabs>
        <w:spacing w:line="360" w:lineRule="auto"/>
        <w:ind w:left="0" w:firstLine="720"/>
        <w:jc w:val="both"/>
        <w:rPr>
          <w:lang w:eastAsia="sq-AL"/>
        </w:rPr>
      </w:pPr>
      <w:r w:rsidRPr="006D6C86">
        <w:rPr>
          <w:rFonts w:eastAsia="MS Mincho"/>
        </w:rPr>
        <w:t>Gjykata v</w:t>
      </w:r>
      <w:r w:rsidR="0009289A" w:rsidRPr="006D6C86">
        <w:rPr>
          <w:rFonts w:eastAsia="MS Mincho"/>
        </w:rPr>
        <w:t>ë</w:t>
      </w:r>
      <w:r w:rsidRPr="006D6C86">
        <w:rPr>
          <w:rFonts w:eastAsia="MS Mincho"/>
        </w:rPr>
        <w:t>ren se</w:t>
      </w:r>
      <w:r w:rsidR="00710796" w:rsidRPr="006D6C86">
        <w:t xml:space="preserve"> kërkues</w:t>
      </w:r>
      <w:r w:rsidR="00FE65E2" w:rsidRPr="006D6C86">
        <w:t>i</w:t>
      </w:r>
      <w:r w:rsidR="006119E8" w:rsidRPr="006D6C86">
        <w:t xml:space="preserve"> legjitimohe</w:t>
      </w:r>
      <w:r w:rsidR="00143890" w:rsidRPr="006D6C86">
        <w:t>t</w:t>
      </w:r>
      <w:r w:rsidR="006119E8" w:rsidRPr="006D6C86">
        <w:rPr>
          <w:i/>
        </w:rPr>
        <w:t>ratione personae</w:t>
      </w:r>
      <w:r w:rsidR="006119E8" w:rsidRPr="006D6C86">
        <w:t xml:space="preserve">, në kuptim të neneve 131, pika 1, shkronja “f” dhe 134, pika 1, shkronja “i”, të Kushtetutës, </w:t>
      </w:r>
      <w:r w:rsidRPr="006D6C86">
        <w:t>pasi</w:t>
      </w:r>
      <w:r w:rsidR="006119E8" w:rsidRPr="006D6C86">
        <w:t xml:space="preserve"> ka qenë palë në procesin gjyqësor për të cilin </w:t>
      </w:r>
      <w:r w:rsidRPr="006D6C86">
        <w:t>jan</w:t>
      </w:r>
      <w:r w:rsidR="006119E8" w:rsidRPr="006D6C86">
        <w:t>ë marrë vendim</w:t>
      </w:r>
      <w:r w:rsidRPr="006D6C86">
        <w:t>et</w:t>
      </w:r>
      <w:r w:rsidR="006119E8" w:rsidRPr="006D6C86">
        <w:t xml:space="preserve"> objekt kundërshtimi, si dhe </w:t>
      </w:r>
      <w:r w:rsidR="002E0194" w:rsidRPr="006D6C86">
        <w:t>ë</w:t>
      </w:r>
      <w:r w:rsidR="00143890" w:rsidRPr="006D6C86">
        <w:t>sht</w:t>
      </w:r>
      <w:r w:rsidR="002E0194" w:rsidRPr="006D6C86">
        <w:t>ë</w:t>
      </w:r>
      <w:r w:rsidR="006119E8" w:rsidRPr="006D6C86">
        <w:t xml:space="preserve"> bartës </w:t>
      </w:r>
      <w:r w:rsidR="00143890" w:rsidRPr="006D6C86">
        <w:t>i</w:t>
      </w:r>
      <w:r w:rsidR="006119E8" w:rsidRPr="006D6C86">
        <w:t xml:space="preserve"> të drejtave dhe lirive themelore të njohura nga Kushtetuta. </w:t>
      </w:r>
    </w:p>
    <w:p w:rsidR="004A1944" w:rsidRPr="006D6C86" w:rsidRDefault="00CE2547" w:rsidP="004A1944">
      <w:pPr>
        <w:pStyle w:val="ListParagraph"/>
        <w:numPr>
          <w:ilvl w:val="0"/>
          <w:numId w:val="2"/>
        </w:numPr>
        <w:tabs>
          <w:tab w:val="left" w:pos="0"/>
          <w:tab w:val="left" w:pos="1080"/>
        </w:tabs>
        <w:spacing w:line="360" w:lineRule="auto"/>
        <w:ind w:left="0" w:firstLine="720"/>
        <w:jc w:val="both"/>
        <w:rPr>
          <w:lang w:eastAsia="sq-AL"/>
        </w:rPr>
      </w:pPr>
      <w:r w:rsidRPr="006D6C86">
        <w:rPr>
          <w:bCs/>
        </w:rPr>
        <w:t xml:space="preserve">Për sa i takon </w:t>
      </w:r>
      <w:r w:rsidRPr="006D6C86">
        <w:rPr>
          <w:bCs/>
          <w:i/>
        </w:rPr>
        <w:t>shterimit të mjeteve juridike</w:t>
      </w:r>
      <w:r w:rsidR="005567BC" w:rsidRPr="006D6C86">
        <w:rPr>
          <w:bCs/>
          <w:i/>
        </w:rPr>
        <w:t xml:space="preserve"> efektive</w:t>
      </w:r>
      <w:r w:rsidRPr="006D6C86">
        <w:rPr>
          <w:bCs/>
        </w:rPr>
        <w:t xml:space="preserve">, </w:t>
      </w:r>
      <w:r w:rsidRPr="006D6C86">
        <w:t xml:space="preserve">Gjykata në praktikën e saj ka pranuar se </w:t>
      </w:r>
      <w:r w:rsidR="00433CC0" w:rsidRPr="006D6C86">
        <w:t xml:space="preserve">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433CC0" w:rsidRPr="006D6C86">
        <w:rPr>
          <w:lang w:eastAsia="sq-AL"/>
        </w:rPr>
        <w:t>(</w:t>
      </w:r>
      <w:r w:rsidR="00433CC0" w:rsidRPr="006D6C86">
        <w:rPr>
          <w:i/>
          <w:lang w:eastAsia="sq-AL"/>
        </w:rPr>
        <w:t xml:space="preserve">shih </w:t>
      </w:r>
      <w:r w:rsidR="00433CC0" w:rsidRPr="006D6C86">
        <w:rPr>
          <w:i/>
          <w:iCs/>
          <w:lang w:eastAsia="sq-AL"/>
        </w:rPr>
        <w:t xml:space="preserve">vendimet nr. 10, datë 04.03.2021; </w:t>
      </w:r>
      <w:r w:rsidR="00433CC0" w:rsidRPr="006D6C86">
        <w:rPr>
          <w:i/>
          <w:lang w:eastAsia="sq-AL"/>
        </w:rPr>
        <w:t>nr. 56</w:t>
      </w:r>
      <w:r w:rsidR="00433CC0" w:rsidRPr="006D6C86">
        <w:rPr>
          <w:i/>
          <w:iCs/>
          <w:lang w:eastAsia="sq-AL"/>
        </w:rPr>
        <w:t>, datë 25.07.2017; nr. 56, datë 21.07.2015 të Gjykatës Kushtetuese</w:t>
      </w:r>
      <w:r w:rsidR="00433CC0" w:rsidRPr="006D6C86">
        <w:rPr>
          <w:iCs/>
          <w:lang w:eastAsia="sq-AL"/>
        </w:rPr>
        <w:t>).</w:t>
      </w:r>
    </w:p>
    <w:p w:rsidR="004A1944" w:rsidRPr="006D6C86" w:rsidRDefault="004A1944" w:rsidP="004A1944">
      <w:pPr>
        <w:pStyle w:val="ListParagraph"/>
        <w:numPr>
          <w:ilvl w:val="0"/>
          <w:numId w:val="2"/>
        </w:numPr>
        <w:tabs>
          <w:tab w:val="left" w:pos="0"/>
          <w:tab w:val="left" w:pos="1080"/>
        </w:tabs>
        <w:spacing w:line="360" w:lineRule="auto"/>
        <w:ind w:left="0" w:firstLine="720"/>
        <w:jc w:val="both"/>
        <w:rPr>
          <w:lang w:eastAsia="sq-AL"/>
        </w:rPr>
      </w:pPr>
      <w:r w:rsidRPr="006D6C86">
        <w:rPr>
          <w:spacing w:val="2"/>
        </w:rPr>
        <w:t>Për sa i takon pretendimit për cenimin e standardit të gjykimit brenda një afati të arsyeshëm, n</w:t>
      </w:r>
      <w:r w:rsidRPr="006D6C86">
        <w:t>ë jurisprudencën e saj, në referim të ndryshimeve ligjore të bëra në nenet 399/1 e vijues të K</w:t>
      </w:r>
      <w:r w:rsidR="001B308D" w:rsidRPr="006D6C86">
        <w:t>odit të Procedurës Civile (</w:t>
      </w:r>
      <w:r w:rsidR="001B308D" w:rsidRPr="006D6C86">
        <w:rPr>
          <w:i/>
        </w:rPr>
        <w:t>KPC)</w:t>
      </w:r>
      <w:r w:rsidRPr="006D6C86">
        <w:t xml:space="preserve">, Gjykata ka vlerësuar se, si rregull, </w:t>
      </w:r>
      <w:r w:rsidRPr="006D6C86">
        <w:rPr>
          <w:bCs/>
        </w:rPr>
        <w:t xml:space="preserve">individi duhet t’u drejtohet gjykatave të zakonshme në përputhje me parashikimet e KPC-së dhe vetëm pasi të ketë shteruar garancitë e mbrojtjes që i ofrohen nga juridiksioni i zakonshëm gjyqësor, ai mund të vërë në lëvizje gjykimin kushtetues </w:t>
      </w:r>
      <w:r w:rsidRPr="006D6C86">
        <w:rPr>
          <w:i/>
        </w:rPr>
        <w:t xml:space="preserve">(shih vendimin nr. 3, datë 11.02.2021të Gjykatës Kushtetuese). </w:t>
      </w:r>
    </w:p>
    <w:p w:rsidR="00B5000B" w:rsidRPr="006D6C86" w:rsidRDefault="004A1944" w:rsidP="002675F2">
      <w:pPr>
        <w:pStyle w:val="ListParagraph"/>
        <w:numPr>
          <w:ilvl w:val="0"/>
          <w:numId w:val="2"/>
        </w:numPr>
        <w:tabs>
          <w:tab w:val="left" w:pos="0"/>
          <w:tab w:val="left" w:pos="1080"/>
        </w:tabs>
        <w:spacing w:line="360" w:lineRule="auto"/>
        <w:ind w:left="0" w:firstLine="720"/>
        <w:jc w:val="both"/>
        <w:rPr>
          <w:lang w:eastAsia="sq-AL"/>
        </w:rPr>
      </w:pPr>
      <w:r w:rsidRPr="006D6C86">
        <w:t xml:space="preserve">Në rastin konkret, Gjykata vëren se </w:t>
      </w:r>
      <w:r w:rsidR="005D6FB7" w:rsidRPr="006D6C86">
        <w:t>k</w:t>
      </w:r>
      <w:r w:rsidR="00AB6D13" w:rsidRPr="006D6C86">
        <w:t>ë</w:t>
      </w:r>
      <w:r w:rsidR="005D6FB7" w:rsidRPr="006D6C86">
        <w:t xml:space="preserve">to </w:t>
      </w:r>
      <w:r w:rsidRPr="006D6C86">
        <w:t xml:space="preserve">mjete </w:t>
      </w:r>
      <w:r w:rsidR="005D6FB7" w:rsidRPr="006D6C86">
        <w:t>t</w:t>
      </w:r>
      <w:r w:rsidR="00AB6D13" w:rsidRPr="006D6C86">
        <w:t>ë</w:t>
      </w:r>
      <w:r w:rsidRPr="006D6C86">
        <w:t xml:space="preserve"> reja procedurale kan</w:t>
      </w:r>
      <w:r w:rsidR="000604E0" w:rsidRPr="006D6C86">
        <w:t>ë</w:t>
      </w:r>
      <w:r w:rsidRPr="006D6C86">
        <w:t xml:space="preserve"> hyr</w:t>
      </w:r>
      <w:r w:rsidR="000604E0" w:rsidRPr="006D6C86">
        <w:t>ë</w:t>
      </w:r>
      <w:r w:rsidRPr="006D6C86">
        <w:t xml:space="preserve"> n</w:t>
      </w:r>
      <w:r w:rsidR="000604E0" w:rsidRPr="006D6C86">
        <w:t>ë</w:t>
      </w:r>
      <w:r w:rsidRPr="006D6C86">
        <w:t xml:space="preserve"> fuqi n</w:t>
      </w:r>
      <w:r w:rsidR="000604E0" w:rsidRPr="006D6C86">
        <w:t>ë</w:t>
      </w:r>
      <w:r w:rsidRPr="006D6C86">
        <w:t xml:space="preserve"> dat</w:t>
      </w:r>
      <w:r w:rsidR="000604E0" w:rsidRPr="006D6C86">
        <w:t>ë</w:t>
      </w:r>
      <w:r w:rsidRPr="006D6C86">
        <w:t>n 05.11.2017, pra nd</w:t>
      </w:r>
      <w:r w:rsidR="000604E0" w:rsidRPr="006D6C86">
        <w:t>ë</w:t>
      </w:r>
      <w:r w:rsidRPr="006D6C86">
        <w:t>rkoh</w:t>
      </w:r>
      <w:r w:rsidR="000604E0" w:rsidRPr="006D6C86">
        <w:t>ë</w:t>
      </w:r>
      <w:r w:rsidRPr="006D6C86">
        <w:t xml:space="preserve"> q</w:t>
      </w:r>
      <w:r w:rsidR="000604E0" w:rsidRPr="006D6C86">
        <w:t>ë</w:t>
      </w:r>
      <w:r w:rsidRPr="006D6C86">
        <w:t xml:space="preserve"> gjykimi n</w:t>
      </w:r>
      <w:r w:rsidR="000604E0" w:rsidRPr="006D6C86">
        <w:t>ë</w:t>
      </w:r>
      <w:r w:rsidRPr="006D6C86">
        <w:t xml:space="preserve"> gjykatat e juridiksionit t</w:t>
      </w:r>
      <w:r w:rsidR="000604E0" w:rsidRPr="006D6C86">
        <w:t>ë</w:t>
      </w:r>
      <w:r w:rsidRPr="006D6C86">
        <w:t xml:space="preserve"> zakonsh</w:t>
      </w:r>
      <w:r w:rsidR="000604E0" w:rsidRPr="006D6C86">
        <w:t>ë</w:t>
      </w:r>
      <w:r w:rsidRPr="006D6C86">
        <w:t>m ishte ende n</w:t>
      </w:r>
      <w:r w:rsidR="000604E0" w:rsidRPr="006D6C86">
        <w:t>ë</w:t>
      </w:r>
      <w:r w:rsidRPr="006D6C86">
        <w:t xml:space="preserve"> proces. Nga materialet e çështjes nuk rezulton që kërkuesi t’i ketë shfrytëzuar </w:t>
      </w:r>
      <w:r w:rsidRPr="006D6C86">
        <w:lastRenderedPageBreak/>
        <w:t>k</w:t>
      </w:r>
      <w:r w:rsidR="000604E0" w:rsidRPr="006D6C86">
        <w:t>ë</w:t>
      </w:r>
      <w:r w:rsidRPr="006D6C86">
        <w:t xml:space="preserve">to </w:t>
      </w:r>
      <w:r w:rsidR="006615F1" w:rsidRPr="006D6C86">
        <w:t>mjete</w:t>
      </w:r>
      <w:r w:rsidRPr="006D6C86">
        <w:t xml:space="preserve"> ligjore, por e ka parashtruar </w:t>
      </w:r>
      <w:r w:rsidR="005E2A66" w:rsidRPr="006D6C86">
        <w:t xml:space="preserve">pretendimin </w:t>
      </w:r>
      <w:r w:rsidRPr="006D6C86">
        <w:rPr>
          <w:rFonts w:eastAsia="MS Mincho"/>
        </w:rPr>
        <w:t>drejtpërdrejt përpara Gjykatës</w:t>
      </w:r>
      <w:r w:rsidR="005E2A66" w:rsidRPr="006D6C86">
        <w:rPr>
          <w:rFonts w:eastAsia="MS Mincho"/>
        </w:rPr>
        <w:t>. P</w:t>
      </w:r>
      <w:r w:rsidRPr="006D6C86">
        <w:t>randaj</w:t>
      </w:r>
      <w:r w:rsidR="00807EA3" w:rsidRPr="006D6C86">
        <w:t xml:space="preserve">në lidhje me këtë pretendim </w:t>
      </w:r>
      <w:r w:rsidR="005E2A66" w:rsidRPr="006D6C86">
        <w:t xml:space="preserve">ai </w:t>
      </w:r>
      <w:r w:rsidR="00807EA3" w:rsidRPr="006D6C86">
        <w:t>nuk i ka shteruar mjetet ligjore efektive përpara se të vinte në lëvizje këtë gjykim kushtetues. Nd</w:t>
      </w:r>
      <w:r w:rsidR="00304237" w:rsidRPr="006D6C86">
        <w:t>ë</w:t>
      </w:r>
      <w:r w:rsidR="00807EA3" w:rsidRPr="006D6C86">
        <w:t>rsa n</w:t>
      </w:r>
      <w:r w:rsidR="00304237" w:rsidRPr="006D6C86">
        <w:t>ë</w:t>
      </w:r>
      <w:r w:rsidR="00807EA3" w:rsidRPr="006D6C86">
        <w:t xml:space="preserve"> lidhje </w:t>
      </w:r>
      <w:r w:rsidR="00B64908" w:rsidRPr="006D6C86">
        <w:t>me pretendimet e tjera</w:t>
      </w:r>
      <w:r w:rsidR="005738A2" w:rsidRPr="006D6C86">
        <w:t>,</w:t>
      </w:r>
      <w:r w:rsidR="00B64908" w:rsidRPr="006D6C86">
        <w:t xml:space="preserve"> n</w:t>
      </w:r>
      <w:r w:rsidR="00304237" w:rsidRPr="006D6C86">
        <w:t>ë</w:t>
      </w:r>
      <w:r w:rsidR="00B64908" w:rsidRPr="006D6C86">
        <w:t xml:space="preserve"> kushtet kur</w:t>
      </w:r>
      <w:r w:rsidR="00CE2547" w:rsidRPr="006D6C86">
        <w:t xml:space="preserve"> nuk ka </w:t>
      </w:r>
      <w:r w:rsidR="005E2A66" w:rsidRPr="006D6C86">
        <w:t xml:space="preserve">mjet tjetër ankimi kundër </w:t>
      </w:r>
      <w:r w:rsidR="00CE2547" w:rsidRPr="006D6C86">
        <w:t>vendimi</w:t>
      </w:r>
      <w:r w:rsidR="005E2A66" w:rsidRPr="006D6C86">
        <w:t>t t</w:t>
      </w:r>
      <w:r w:rsidR="000604E0" w:rsidRPr="006D6C86">
        <w:t>ë</w:t>
      </w:r>
      <w:r w:rsidR="005E2A66" w:rsidRPr="006D6C86">
        <w:t xml:space="preserve"> Gjykat</w:t>
      </w:r>
      <w:r w:rsidR="000604E0" w:rsidRPr="006D6C86">
        <w:t>ë</w:t>
      </w:r>
      <w:r w:rsidR="005E2A66" w:rsidRPr="006D6C86">
        <w:t>s s</w:t>
      </w:r>
      <w:r w:rsidR="000604E0" w:rsidRPr="006D6C86">
        <w:t>ë</w:t>
      </w:r>
      <w:r w:rsidR="005E2A66" w:rsidRPr="006D6C86">
        <w:t xml:space="preserve"> Lart</w:t>
      </w:r>
      <w:r w:rsidR="000604E0" w:rsidRPr="006D6C86">
        <w:t>ë</w:t>
      </w:r>
      <w:r w:rsidR="00CE2547" w:rsidRPr="006D6C86">
        <w:t xml:space="preserve">, </w:t>
      </w:r>
      <w:r w:rsidR="00433CC0" w:rsidRPr="006D6C86">
        <w:t xml:space="preserve">Gjykata çmon </w:t>
      </w:r>
      <w:r w:rsidR="00B64908" w:rsidRPr="006D6C86">
        <w:t>se k</w:t>
      </w:r>
      <w:r w:rsidR="00304237" w:rsidRPr="006D6C86">
        <w:t>ë</w:t>
      </w:r>
      <w:r w:rsidR="00B64908" w:rsidRPr="006D6C86">
        <w:t>rkuesi</w:t>
      </w:r>
      <w:r w:rsidR="00CE2547" w:rsidRPr="006D6C86">
        <w:t xml:space="preserve"> i ka shteruar mjetet e ankimit në dispozicion</w:t>
      </w:r>
      <w:r w:rsidR="004E2054" w:rsidRPr="006D6C86">
        <w:t>,</w:t>
      </w:r>
      <w:r w:rsidR="00433CC0" w:rsidRPr="006D6C86">
        <w:t>në kuptim të nenit 131, pika 1, shkronja “f”, të Kushtetutës.</w:t>
      </w:r>
    </w:p>
    <w:p w:rsidR="00B5000B" w:rsidRPr="006D6C86" w:rsidRDefault="002F1709" w:rsidP="00223659">
      <w:pPr>
        <w:pStyle w:val="ListParagraph"/>
        <w:numPr>
          <w:ilvl w:val="0"/>
          <w:numId w:val="2"/>
        </w:numPr>
        <w:tabs>
          <w:tab w:val="left" w:pos="0"/>
          <w:tab w:val="left" w:pos="1080"/>
        </w:tabs>
        <w:spacing w:line="360" w:lineRule="auto"/>
        <w:ind w:left="0" w:firstLine="720"/>
        <w:jc w:val="both"/>
      </w:pPr>
      <w:r w:rsidRPr="006D6C86">
        <w:rPr>
          <w:rFonts w:eastAsia="Batang"/>
        </w:rPr>
        <w:t>P</w:t>
      </w:r>
      <w:r w:rsidRPr="006D6C86">
        <w:t>ër sa i përket</w:t>
      </w:r>
      <w:r w:rsidR="00B5000B" w:rsidRPr="006D6C86">
        <w:rPr>
          <w:rFonts w:eastAsia="Batang"/>
        </w:rPr>
        <w:t xml:space="preserve"> legjitimimi</w:t>
      </w:r>
      <w:r w:rsidRPr="006D6C86">
        <w:rPr>
          <w:rFonts w:eastAsia="Batang"/>
        </w:rPr>
        <w:t>t</w:t>
      </w:r>
      <w:r w:rsidR="00B5000B" w:rsidRPr="006D6C86">
        <w:rPr>
          <w:rFonts w:eastAsia="Batang"/>
          <w:i/>
        </w:rPr>
        <w:t>ratione temporis</w:t>
      </w:r>
      <w:r w:rsidR="00B5000B" w:rsidRPr="006D6C86">
        <w:rPr>
          <w:rFonts w:eastAsia="Batang"/>
        </w:rPr>
        <w:t xml:space="preserve">, </w:t>
      </w:r>
      <w:r w:rsidR="00B5000B" w:rsidRPr="006D6C86">
        <w:t>neni 71/a, pika 1, shkronja “b”, i ligjit nr. 8577/2000 ka parashikuar afatin</w:t>
      </w:r>
      <w:r w:rsidR="00F03F11" w:rsidRPr="006D6C86">
        <w:t xml:space="preserve"> ligjor</w:t>
      </w:r>
      <w:r w:rsidR="00B5000B" w:rsidRPr="006D6C86">
        <w:t xml:space="preserve"> 4-mujor nga konstatimi i cenimit për paraqitjen e ankimit kushtetues individual. Në rastin konkret, procesi </w:t>
      </w:r>
      <w:r w:rsidR="00B5000B" w:rsidRPr="006D6C86">
        <w:rPr>
          <w:bCs/>
        </w:rPr>
        <w:t xml:space="preserve">gjyqësor ka përfunduar me vendimin </w:t>
      </w:r>
      <w:r w:rsidR="00B5000B" w:rsidRPr="006D6C86">
        <w:t xml:space="preserve">e datës 14.07.2022, ndërsa </w:t>
      </w:r>
      <w:r w:rsidR="00B5000B" w:rsidRPr="006D6C86">
        <w:rPr>
          <w:bCs/>
        </w:rPr>
        <w:t xml:space="preserve">ankimi kushtetues është paraqitur </w:t>
      </w:r>
      <w:r w:rsidR="00B5000B" w:rsidRPr="006D6C86">
        <w:t>në</w:t>
      </w:r>
      <w:r w:rsidRPr="006D6C86">
        <w:t xml:space="preserve"> Gjykatë në</w:t>
      </w:r>
      <w:r w:rsidR="00B5000B" w:rsidRPr="006D6C86">
        <w:t xml:space="preserve"> datën 11.11.2022. Për rrjedhojë, </w:t>
      </w:r>
      <w:r w:rsidR="00433CC0" w:rsidRPr="006D6C86">
        <w:t>Gjykata vler</w:t>
      </w:r>
      <w:r w:rsidR="0009289A" w:rsidRPr="006D6C86">
        <w:t>ë</w:t>
      </w:r>
      <w:r w:rsidR="00433CC0" w:rsidRPr="006D6C86">
        <w:t xml:space="preserve">son se </w:t>
      </w:r>
      <w:r w:rsidR="00B5000B" w:rsidRPr="006D6C86">
        <w:t>k</w:t>
      </w:r>
      <w:r w:rsidR="00481ECA" w:rsidRPr="006D6C86">
        <w:t>ë</w:t>
      </w:r>
      <w:r w:rsidR="00B5000B" w:rsidRPr="006D6C86">
        <w:t xml:space="preserve">rkuesi legjitimohet </w:t>
      </w:r>
      <w:r w:rsidR="00B5000B" w:rsidRPr="006D6C86">
        <w:rPr>
          <w:i/>
        </w:rPr>
        <w:t xml:space="preserve">ratione temporis, </w:t>
      </w:r>
      <w:r w:rsidR="00B5000B" w:rsidRPr="006D6C86">
        <w:t xml:space="preserve">pasi e ka paraqitur ankimin kushtetues brenda afatit 4 – mujor të parashikuar nga dispozita e sipërcituar. </w:t>
      </w:r>
    </w:p>
    <w:p w:rsidR="002779FB" w:rsidRPr="006D6C86" w:rsidRDefault="00433CC0" w:rsidP="00022572">
      <w:pPr>
        <w:pStyle w:val="ListParagraph"/>
        <w:numPr>
          <w:ilvl w:val="0"/>
          <w:numId w:val="2"/>
        </w:numPr>
        <w:tabs>
          <w:tab w:val="left" w:pos="0"/>
          <w:tab w:val="left" w:pos="1080"/>
        </w:tabs>
        <w:spacing w:line="360" w:lineRule="auto"/>
        <w:ind w:left="0" w:firstLine="720"/>
        <w:jc w:val="both"/>
      </w:pPr>
      <w:bookmarkStart w:id="2" w:name="_Hlk135256341"/>
      <w:r w:rsidRPr="006D6C86">
        <w:t>N</w:t>
      </w:r>
      <w:r w:rsidR="0009289A" w:rsidRPr="006D6C86">
        <w:t>ë</w:t>
      </w:r>
      <w:r w:rsidRPr="006D6C86">
        <w:t xml:space="preserve"> drejtim t</w:t>
      </w:r>
      <w:r w:rsidR="0009289A" w:rsidRPr="006D6C86">
        <w:t>ë</w:t>
      </w:r>
      <w:r w:rsidR="00B5000B" w:rsidRPr="006D6C86">
        <w:t xml:space="preserve"> legjitimimit </w:t>
      </w:r>
      <w:r w:rsidR="00B5000B" w:rsidRPr="006D6C86">
        <w:rPr>
          <w:i/>
        </w:rPr>
        <w:t>ratione materiae</w:t>
      </w:r>
      <w:r w:rsidR="00B5000B" w:rsidRPr="006D6C86">
        <w:t xml:space="preserve">, </w:t>
      </w:r>
      <w:r w:rsidR="00B5000B" w:rsidRPr="006D6C86">
        <w:rPr>
          <w:bCs/>
        </w:rPr>
        <w:t>Gjykata ka theksuar se s</w:t>
      </w:r>
      <w:r w:rsidR="00B5000B" w:rsidRPr="006D6C86">
        <w:t xml:space="preserve">ipas nenit </w:t>
      </w:r>
      <w:r w:rsidR="00B5000B" w:rsidRPr="006D6C86">
        <w:rPr>
          <w:bCs/>
        </w:rPr>
        <w:t>131, pika 1, shkronja “f”,</w:t>
      </w:r>
      <w:r w:rsidR="00B5000B" w:rsidRPr="006D6C86">
        <w:t xml:space="preserve"> të Kushtetutës, si dhe nenit 71/a të ligjit </w:t>
      </w:r>
      <w:r w:rsidR="00B5000B" w:rsidRPr="006D6C86">
        <w:rPr>
          <w:bCs/>
        </w:rPr>
        <w:t>nr. 8577/2000, k</w:t>
      </w:r>
      <w:r w:rsidR="00B5000B" w:rsidRPr="006D6C86">
        <w:t xml:space="preserve">ontrolli kushtetues ndaj vendimeve gjyqësore është i kufizuar në funksion të mbrojtjes së të drejtave dhe lirive themelore të garantuara në Kushtetutë, kur pasojat negative janë të drejtpërdrejta dhe reale për </w:t>
      </w:r>
      <w:r w:rsidR="00015A60" w:rsidRPr="006D6C86">
        <w:t xml:space="preserve">kërkuesin </w:t>
      </w:r>
      <w:r w:rsidR="00B5000B" w:rsidRPr="006D6C86">
        <w:t xml:space="preserve">dhe kur shqyrtimi kushtetues i çështjes mund të rivendosë të drejtën kushtetuese të shkelur. </w:t>
      </w:r>
      <w:r w:rsidR="00022572" w:rsidRPr="006D6C86">
        <w:t>N</w:t>
      </w:r>
      <w:r w:rsidR="000604E0" w:rsidRPr="006D6C86">
        <w:t>ë</w:t>
      </w:r>
      <w:r w:rsidR="0002758D" w:rsidRPr="006D6C86">
        <w:t>ç</w:t>
      </w:r>
      <w:r w:rsidR="00AB6D13" w:rsidRPr="006D6C86">
        <w:t>ë</w:t>
      </w:r>
      <w:r w:rsidR="0002758D" w:rsidRPr="006D6C86">
        <w:t xml:space="preserve">shtjen konkrete, </w:t>
      </w:r>
      <w:r w:rsidRPr="006D6C86">
        <w:t>Gjykata v</w:t>
      </w:r>
      <w:r w:rsidR="0009289A" w:rsidRPr="006D6C86">
        <w:t>ë</w:t>
      </w:r>
      <w:r w:rsidRPr="006D6C86">
        <w:t>ren se p</w:t>
      </w:r>
      <w:r w:rsidR="00343E82" w:rsidRPr="006D6C86">
        <w:t xml:space="preserve">retendimet e kërkuesit </w:t>
      </w:r>
      <w:r w:rsidR="0002758D" w:rsidRPr="006D6C86">
        <w:t>p</w:t>
      </w:r>
      <w:r w:rsidR="00AB6D13" w:rsidRPr="006D6C86">
        <w:t>ë</w:t>
      </w:r>
      <w:r w:rsidR="0002758D" w:rsidRPr="006D6C86">
        <w:t>r</w:t>
      </w:r>
      <w:r w:rsidR="00343E82" w:rsidRPr="006D6C86">
        <w:t xml:space="preserve"> cenimin e parimit </w:t>
      </w:r>
      <w:r w:rsidR="009D691C">
        <w:t xml:space="preserve">të </w:t>
      </w:r>
      <w:r w:rsidR="005E2A66" w:rsidRPr="006D6C86">
        <w:t>hierarkis</w:t>
      </w:r>
      <w:r w:rsidR="000604E0" w:rsidRPr="006D6C86">
        <w:t>ë</w:t>
      </w:r>
      <w:r w:rsidR="005E2A66" w:rsidRPr="006D6C86">
        <w:t xml:space="preserve"> s</w:t>
      </w:r>
      <w:r w:rsidR="000604E0" w:rsidRPr="006D6C86">
        <w:t>ë</w:t>
      </w:r>
      <w:r w:rsidR="005E2A66" w:rsidRPr="006D6C86">
        <w:t xml:space="preserve"> akteve normative, t</w:t>
      </w:r>
      <w:r w:rsidR="000604E0" w:rsidRPr="006D6C86">
        <w:t>ë</w:t>
      </w:r>
      <w:r w:rsidR="005E2A66" w:rsidRPr="006D6C86">
        <w:t xml:space="preserve"> parimit </w:t>
      </w:r>
      <w:r w:rsidR="00343E82" w:rsidRPr="006D6C86">
        <w:t xml:space="preserve">të sigurisë juridike </w:t>
      </w:r>
      <w:r w:rsidR="005E2A66" w:rsidRPr="006D6C86">
        <w:t>dhe t</w:t>
      </w:r>
      <w:r w:rsidR="000604E0" w:rsidRPr="006D6C86">
        <w:t>ë</w:t>
      </w:r>
      <w:r w:rsidR="00523CB2" w:rsidRPr="006D6C86">
        <w:t>të</w:t>
      </w:r>
      <w:r w:rsidR="005E2A66" w:rsidRPr="006D6C86">
        <w:t>drejtave t</w:t>
      </w:r>
      <w:r w:rsidR="000604E0" w:rsidRPr="006D6C86">
        <w:t>ë</w:t>
      </w:r>
      <w:r w:rsidR="005E2A66" w:rsidRPr="006D6C86">
        <w:t xml:space="preserve"> fituara,</w:t>
      </w:r>
      <w:r w:rsidR="00F018EF" w:rsidRPr="006D6C86">
        <w:t xml:space="preserve"> si dhe</w:t>
      </w:r>
      <w:r w:rsidR="005E2A66" w:rsidRPr="006D6C86">
        <w:t xml:space="preserve"> t</w:t>
      </w:r>
      <w:r w:rsidR="000604E0" w:rsidRPr="006D6C86">
        <w:t>ë</w:t>
      </w:r>
      <w:r w:rsidR="005E2A66" w:rsidRPr="006D6C86">
        <w:t xml:space="preserve"> parimit t</w:t>
      </w:r>
      <w:r w:rsidR="000604E0" w:rsidRPr="006D6C86">
        <w:t>ë</w:t>
      </w:r>
      <w:r w:rsidR="005E2A66" w:rsidRPr="006D6C86">
        <w:t xml:space="preserve"> ndalimit t</w:t>
      </w:r>
      <w:r w:rsidR="000604E0" w:rsidRPr="006D6C86">
        <w:t>ë</w:t>
      </w:r>
      <w:r w:rsidR="005E2A66" w:rsidRPr="006D6C86">
        <w:t xml:space="preserve"> fuqis</w:t>
      </w:r>
      <w:r w:rsidR="000604E0" w:rsidRPr="006D6C86">
        <w:t>ë</w:t>
      </w:r>
      <w:r w:rsidR="005E2A66" w:rsidRPr="006D6C86">
        <w:t xml:space="preserve"> prapavepruese n</w:t>
      </w:r>
      <w:r w:rsidR="000604E0" w:rsidRPr="006D6C86">
        <w:t>ë</w:t>
      </w:r>
      <w:r w:rsidR="005E2A66" w:rsidRPr="006D6C86">
        <w:t xml:space="preserve"> thelb kan</w:t>
      </w:r>
      <w:r w:rsidR="000604E0" w:rsidRPr="006D6C86">
        <w:t>ë</w:t>
      </w:r>
      <w:r w:rsidR="005E2A66" w:rsidRPr="006D6C86">
        <w:t xml:space="preserve"> t</w:t>
      </w:r>
      <w:r w:rsidR="000604E0" w:rsidRPr="006D6C86">
        <w:t>ë</w:t>
      </w:r>
      <w:r w:rsidR="005E2A66" w:rsidRPr="006D6C86">
        <w:t xml:space="preserve"> b</w:t>
      </w:r>
      <w:r w:rsidR="000604E0" w:rsidRPr="006D6C86">
        <w:t>ë</w:t>
      </w:r>
      <w:r w:rsidR="005E2A66" w:rsidRPr="006D6C86">
        <w:t>jn</w:t>
      </w:r>
      <w:r w:rsidR="000604E0" w:rsidRPr="006D6C86">
        <w:t>ë</w:t>
      </w:r>
      <w:r w:rsidR="005E2A66" w:rsidRPr="006D6C86">
        <w:t xml:space="preserve"> me parimin e </w:t>
      </w:r>
      <w:r w:rsidR="00022572" w:rsidRPr="006D6C86">
        <w:t>siguris</w:t>
      </w:r>
      <w:r w:rsidR="000604E0" w:rsidRPr="006D6C86">
        <w:t>ë</w:t>
      </w:r>
      <w:r w:rsidR="00022572" w:rsidRPr="006D6C86">
        <w:t xml:space="preserve"> juridike n</w:t>
      </w:r>
      <w:r w:rsidR="000604E0" w:rsidRPr="006D6C86">
        <w:t>ë</w:t>
      </w:r>
      <w:r w:rsidR="00022572" w:rsidRPr="006D6C86">
        <w:t xml:space="preserve"> drejtim t</w:t>
      </w:r>
      <w:r w:rsidR="000604E0" w:rsidRPr="006D6C86">
        <w:t>ë</w:t>
      </w:r>
      <w:r w:rsidR="006615F1" w:rsidRPr="006D6C86">
        <w:t xml:space="preserve">garantimit të </w:t>
      </w:r>
      <w:r w:rsidR="00F24317" w:rsidRPr="006D6C86">
        <w:t xml:space="preserve">së </w:t>
      </w:r>
      <w:r w:rsidR="00022572" w:rsidRPr="006D6C86">
        <w:t>drejt</w:t>
      </w:r>
      <w:r w:rsidR="000604E0" w:rsidRPr="006D6C86">
        <w:t>ë</w:t>
      </w:r>
      <w:r w:rsidR="006615F1" w:rsidRPr="006D6C86">
        <w:t xml:space="preserve">s </w:t>
      </w:r>
      <w:r w:rsidR="00022572" w:rsidRPr="006D6C86">
        <w:t>p</w:t>
      </w:r>
      <w:r w:rsidR="000604E0" w:rsidRPr="006D6C86">
        <w:t>ë</w:t>
      </w:r>
      <w:r w:rsidR="00022572" w:rsidRPr="006D6C86">
        <w:t>r pension t</w:t>
      </w:r>
      <w:r w:rsidR="000604E0" w:rsidRPr="006D6C86">
        <w:t>ë</w:t>
      </w:r>
      <w:r w:rsidR="00022572" w:rsidRPr="006D6C86">
        <w:t xml:space="preserve"> parakohsh</w:t>
      </w:r>
      <w:r w:rsidR="000604E0" w:rsidRPr="006D6C86">
        <w:t>ë</w:t>
      </w:r>
      <w:r w:rsidR="00022572" w:rsidRPr="006D6C86">
        <w:t>m. Prandaj</w:t>
      </w:r>
      <w:r w:rsidR="00F24317" w:rsidRPr="006D6C86">
        <w:t>,</w:t>
      </w:r>
      <w:r w:rsidR="002779FB" w:rsidRPr="006D6C86">
        <w:t>p</w:t>
      </w:r>
      <w:r w:rsidR="002779FB" w:rsidRPr="006D6C86">
        <w:rPr>
          <w:bCs/>
        </w:rPr>
        <w:t xml:space="preserve">avarësisht mënyrës se si janë parashtruar në kërkesë këto pretendime, </w:t>
      </w:r>
      <w:r w:rsidR="002779FB" w:rsidRPr="006D6C86">
        <w:t xml:space="preserve">duke iu referuar përmbajtjes së tyre, </w:t>
      </w:r>
      <w:r w:rsidR="004175DC" w:rsidRPr="006D6C86">
        <w:t xml:space="preserve">Gjykata </w:t>
      </w:r>
      <w:r w:rsidR="002779FB" w:rsidRPr="006D6C86">
        <w:t>vlerëso</w:t>
      </w:r>
      <w:r w:rsidR="004175DC" w:rsidRPr="006D6C86">
        <w:t>n</w:t>
      </w:r>
      <w:r w:rsidR="0002758D" w:rsidRPr="006D6C86">
        <w:t xml:space="preserve">se ato duhen trajtuar </w:t>
      </w:r>
      <w:r w:rsidR="002779FB" w:rsidRPr="006D6C86">
        <w:t>në këndvështrim të</w:t>
      </w:r>
      <w:r w:rsidR="000E7CD3" w:rsidRPr="006D6C86">
        <w:t xml:space="preserve">së </w:t>
      </w:r>
      <w:r w:rsidRPr="006D6C86">
        <w:t>drejt</w:t>
      </w:r>
      <w:r w:rsidR="0009289A" w:rsidRPr="006D6C86">
        <w:t>ë</w:t>
      </w:r>
      <w:r w:rsidRPr="006D6C86">
        <w:t>s s</w:t>
      </w:r>
      <w:r w:rsidR="0009289A" w:rsidRPr="006D6C86">
        <w:t>ë</w:t>
      </w:r>
      <w:r w:rsidR="00135F5B" w:rsidRPr="006D6C86">
        <w:t xml:space="preserve"> ankimit </w:t>
      </w:r>
      <w:r w:rsidR="00135F5B" w:rsidRPr="006D6C86">
        <w:rPr>
          <w:iCs/>
        </w:rPr>
        <w:t xml:space="preserve">në një gjykatë më të lartë </w:t>
      </w:r>
      <w:r w:rsidR="006439D3" w:rsidRPr="006D6C86">
        <w:rPr>
          <w:iCs/>
        </w:rPr>
        <w:t>t</w:t>
      </w:r>
      <w:r w:rsidR="00E11DC5" w:rsidRPr="006D6C86">
        <w:rPr>
          <w:iCs/>
        </w:rPr>
        <w:t>ë</w:t>
      </w:r>
      <w:r w:rsidR="006439D3" w:rsidRPr="006D6C86">
        <w:rPr>
          <w:iCs/>
        </w:rPr>
        <w:t xml:space="preserve"> lidhur me </w:t>
      </w:r>
      <w:r w:rsidR="00135F5B" w:rsidRPr="006D6C86">
        <w:t>t</w:t>
      </w:r>
      <w:r w:rsidR="002900B5" w:rsidRPr="006D6C86">
        <w:t>ë</w:t>
      </w:r>
      <w:r w:rsidR="00135F5B" w:rsidRPr="006D6C86">
        <w:t xml:space="preserve"> drejt</w:t>
      </w:r>
      <w:r w:rsidR="002900B5" w:rsidRPr="006D6C86">
        <w:t>ë</w:t>
      </w:r>
      <w:r w:rsidR="006439D3" w:rsidRPr="006D6C86">
        <w:t xml:space="preserve">n e </w:t>
      </w:r>
      <w:r w:rsidRPr="006D6C86">
        <w:t>aksesit</w:t>
      </w:r>
      <w:r w:rsidR="006439D3" w:rsidRPr="006D6C86">
        <w:t xml:space="preserve"> dhe</w:t>
      </w:r>
      <w:r w:rsidR="005738A2" w:rsidRPr="006D6C86">
        <w:t xml:space="preserve"> standardin e arsyetimit</w:t>
      </w:r>
      <w:r w:rsidR="006439D3" w:rsidRPr="006D6C86">
        <w:t>t</w:t>
      </w:r>
      <w:r w:rsidR="00E11DC5" w:rsidRPr="006D6C86">
        <w:t>ë</w:t>
      </w:r>
      <w:r w:rsidR="006439D3" w:rsidRPr="006D6C86">
        <w:t xml:space="preserve"> vendimit</w:t>
      </w:r>
      <w:r w:rsidR="00F24317" w:rsidRPr="006D6C86">
        <w:t>,</w:t>
      </w:r>
      <w:r w:rsidR="004175DC" w:rsidRPr="006D6C86">
        <w:t>si dheparimeve t</w:t>
      </w:r>
      <w:r w:rsidR="000F324B" w:rsidRPr="006D6C86">
        <w:t>ë</w:t>
      </w:r>
      <w:r w:rsidR="004175DC" w:rsidRPr="006D6C86">
        <w:t xml:space="preserve"> siguris</w:t>
      </w:r>
      <w:r w:rsidR="000F324B" w:rsidRPr="006D6C86">
        <w:t>ë</w:t>
      </w:r>
      <w:r w:rsidR="004175DC" w:rsidRPr="006D6C86">
        <w:t xml:space="preserve"> juridike dhe gjykimit nga nj</w:t>
      </w:r>
      <w:r w:rsidR="000F324B" w:rsidRPr="006D6C86">
        <w:t>ë</w:t>
      </w:r>
      <w:r w:rsidR="004175DC" w:rsidRPr="006D6C86">
        <w:t xml:space="preserve"> gjykat</w:t>
      </w:r>
      <w:r w:rsidR="000F324B" w:rsidRPr="006D6C86">
        <w:t>ë</w:t>
      </w:r>
      <w:r w:rsidR="00022572" w:rsidRPr="006D6C86">
        <w:t xml:space="preserve"> e caktuar me ligj.</w:t>
      </w:r>
    </w:p>
    <w:bookmarkEnd w:id="2"/>
    <w:p w:rsidR="00B5000B" w:rsidRPr="006D6C86" w:rsidRDefault="00B5000B" w:rsidP="00B5000B">
      <w:pPr>
        <w:tabs>
          <w:tab w:val="left" w:pos="1080"/>
        </w:tabs>
        <w:spacing w:line="360" w:lineRule="auto"/>
        <w:ind w:left="720"/>
        <w:contextualSpacing/>
        <w:jc w:val="both"/>
        <w:rPr>
          <w:i/>
          <w:lang w:val="sq-AL"/>
        </w:rPr>
      </w:pPr>
    </w:p>
    <w:p w:rsidR="00624885" w:rsidRPr="006D6C86" w:rsidRDefault="002031EE" w:rsidP="007C1BE4">
      <w:pPr>
        <w:pStyle w:val="ListParagraph"/>
        <w:tabs>
          <w:tab w:val="left" w:pos="0"/>
          <w:tab w:val="left" w:pos="1080"/>
        </w:tabs>
        <w:spacing w:line="360" w:lineRule="auto"/>
        <w:jc w:val="both"/>
        <w:rPr>
          <w:i/>
        </w:rPr>
      </w:pPr>
      <w:r w:rsidRPr="006D6C86">
        <w:rPr>
          <w:i/>
        </w:rPr>
        <w:t>B</w:t>
      </w:r>
      <w:r w:rsidR="007C1BE4" w:rsidRPr="006D6C86">
        <w:rPr>
          <w:i/>
        </w:rPr>
        <w:t xml:space="preserve">. </w:t>
      </w:r>
      <w:r w:rsidR="00624885" w:rsidRPr="006D6C86">
        <w:rPr>
          <w:i/>
        </w:rPr>
        <w:t>Për themelin e pretendimeve</w:t>
      </w:r>
    </w:p>
    <w:p w:rsidR="007C1BE4" w:rsidRPr="006D6C86" w:rsidRDefault="00624885" w:rsidP="007C1BE4">
      <w:pPr>
        <w:pStyle w:val="ListParagraph"/>
        <w:tabs>
          <w:tab w:val="left" w:pos="0"/>
          <w:tab w:val="left" w:pos="1080"/>
        </w:tabs>
        <w:spacing w:line="360" w:lineRule="auto"/>
        <w:jc w:val="both"/>
        <w:rPr>
          <w:i/>
        </w:rPr>
      </w:pPr>
      <w:r w:rsidRPr="006D6C86">
        <w:rPr>
          <w:i/>
        </w:rPr>
        <w:t xml:space="preserve">B.1. </w:t>
      </w:r>
      <w:r w:rsidR="007C1BE4" w:rsidRPr="006D6C86">
        <w:rPr>
          <w:i/>
        </w:rPr>
        <w:t>P</w:t>
      </w:r>
      <w:r w:rsidR="00815F17" w:rsidRPr="006D6C86">
        <w:rPr>
          <w:i/>
        </w:rPr>
        <w:t>ë</w:t>
      </w:r>
      <w:r w:rsidR="007C1BE4" w:rsidRPr="006D6C86">
        <w:rPr>
          <w:i/>
        </w:rPr>
        <w:t>r cenimi</w:t>
      </w:r>
      <w:r w:rsidR="006439D3" w:rsidRPr="006D6C86">
        <w:rPr>
          <w:i/>
        </w:rPr>
        <w:t xml:space="preserve">n e </w:t>
      </w:r>
      <w:r w:rsidR="007C1BE4" w:rsidRPr="006D6C86">
        <w:rPr>
          <w:i/>
        </w:rPr>
        <w:t>s</w:t>
      </w:r>
      <w:r w:rsidR="00815F17" w:rsidRPr="006D6C86">
        <w:rPr>
          <w:i/>
        </w:rPr>
        <w:t>ë</w:t>
      </w:r>
      <w:r w:rsidR="007C1BE4" w:rsidRPr="006D6C86">
        <w:rPr>
          <w:i/>
        </w:rPr>
        <w:t xml:space="preserve"> drejt</w:t>
      </w:r>
      <w:r w:rsidR="00815F17" w:rsidRPr="006D6C86">
        <w:rPr>
          <w:i/>
        </w:rPr>
        <w:t>ë</w:t>
      </w:r>
      <w:r w:rsidR="007C1BE4" w:rsidRPr="006D6C86">
        <w:rPr>
          <w:i/>
        </w:rPr>
        <w:t>s</w:t>
      </w:r>
      <w:r w:rsidR="00B956B7" w:rsidRPr="006D6C86">
        <w:rPr>
          <w:i/>
        </w:rPr>
        <w:t xml:space="preserve"> s</w:t>
      </w:r>
      <w:r w:rsidR="002900B5" w:rsidRPr="006D6C86">
        <w:rPr>
          <w:i/>
        </w:rPr>
        <w:t>ë</w:t>
      </w:r>
      <w:r w:rsidR="00B956B7" w:rsidRPr="006D6C86">
        <w:rPr>
          <w:i/>
        </w:rPr>
        <w:t xml:space="preserve"> ankimit në një gjykatë më të lartë </w:t>
      </w:r>
      <w:r w:rsidR="006439D3" w:rsidRPr="006D6C86">
        <w:rPr>
          <w:i/>
        </w:rPr>
        <w:t>t</w:t>
      </w:r>
      <w:r w:rsidR="00E11DC5" w:rsidRPr="006D6C86">
        <w:rPr>
          <w:i/>
        </w:rPr>
        <w:t>ë</w:t>
      </w:r>
      <w:r w:rsidR="006439D3" w:rsidRPr="006D6C86">
        <w:rPr>
          <w:i/>
        </w:rPr>
        <w:t xml:space="preserve"> lidhur me t</w:t>
      </w:r>
      <w:r w:rsidR="00815F17" w:rsidRPr="006D6C86">
        <w:rPr>
          <w:i/>
        </w:rPr>
        <w:t>ë</w:t>
      </w:r>
      <w:r w:rsidR="00B956B7" w:rsidRPr="006D6C86">
        <w:rPr>
          <w:i/>
        </w:rPr>
        <w:t>drejt</w:t>
      </w:r>
      <w:r w:rsidR="002900B5" w:rsidRPr="006D6C86">
        <w:rPr>
          <w:i/>
        </w:rPr>
        <w:t>ë</w:t>
      </w:r>
      <w:r w:rsidR="006439D3" w:rsidRPr="006D6C86">
        <w:rPr>
          <w:i/>
        </w:rPr>
        <w:t xml:space="preserve">n e </w:t>
      </w:r>
      <w:r w:rsidR="007C1BE4" w:rsidRPr="006D6C86">
        <w:rPr>
          <w:i/>
        </w:rPr>
        <w:t>aksesit</w:t>
      </w:r>
      <w:r w:rsidR="006439D3" w:rsidRPr="006D6C86">
        <w:rPr>
          <w:i/>
        </w:rPr>
        <w:t xml:space="preserve">dhe standardin </w:t>
      </w:r>
      <w:r w:rsidR="005738A2" w:rsidRPr="006D6C86">
        <w:rPr>
          <w:i/>
        </w:rPr>
        <w:t>e arsyetimit t</w:t>
      </w:r>
      <w:r w:rsidR="000F324B" w:rsidRPr="006D6C86">
        <w:rPr>
          <w:i/>
        </w:rPr>
        <w:t>ë</w:t>
      </w:r>
      <w:r w:rsidR="005738A2" w:rsidRPr="006D6C86">
        <w:rPr>
          <w:i/>
        </w:rPr>
        <w:t xml:space="preserve"> vendimit</w:t>
      </w:r>
    </w:p>
    <w:p w:rsidR="00B956B7" w:rsidRPr="006D6C86" w:rsidRDefault="007C1BE4" w:rsidP="00B956B7">
      <w:pPr>
        <w:pStyle w:val="ListParagraph"/>
        <w:numPr>
          <w:ilvl w:val="0"/>
          <w:numId w:val="2"/>
        </w:numPr>
        <w:tabs>
          <w:tab w:val="left" w:pos="0"/>
          <w:tab w:val="left" w:pos="1080"/>
        </w:tabs>
        <w:spacing w:line="360" w:lineRule="auto"/>
        <w:ind w:left="0" w:firstLine="720"/>
        <w:jc w:val="both"/>
      </w:pPr>
      <w:r w:rsidRPr="006D6C86">
        <w:rPr>
          <w:bCs/>
        </w:rPr>
        <w:t>K</w:t>
      </w:r>
      <w:r w:rsidR="00815F17" w:rsidRPr="006D6C86">
        <w:rPr>
          <w:bCs/>
        </w:rPr>
        <w:t>ë</w:t>
      </w:r>
      <w:r w:rsidRPr="006D6C86">
        <w:rPr>
          <w:bCs/>
        </w:rPr>
        <w:t xml:space="preserve">rkuesi ka pretenduar se </w:t>
      </w:r>
      <w:r w:rsidR="00B956B7" w:rsidRPr="006D6C86">
        <w:rPr>
          <w:iCs/>
        </w:rPr>
        <w:t>Kolegji Administrativ i Gjykatës së Lartë duhet të zbatonte vendimin unifikues të Kolegjeve të Bashkuara të kësaj gjykate nr. 3</w:t>
      </w:r>
      <w:r w:rsidR="00B36A7D" w:rsidRPr="006D6C86">
        <w:rPr>
          <w:iCs/>
        </w:rPr>
        <w:t>/</w:t>
      </w:r>
      <w:r w:rsidR="00B956B7" w:rsidRPr="006D6C86">
        <w:rPr>
          <w:iCs/>
        </w:rPr>
        <w:t>2013, sipas të cilit kufizimi i së drejtës së ankimit nuk mund të shtrihet n</w:t>
      </w:r>
      <w:r w:rsidR="00852436" w:rsidRPr="006D6C86">
        <w:rPr>
          <w:iCs/>
        </w:rPr>
        <w:t>daj</w:t>
      </w:r>
      <w:r w:rsidR="00B956B7" w:rsidRPr="006D6C86">
        <w:rPr>
          <w:iCs/>
        </w:rPr>
        <w:t xml:space="preserve"> ankimeve të ushtruara para </w:t>
      </w:r>
      <w:r w:rsidR="00B956B7" w:rsidRPr="006D6C86">
        <w:rPr>
          <w:iCs/>
        </w:rPr>
        <w:lastRenderedPageBreak/>
        <w:t>hyrjes në fuqi të ligjit nr. 49/2012. Megjithatë, Kolegji Administrativ në vendimin objekt kundërshtimi i</w:t>
      </w:r>
      <w:r w:rsidR="00C76671" w:rsidRPr="006D6C86">
        <w:rPr>
          <w:iCs/>
        </w:rPr>
        <w:t xml:space="preserve"> është</w:t>
      </w:r>
      <w:r w:rsidR="00B956B7" w:rsidRPr="006D6C86">
        <w:rPr>
          <w:bCs/>
        </w:rPr>
        <w:t xml:space="preserve"> referua</w:t>
      </w:r>
      <w:r w:rsidR="00C76671" w:rsidRPr="006D6C86">
        <w:rPr>
          <w:bCs/>
        </w:rPr>
        <w:t>r</w:t>
      </w:r>
      <w:r w:rsidR="00B956B7" w:rsidRPr="006D6C86">
        <w:rPr>
          <w:bCs/>
        </w:rPr>
        <w:t xml:space="preserve"> kufizimit të nenit 56 të ligjit nr. 49/2012 për moslejimin e ushtrimit të së drejtës së rekursit për mosmarrëveshjet që janë me vlerë më të vogël se dyzetfishi i pagës minimale. </w:t>
      </w:r>
      <w:r w:rsidR="00792259" w:rsidRPr="006D6C86">
        <w:rPr>
          <w:bCs/>
        </w:rPr>
        <w:t>Gjithashtu, n</w:t>
      </w:r>
      <w:r w:rsidR="00B956B7" w:rsidRPr="006D6C86">
        <w:rPr>
          <w:bCs/>
        </w:rPr>
        <w:t xml:space="preserve">ëse gjykatat e shkallës së parë dhe apelit do të vlerësonin shumën që DRSSH-ja, Tiranë i detyrohej kërkuesit edhe për periudhën </w:t>
      </w:r>
      <w:r w:rsidR="003013EF" w:rsidRPr="006D6C86">
        <w:rPr>
          <w:bCs/>
        </w:rPr>
        <w:t xml:space="preserve"> nga </w:t>
      </w:r>
      <w:r w:rsidR="00B956B7" w:rsidRPr="006D6C86">
        <w:rPr>
          <w:bCs/>
        </w:rPr>
        <w:t xml:space="preserve">30.06.2009 deri 13.02.2016 (kohë kur ai </w:t>
      </w:r>
      <w:r w:rsidR="003013EF" w:rsidRPr="006D6C86">
        <w:rPr>
          <w:bCs/>
        </w:rPr>
        <w:t xml:space="preserve">ka plotësuar </w:t>
      </w:r>
      <w:r w:rsidR="00B956B7" w:rsidRPr="006D6C86">
        <w:rPr>
          <w:bCs/>
        </w:rPr>
        <w:t>kushtet e daljes në pension), ajo do të ishte në vlerën 1,466,666 lekë, pra më e lartë se kufiri ligjor i përcaktuar në ligj.</w:t>
      </w:r>
    </w:p>
    <w:p w:rsidR="006439D3" w:rsidRPr="006D6C86" w:rsidRDefault="00B956B7" w:rsidP="006439D3">
      <w:pPr>
        <w:pStyle w:val="ListParagraph"/>
        <w:numPr>
          <w:ilvl w:val="0"/>
          <w:numId w:val="2"/>
        </w:numPr>
        <w:tabs>
          <w:tab w:val="left" w:pos="0"/>
          <w:tab w:val="left" w:pos="1080"/>
        </w:tabs>
        <w:spacing w:line="360" w:lineRule="auto"/>
        <w:ind w:left="0" w:firstLine="720"/>
        <w:jc w:val="both"/>
      </w:pPr>
      <w:r w:rsidRPr="006D6C86">
        <w:t>Sipas nenit 43 të Kushtetutës, 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 sipas të cilit kufizimi i të drejtave vendoset vetëm me ligj, për një interes publik dhe në përpjesëtim me gjendjen që e ka diktuar atë. Rastet dhe mjetet e ankimit ndaj vendimeve gjyqësore përcaktohen me ligj, pra është ligji ai që njeh, garanton dhe kufizon të drejtën e palës për të kundërshtuar një vendim të gjykatës më të ulët në një gjykatë më të lartë, duke mos e lënë këtë çështje në diskrecion të gjykatës.</w:t>
      </w:r>
    </w:p>
    <w:p w:rsidR="006439D3" w:rsidRPr="006D6C86" w:rsidRDefault="006439D3" w:rsidP="002675F2">
      <w:pPr>
        <w:pStyle w:val="ListParagraph"/>
        <w:numPr>
          <w:ilvl w:val="0"/>
          <w:numId w:val="2"/>
        </w:numPr>
        <w:tabs>
          <w:tab w:val="left" w:pos="0"/>
          <w:tab w:val="left" w:pos="1080"/>
        </w:tabs>
        <w:spacing w:line="360" w:lineRule="auto"/>
        <w:ind w:left="0" w:firstLine="720"/>
        <w:jc w:val="both"/>
      </w:pPr>
      <w:r w:rsidRPr="006D6C86">
        <w:rPr>
          <w:bCs/>
        </w:rPr>
        <w:t xml:space="preserve">Gjykata ka pohuar se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6D6C86">
        <w:t xml:space="preserve">Pra, me Kushtetutë, kujtdo i garantohet e drejta për t’u ankuar të paktën një herë kundër çdo vendimi gjyqësor të dhënë ndaj tij. </w:t>
      </w:r>
      <w:r w:rsidRPr="006D6C86">
        <w:rPr>
          <w:bCs/>
        </w:rPr>
        <w:t>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 /penale është pjesë e së drejtës së individit për të pasur akses në gjykatë (</w:t>
      </w:r>
      <w:r w:rsidRPr="006D6C86">
        <w:rPr>
          <w:bCs/>
          <w:i/>
        </w:rPr>
        <w:t>shih vendimet nr. 2, dat</w:t>
      </w:r>
      <w:r w:rsidR="00E11DC5" w:rsidRPr="006D6C86">
        <w:rPr>
          <w:bCs/>
          <w:i/>
        </w:rPr>
        <w:t>ë</w:t>
      </w:r>
      <w:r w:rsidRPr="006D6C86">
        <w:rPr>
          <w:bCs/>
          <w:i/>
        </w:rPr>
        <w:t xml:space="preserve"> 18.01.2017</w:t>
      </w:r>
      <w:r w:rsidR="00DB0DF6" w:rsidRPr="006D6C86">
        <w:rPr>
          <w:bCs/>
          <w:i/>
        </w:rPr>
        <w:t xml:space="preserve">; </w:t>
      </w:r>
      <w:r w:rsidRPr="006D6C86">
        <w:rPr>
          <w:bCs/>
          <w:i/>
        </w:rPr>
        <w:t>nr. 24, dat</w:t>
      </w:r>
      <w:r w:rsidR="00E11DC5" w:rsidRPr="006D6C86">
        <w:rPr>
          <w:bCs/>
          <w:i/>
        </w:rPr>
        <w:t>ë</w:t>
      </w:r>
      <w:r w:rsidRPr="006D6C86">
        <w:rPr>
          <w:bCs/>
          <w:i/>
        </w:rPr>
        <w:t xml:space="preserve"> 25.04.2016 t</w:t>
      </w:r>
      <w:r w:rsidR="00E11DC5" w:rsidRPr="006D6C86">
        <w:rPr>
          <w:bCs/>
          <w:i/>
        </w:rPr>
        <w:t>ë</w:t>
      </w:r>
      <w:r w:rsidRPr="006D6C86">
        <w:rPr>
          <w:bCs/>
          <w:i/>
        </w:rPr>
        <w:t xml:space="preserve"> Gjykat</w:t>
      </w:r>
      <w:r w:rsidR="00E11DC5" w:rsidRPr="006D6C86">
        <w:rPr>
          <w:bCs/>
          <w:i/>
        </w:rPr>
        <w:t>ë</w:t>
      </w:r>
      <w:r w:rsidRPr="006D6C86">
        <w:rPr>
          <w:bCs/>
          <w:i/>
        </w:rPr>
        <w:t>s Kushtetuese</w:t>
      </w:r>
      <w:r w:rsidRPr="006D6C86">
        <w:rPr>
          <w:bCs/>
        </w:rPr>
        <w:t xml:space="preserve">). </w:t>
      </w:r>
    </w:p>
    <w:p w:rsidR="000F324B" w:rsidRPr="006D6C86" w:rsidRDefault="00A64C02" w:rsidP="000F324B">
      <w:pPr>
        <w:pStyle w:val="ListParagraph"/>
        <w:numPr>
          <w:ilvl w:val="0"/>
          <w:numId w:val="2"/>
        </w:numPr>
        <w:tabs>
          <w:tab w:val="left" w:pos="0"/>
          <w:tab w:val="left" w:pos="1080"/>
        </w:tabs>
        <w:spacing w:line="360" w:lineRule="auto"/>
        <w:ind w:left="0" w:firstLine="720"/>
        <w:jc w:val="both"/>
      </w:pPr>
      <w:r w:rsidRPr="006D6C86">
        <w:t>N</w:t>
      </w:r>
      <w:r w:rsidR="00E11DC5" w:rsidRPr="006D6C86">
        <w:t>ë</w:t>
      </w:r>
      <w:r w:rsidRPr="006D6C86">
        <w:t xml:space="preserve"> jurisprudenc</w:t>
      </w:r>
      <w:r w:rsidR="00E11DC5" w:rsidRPr="006D6C86">
        <w:t>ë</w:t>
      </w:r>
      <w:r w:rsidRPr="006D6C86">
        <w:t>n kushtetuese</w:t>
      </w:r>
      <w:r w:rsidR="004113FE" w:rsidRPr="006D6C86">
        <w:t>,</w:t>
      </w:r>
      <w:r w:rsidR="00B956B7" w:rsidRPr="006D6C86">
        <w:t>gjithashtu</w:t>
      </w:r>
      <w:r w:rsidR="004113FE" w:rsidRPr="006D6C86">
        <w:t>,</w:t>
      </w:r>
      <w:r w:rsidR="00E11DC5" w:rsidRPr="006D6C86">
        <w:t>ë</w:t>
      </w:r>
      <w:r w:rsidRPr="006D6C86">
        <w:t>sht</w:t>
      </w:r>
      <w:r w:rsidR="00E11DC5" w:rsidRPr="006D6C86">
        <w:t>ë</w:t>
      </w:r>
      <w:r w:rsidR="001B308D" w:rsidRPr="006D6C86">
        <w:t>pohuar</w:t>
      </w:r>
      <w:r w:rsidR="007C1BE4" w:rsidRPr="006D6C86">
        <w:t xml:space="preserve">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w:t>
      </w:r>
      <w:r w:rsidR="007C1BE4" w:rsidRPr="006D6C86">
        <w:rPr>
          <w:bCs/>
        </w:rPr>
        <w:t xml:space="preserve">Megjithatë, e drejta e aksesit mund të kufizohet </w:t>
      </w:r>
      <w:r w:rsidR="007C1BE4" w:rsidRPr="006D6C86">
        <w:rPr>
          <w:bCs/>
          <w:iCs/>
        </w:rPr>
        <w:t xml:space="preserve">kur bëhet fjalë për kushtet e pranueshmërisë së një ankimi, </w:t>
      </w:r>
      <w:r w:rsidR="00022572" w:rsidRPr="006D6C86">
        <w:rPr>
          <w:bCs/>
          <w:iCs/>
        </w:rPr>
        <w:t>t</w:t>
      </w:r>
      <w:r w:rsidR="000604E0" w:rsidRPr="006D6C86">
        <w:rPr>
          <w:bCs/>
          <w:iCs/>
        </w:rPr>
        <w:t>ë</w:t>
      </w:r>
      <w:r w:rsidR="007C1BE4" w:rsidRPr="006D6C86">
        <w:rPr>
          <w:bCs/>
          <w:iCs/>
        </w:rPr>
        <w:t xml:space="preserve"> përcaktuara në </w:t>
      </w:r>
      <w:r w:rsidR="007C1BE4" w:rsidRPr="006D6C86">
        <w:rPr>
          <w:bCs/>
          <w:iCs/>
        </w:rPr>
        <w:lastRenderedPageBreak/>
        <w:t xml:space="preserve">Kushtetutë dhe ligje </w:t>
      </w:r>
      <w:r w:rsidR="007C1BE4" w:rsidRPr="006D6C86">
        <w:rPr>
          <w:bCs/>
          <w:i/>
          <w:iCs/>
        </w:rPr>
        <w:t>(shih vendimet nr. 9, datë 07.02.2017; nr. 18, datë 31.03.2014; nr. 17, datë 19.06.2009 të Gjykatës Kushtetuese)</w:t>
      </w:r>
      <w:r w:rsidR="007C1BE4" w:rsidRPr="006D6C86">
        <w:t xml:space="preserve">. </w:t>
      </w:r>
    </w:p>
    <w:p w:rsidR="009D566C" w:rsidRPr="006D6C86" w:rsidRDefault="00A64C02" w:rsidP="009D566C">
      <w:pPr>
        <w:pStyle w:val="ListParagraph"/>
        <w:numPr>
          <w:ilvl w:val="0"/>
          <w:numId w:val="2"/>
        </w:numPr>
        <w:tabs>
          <w:tab w:val="left" w:pos="0"/>
          <w:tab w:val="left" w:pos="1080"/>
        </w:tabs>
        <w:spacing w:line="360" w:lineRule="auto"/>
        <w:ind w:left="0" w:firstLine="720"/>
        <w:jc w:val="both"/>
      </w:pPr>
      <w:r w:rsidRPr="006D6C86">
        <w:t>Nga ana tjet</w:t>
      </w:r>
      <w:r w:rsidR="00E11DC5" w:rsidRPr="006D6C86">
        <w:t>ë</w:t>
      </w:r>
      <w:r w:rsidRPr="006D6C86">
        <w:t xml:space="preserve">r, </w:t>
      </w:r>
      <w:r w:rsidR="000F324B" w:rsidRPr="006D6C86">
        <w:t>Gjykata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w:t>
      </w:r>
      <w:r w:rsidR="00E11DC5" w:rsidRPr="006D6C86">
        <w:t xml:space="preserve">. </w:t>
      </w:r>
      <w:r w:rsidR="000F324B" w:rsidRPr="006D6C86">
        <w:t>Vendimi gjyqësor, në çdo rast, duhet të jetë logjik, i rregullt në formë dhe i qartë në përmbajtje. Në tërësinë e tij ai duhet konsideruar si një unitet, në të cilin pjesët përbërëse janë t</w:t>
      </w:r>
      <w:r w:rsidR="00E11DC5" w:rsidRPr="006D6C86">
        <w:t xml:space="preserve">ë lidhura ngushtësisht mes tyre. </w:t>
      </w:r>
      <w:r w:rsidR="000F324B" w:rsidRPr="006D6C86">
        <w:t>Vendimi duhet të mbështetet vetëm mbi faktet që janë paraqitur gjatë procesit gjyqësor dhe duhet të përmbajë bazën ligjore mbi të cilën bazohet zgjidhja e mosmarrëveshjes, analizën e provave dhe mënyrën e zgjidhjes së mosmarrëveshjes (</w:t>
      </w:r>
      <w:r w:rsidR="000F324B" w:rsidRPr="006D6C86">
        <w:rPr>
          <w:i/>
        </w:rPr>
        <w:t xml:space="preserve">shih vendimet nr. 11, datë 21.04.2022; </w:t>
      </w:r>
      <w:r w:rsidR="000F324B" w:rsidRPr="006D6C86">
        <w:rPr>
          <w:bCs/>
          <w:i/>
          <w:iCs/>
        </w:rPr>
        <w:t>nr. 16, datë 16.03.2021;</w:t>
      </w:r>
      <w:r w:rsidR="000F324B" w:rsidRPr="006D6C86">
        <w:rPr>
          <w:i/>
        </w:rPr>
        <w:t xml:space="preserve"> nr.12, datë 19.03.2015 të Gjykatës Kushtetuese</w:t>
      </w:r>
      <w:r w:rsidR="000F324B" w:rsidRPr="006D6C86">
        <w:t>)</w:t>
      </w:r>
      <w:r w:rsidR="000F324B" w:rsidRPr="006D6C86">
        <w:rPr>
          <w:bCs/>
        </w:rPr>
        <w:t>.</w:t>
      </w:r>
    </w:p>
    <w:p w:rsidR="009D566C" w:rsidRPr="006D6C86" w:rsidRDefault="009D566C" w:rsidP="009D566C">
      <w:pPr>
        <w:pStyle w:val="ListParagraph"/>
        <w:numPr>
          <w:ilvl w:val="0"/>
          <w:numId w:val="2"/>
        </w:numPr>
        <w:tabs>
          <w:tab w:val="left" w:pos="0"/>
          <w:tab w:val="left" w:pos="1080"/>
        </w:tabs>
        <w:spacing w:line="360" w:lineRule="auto"/>
        <w:ind w:left="0" w:firstLine="720"/>
        <w:jc w:val="both"/>
      </w:pPr>
      <w:r w:rsidRPr="006D6C86">
        <w:rPr>
          <w:bCs/>
        </w:rPr>
        <w:t>Standardi i arsyetimit është i lidhur edhe me respektimin e të drejtave të tjera kushtetuese, siç është e drejta e aksesit në gjykim dhe e drejta e ankimit efektiv. Gjykata ka pohuar se në rastet kur kërkuesi nuk merr</w:t>
      </w:r>
      <w:r w:rsidRPr="006D6C86">
        <w:rPr>
          <w:noProof/>
        </w:rPr>
        <w:t xml:space="preserve"> përgjigje për pretendimet e tij me natyrë kushtetuese, për shkak të vendimit të mospranimit të rekursit, i cenohet jo vetëm standardi i arsyetimit të vendimit, por edhe e drejta e aksesit, në kuptim të nenit 42 të Kushtetutës, si dhe e drejta e ankimit në kuptimin substancial, e parashikuar në nenin 43 të Kushtetutës(</w:t>
      </w:r>
      <w:r w:rsidRPr="006D6C86">
        <w:rPr>
          <w:i/>
          <w:iCs/>
          <w:noProof/>
        </w:rPr>
        <w:t xml:space="preserve">shih vendimin </w:t>
      </w:r>
      <w:r w:rsidRPr="006D6C86">
        <w:rPr>
          <w:i/>
          <w:noProof/>
        </w:rPr>
        <w:t>nr.45, datë 03.07.2017 të Gjykatës Kushtetuese).</w:t>
      </w:r>
    </w:p>
    <w:p w:rsidR="007C1BE4" w:rsidRPr="006D6C86" w:rsidRDefault="00792259" w:rsidP="002675F2">
      <w:pPr>
        <w:pStyle w:val="ListParagraph"/>
        <w:numPr>
          <w:ilvl w:val="0"/>
          <w:numId w:val="2"/>
        </w:numPr>
        <w:tabs>
          <w:tab w:val="left" w:pos="0"/>
          <w:tab w:val="left" w:pos="1080"/>
        </w:tabs>
        <w:spacing w:line="360" w:lineRule="auto"/>
        <w:ind w:left="0" w:firstLine="720"/>
        <w:jc w:val="both"/>
      </w:pPr>
      <w:r w:rsidRPr="006D6C86">
        <w:t>N</w:t>
      </w:r>
      <w:r w:rsidR="00BF286A" w:rsidRPr="006D6C86">
        <w:t>ë</w:t>
      </w:r>
      <w:r w:rsidRPr="006D6C86">
        <w:t xml:space="preserve"> rastin n</w:t>
      </w:r>
      <w:r w:rsidR="00BF286A" w:rsidRPr="006D6C86">
        <w:t>ë</w:t>
      </w:r>
      <w:r w:rsidRPr="006D6C86">
        <w:t xml:space="preserve"> shqyrtim</w:t>
      </w:r>
      <w:r w:rsidR="007E3360" w:rsidRPr="006D6C86">
        <w:t xml:space="preserve">, </w:t>
      </w:r>
      <w:r w:rsidRPr="006D6C86">
        <w:rPr>
          <w:bCs/>
        </w:rPr>
        <w:t>Gjykata vëren se Gjykata Administrative e Apelit, pasi ka pranuar pjes</w:t>
      </w:r>
      <w:r w:rsidR="00BF286A" w:rsidRPr="006D6C86">
        <w:rPr>
          <w:bCs/>
        </w:rPr>
        <w:t>ë</w:t>
      </w:r>
      <w:r w:rsidRPr="006D6C86">
        <w:rPr>
          <w:bCs/>
        </w:rPr>
        <w:t>risht padin</w:t>
      </w:r>
      <w:r w:rsidR="00BF286A" w:rsidRPr="006D6C86">
        <w:rPr>
          <w:bCs/>
        </w:rPr>
        <w:t>ë</w:t>
      </w:r>
      <w:r w:rsidRPr="006D6C86">
        <w:rPr>
          <w:bCs/>
        </w:rPr>
        <w:t xml:space="preserve"> e k</w:t>
      </w:r>
      <w:r w:rsidR="00BF286A" w:rsidRPr="006D6C86">
        <w:rPr>
          <w:bCs/>
        </w:rPr>
        <w:t>ë</w:t>
      </w:r>
      <w:r w:rsidRPr="006D6C86">
        <w:rPr>
          <w:bCs/>
        </w:rPr>
        <w:t>rkuesit, n</w:t>
      </w:r>
      <w:r w:rsidRPr="006D6C86">
        <w:t>ë pikën 7 të dispozitivit të vendimit t</w:t>
      </w:r>
      <w:r w:rsidR="00BF286A" w:rsidRPr="006D6C86">
        <w:t>ë</w:t>
      </w:r>
      <w:r w:rsidRPr="006D6C86">
        <w:t xml:space="preserve"> saj ka vendosur</w:t>
      </w:r>
      <w:r w:rsidR="002925AF" w:rsidRPr="006D6C86">
        <w:t xml:space="preserve"> se kund</w:t>
      </w:r>
      <w:r w:rsidR="00511845" w:rsidRPr="006D6C86">
        <w:t>ë</w:t>
      </w:r>
      <w:r w:rsidR="002925AF" w:rsidRPr="006D6C86">
        <w:t xml:space="preserve">r </w:t>
      </w:r>
      <w:r w:rsidRPr="006D6C86">
        <w:t>vendimi</w:t>
      </w:r>
      <w:r w:rsidR="002925AF" w:rsidRPr="006D6C86">
        <w:t xml:space="preserve">t </w:t>
      </w:r>
      <w:r w:rsidRPr="006D6C86">
        <w:t>lejohet rekurs në Gjykatën e Lartë</w:t>
      </w:r>
      <w:r w:rsidR="002925AF" w:rsidRPr="006D6C86">
        <w:t>.</w:t>
      </w:r>
      <w:r w:rsidRPr="006D6C86">
        <w:t>Nd</w:t>
      </w:r>
      <w:r w:rsidR="00BF286A" w:rsidRPr="006D6C86">
        <w:t>ë</w:t>
      </w:r>
      <w:r w:rsidRPr="006D6C86">
        <w:t>rkoh</w:t>
      </w:r>
      <w:r w:rsidR="00BF286A" w:rsidRPr="006D6C86">
        <w:t>ë</w:t>
      </w:r>
      <w:r w:rsidR="00310D3F" w:rsidRPr="006D6C86">
        <w:t>,</w:t>
      </w:r>
      <w:r w:rsidR="007C1BE4" w:rsidRPr="006D6C86">
        <w:t xml:space="preserve">Kolegji Administrativ i Gjykatës së Lartë ka vlerësuar se </w:t>
      </w:r>
      <w:r w:rsidR="00A64C02" w:rsidRPr="006D6C86">
        <w:t>p</w:t>
      </w:r>
      <w:r w:rsidR="00E11DC5" w:rsidRPr="006D6C86">
        <w:t>ë</w:t>
      </w:r>
      <w:r w:rsidR="00A64C02" w:rsidRPr="006D6C86">
        <w:t xml:space="preserve">rmbushen </w:t>
      </w:r>
      <w:r w:rsidR="007C1BE4" w:rsidRPr="006D6C86">
        <w:t>kushte</w:t>
      </w:r>
      <w:r w:rsidR="00A64C02" w:rsidRPr="006D6C86">
        <w:t xml:space="preserve">t </w:t>
      </w:r>
      <w:r w:rsidR="007C1BE4" w:rsidRPr="006D6C86">
        <w:t xml:space="preserve">ligjore </w:t>
      </w:r>
      <w:r w:rsidR="002925AF" w:rsidRPr="006D6C86">
        <w:t>n</w:t>
      </w:r>
      <w:r w:rsidR="00511845" w:rsidRPr="006D6C86">
        <w:t>ë</w:t>
      </w:r>
      <w:r w:rsidR="002925AF" w:rsidRPr="006D6C86">
        <w:t xml:space="preserve"> lidhje me </w:t>
      </w:r>
      <w:r w:rsidR="007C1BE4" w:rsidRPr="006D6C86">
        <w:t>kufirin monetar</w:t>
      </w:r>
      <w:r w:rsidR="002925AF" w:rsidRPr="006D6C86">
        <w:t>t</w:t>
      </w:r>
      <w:r w:rsidR="00511845" w:rsidRPr="006D6C86">
        <w:t>ë</w:t>
      </w:r>
      <w:r w:rsidR="00A64C02" w:rsidRPr="006D6C86">
        <w:t xml:space="preserve">parashikuar nga </w:t>
      </w:r>
      <w:r w:rsidR="007C1BE4" w:rsidRPr="006D6C86">
        <w:t xml:space="preserve">neni 56, </w:t>
      </w:r>
      <w:r w:rsidR="0066216E" w:rsidRPr="006D6C86">
        <w:t>shkronja</w:t>
      </w:r>
      <w:r w:rsidR="007C1BE4" w:rsidRPr="006D6C86">
        <w:t xml:space="preserve"> “ç”</w:t>
      </w:r>
      <w:r w:rsidR="00DE3EC4" w:rsidRPr="006D6C86">
        <w:t>,</w:t>
      </w:r>
      <w:r w:rsidR="006F67E4" w:rsidRPr="006D6C86">
        <w:t xml:space="preserve">i </w:t>
      </w:r>
      <w:r w:rsidR="007C1BE4" w:rsidRPr="006D6C86">
        <w:t>ligjit nr. 49/2012</w:t>
      </w:r>
      <w:r w:rsidR="00A64C02" w:rsidRPr="006D6C86">
        <w:t>,sipas t</w:t>
      </w:r>
      <w:r w:rsidR="00E11DC5" w:rsidRPr="006D6C86">
        <w:t>ë</w:t>
      </w:r>
      <w:r w:rsidR="00A64C02" w:rsidRPr="006D6C86">
        <w:t xml:space="preserve"> cilit </w:t>
      </w:r>
      <w:r w:rsidR="007C1BE4" w:rsidRPr="006D6C86">
        <w:t xml:space="preserve">nuk lejohet rekurs ndaj vendimeve përfundimtare të Gjykatës Administrative të Apelit për mosmarrëveshjet që lidhen me mbrojtjen e të drejtave, lirive dhe interesave kushtetues </w:t>
      </w:r>
      <w:r w:rsidR="007C1BE4" w:rsidRPr="006D6C86">
        <w:rPr>
          <w:lang w:eastAsia="en-US"/>
        </w:rPr>
        <w:t>dheligjorë që rrjedhin nga sigurimet shoqërore dhe shëndetësore, ndihma ekonomike dhe pagesa eaftësisë së kufizuar, me vlerë më të vogël se dyzetfishi i pagës minimale, në shkallë ve</w:t>
      </w:r>
      <w:r w:rsidR="007C1BE4" w:rsidRPr="006D6C86">
        <w:t>ndi.</w:t>
      </w:r>
      <w:r w:rsidRPr="006D6C86">
        <w:t xml:space="preserve"> Ajo ka argumentuar se n</w:t>
      </w:r>
      <w:r w:rsidR="007C1BE4" w:rsidRPr="006D6C86">
        <w:t>ë kohën e ushtrimit të rekursit, dyzetfishi i pagës minimale ishte në vlerë më të lartë se vlera e objektit të mosmarrëveshjes objekt gjykimi, për rrjedhojë vendimi i Gjykatës Administrative të Apelit është i paankimueshëm në Gjykatën e Lartë</w:t>
      </w:r>
      <w:r w:rsidR="008A2423" w:rsidRPr="006D6C86">
        <w:t xml:space="preserve"> (</w:t>
      </w:r>
      <w:r w:rsidR="008A2423" w:rsidRPr="006D6C86">
        <w:rPr>
          <w:i/>
        </w:rPr>
        <w:t xml:space="preserve">shih </w:t>
      </w:r>
      <w:r w:rsidR="00085934" w:rsidRPr="006D6C86">
        <w:rPr>
          <w:i/>
        </w:rPr>
        <w:t xml:space="preserve"> paragrafin 1</w:t>
      </w:r>
      <w:r w:rsidR="00B142F3">
        <w:rPr>
          <w:i/>
        </w:rPr>
        <w:t>5</w:t>
      </w:r>
      <w:r w:rsidR="00085934" w:rsidRPr="006D6C86">
        <w:rPr>
          <w:i/>
        </w:rPr>
        <w:t xml:space="preserve"> të vendimit të </w:t>
      </w:r>
      <w:r w:rsidR="008A2423" w:rsidRPr="006D6C86">
        <w:rPr>
          <w:i/>
        </w:rPr>
        <w:t>Gjykatës së Lartë</w:t>
      </w:r>
      <w:r w:rsidR="008A2423" w:rsidRPr="006D6C86">
        <w:t>)</w:t>
      </w:r>
      <w:r w:rsidR="007C1BE4" w:rsidRPr="006D6C86">
        <w:t>.</w:t>
      </w:r>
    </w:p>
    <w:p w:rsidR="00C82619" w:rsidRPr="006D6C86" w:rsidRDefault="00AB55FA" w:rsidP="002675F2">
      <w:pPr>
        <w:pStyle w:val="ListParagraph"/>
        <w:numPr>
          <w:ilvl w:val="0"/>
          <w:numId w:val="2"/>
        </w:numPr>
        <w:tabs>
          <w:tab w:val="left" w:pos="0"/>
          <w:tab w:val="left" w:pos="1080"/>
        </w:tabs>
        <w:spacing w:line="360" w:lineRule="auto"/>
        <w:ind w:left="0" w:firstLine="720"/>
        <w:jc w:val="both"/>
        <w:rPr>
          <w:rFonts w:eastAsia="MS Mincho"/>
        </w:rPr>
      </w:pPr>
      <w:bookmarkStart w:id="3" w:name="_Hlk132889580"/>
      <w:r w:rsidRPr="006D6C86">
        <w:rPr>
          <w:bCs/>
        </w:rPr>
        <w:lastRenderedPageBreak/>
        <w:t>Gjithashtu</w:t>
      </w:r>
      <w:r w:rsidR="00792259" w:rsidRPr="006D6C86">
        <w:rPr>
          <w:bCs/>
        </w:rPr>
        <w:t>,</w:t>
      </w:r>
      <w:r w:rsidR="0001791A" w:rsidRPr="006D6C86">
        <w:rPr>
          <w:bCs/>
        </w:rPr>
        <w:t xml:space="preserve">Gjykata </w:t>
      </w:r>
      <w:r w:rsidR="00792259" w:rsidRPr="006D6C86">
        <w:rPr>
          <w:bCs/>
        </w:rPr>
        <w:t>konstaton</w:t>
      </w:r>
      <w:r w:rsidR="0001791A" w:rsidRPr="006D6C86">
        <w:rPr>
          <w:bCs/>
        </w:rPr>
        <w:t xml:space="preserve"> se </w:t>
      </w:r>
      <w:r w:rsidR="0043471E" w:rsidRPr="006D6C86">
        <w:rPr>
          <w:bCs/>
        </w:rPr>
        <w:t xml:space="preserve">edhe pse </w:t>
      </w:r>
      <w:r w:rsidR="0058025D" w:rsidRPr="006D6C86">
        <w:rPr>
          <w:bCs/>
        </w:rPr>
        <w:t>ka qen</w:t>
      </w:r>
      <w:r w:rsidR="002900B5" w:rsidRPr="006D6C86">
        <w:rPr>
          <w:bCs/>
        </w:rPr>
        <w:t>ë</w:t>
      </w:r>
      <w:r w:rsidR="0058025D" w:rsidRPr="006D6C86">
        <w:rPr>
          <w:bCs/>
        </w:rPr>
        <w:t xml:space="preserve"> Gjykata Administrative e Apelit</w:t>
      </w:r>
      <w:r w:rsidR="0065354B" w:rsidRPr="006D6C86">
        <w:rPr>
          <w:bCs/>
        </w:rPr>
        <w:t>,</w:t>
      </w:r>
      <w:r w:rsidR="0058025D" w:rsidRPr="006D6C86">
        <w:rPr>
          <w:bCs/>
        </w:rPr>
        <w:t xml:space="preserve"> e cila ka orientuar k</w:t>
      </w:r>
      <w:r w:rsidR="002900B5" w:rsidRPr="006D6C86">
        <w:rPr>
          <w:bCs/>
        </w:rPr>
        <w:t>ë</w:t>
      </w:r>
      <w:r w:rsidR="0058025D" w:rsidRPr="006D6C86">
        <w:rPr>
          <w:bCs/>
        </w:rPr>
        <w:t>rkuesi</w:t>
      </w:r>
      <w:r w:rsidR="0001791A" w:rsidRPr="006D6C86">
        <w:rPr>
          <w:bCs/>
        </w:rPr>
        <w:t>n</w:t>
      </w:r>
      <w:r w:rsidR="0058025D" w:rsidRPr="006D6C86">
        <w:rPr>
          <w:bCs/>
        </w:rPr>
        <w:t xml:space="preserve"> t</w:t>
      </w:r>
      <w:r w:rsidR="002900B5" w:rsidRPr="006D6C86">
        <w:rPr>
          <w:bCs/>
        </w:rPr>
        <w:t>ë</w:t>
      </w:r>
      <w:r w:rsidR="0058025D" w:rsidRPr="006D6C86">
        <w:rPr>
          <w:bCs/>
        </w:rPr>
        <w:t xml:space="preserve"> ushtroj</w:t>
      </w:r>
      <w:r w:rsidR="002900B5" w:rsidRPr="006D6C86">
        <w:rPr>
          <w:bCs/>
        </w:rPr>
        <w:t>ë</w:t>
      </w:r>
      <w:r w:rsidR="0058025D" w:rsidRPr="006D6C86">
        <w:rPr>
          <w:bCs/>
        </w:rPr>
        <w:t xml:space="preserve"> t</w:t>
      </w:r>
      <w:r w:rsidR="002900B5" w:rsidRPr="006D6C86">
        <w:rPr>
          <w:bCs/>
        </w:rPr>
        <w:t>ë</w:t>
      </w:r>
      <w:r w:rsidR="0058025D" w:rsidRPr="006D6C86">
        <w:rPr>
          <w:bCs/>
        </w:rPr>
        <w:t xml:space="preserve"> drejt</w:t>
      </w:r>
      <w:r w:rsidR="002900B5" w:rsidRPr="006D6C86">
        <w:rPr>
          <w:bCs/>
        </w:rPr>
        <w:t>ë</w:t>
      </w:r>
      <w:r w:rsidR="0058025D" w:rsidRPr="006D6C86">
        <w:rPr>
          <w:bCs/>
        </w:rPr>
        <w:t>n e rekursit</w:t>
      </w:r>
      <w:r w:rsidR="002925AF" w:rsidRPr="006D6C86">
        <w:rPr>
          <w:bCs/>
        </w:rPr>
        <w:t xml:space="preserve">, </w:t>
      </w:r>
      <w:r w:rsidR="007C1BE4" w:rsidRPr="006D6C86">
        <w:rPr>
          <w:bCs/>
        </w:rPr>
        <w:t>Kolegji Administrativ i Gjykatës së Lartë nuk ka vlerësuar bazueshmërinë e shkaqeve të ngritura në rekurs nga kërkuesi, por është ndalur në faktin se vendimi i Gjykatës Administrative të Apelit është i paankimueshëm</w:t>
      </w:r>
      <w:r w:rsidR="0001791A" w:rsidRPr="006D6C86">
        <w:rPr>
          <w:bCs/>
        </w:rPr>
        <w:t>.</w:t>
      </w:r>
      <w:r w:rsidR="00792259" w:rsidRPr="006D6C86">
        <w:rPr>
          <w:bCs/>
        </w:rPr>
        <w:t>P</w:t>
      </w:r>
      <w:r w:rsidR="00BF286A" w:rsidRPr="006D6C86">
        <w:rPr>
          <w:bCs/>
        </w:rPr>
        <w:t>ë</w:t>
      </w:r>
      <w:r w:rsidR="00792259" w:rsidRPr="006D6C86">
        <w:rPr>
          <w:bCs/>
        </w:rPr>
        <w:t>r t</w:t>
      </w:r>
      <w:r w:rsidR="00BF286A" w:rsidRPr="006D6C86">
        <w:rPr>
          <w:bCs/>
        </w:rPr>
        <w:t>ë</w:t>
      </w:r>
      <w:r w:rsidR="00792259" w:rsidRPr="006D6C86">
        <w:rPr>
          <w:bCs/>
        </w:rPr>
        <w:t xml:space="preserve"> arritur n</w:t>
      </w:r>
      <w:r w:rsidR="00BF286A" w:rsidRPr="006D6C86">
        <w:rPr>
          <w:bCs/>
        </w:rPr>
        <w:t>ë</w:t>
      </w:r>
      <w:r w:rsidR="00792259" w:rsidRPr="006D6C86">
        <w:rPr>
          <w:bCs/>
        </w:rPr>
        <w:t xml:space="preserve"> k</w:t>
      </w:r>
      <w:r w:rsidR="00BF286A" w:rsidRPr="006D6C86">
        <w:rPr>
          <w:bCs/>
        </w:rPr>
        <w:t>ë</w:t>
      </w:r>
      <w:r w:rsidR="00792259" w:rsidRPr="006D6C86">
        <w:rPr>
          <w:bCs/>
        </w:rPr>
        <w:t>t</w:t>
      </w:r>
      <w:r w:rsidR="00BF286A" w:rsidRPr="006D6C86">
        <w:rPr>
          <w:bCs/>
        </w:rPr>
        <w:t>ë</w:t>
      </w:r>
      <w:r w:rsidR="00792259" w:rsidRPr="006D6C86">
        <w:rPr>
          <w:bCs/>
        </w:rPr>
        <w:t xml:space="preserve"> p</w:t>
      </w:r>
      <w:r w:rsidR="00BF286A" w:rsidRPr="006D6C86">
        <w:rPr>
          <w:bCs/>
        </w:rPr>
        <w:t>ë</w:t>
      </w:r>
      <w:r w:rsidR="00792259" w:rsidRPr="006D6C86">
        <w:rPr>
          <w:bCs/>
        </w:rPr>
        <w:t>rfundim</w:t>
      </w:r>
      <w:r w:rsidR="00BF286A" w:rsidRPr="006D6C86">
        <w:rPr>
          <w:bCs/>
        </w:rPr>
        <w:t>, Gjykata e Lartë</w:t>
      </w:r>
      <w:r w:rsidR="002900B5" w:rsidRPr="006D6C86">
        <w:rPr>
          <w:bCs/>
        </w:rPr>
        <w:t>ë</w:t>
      </w:r>
      <w:r w:rsidR="0058025D" w:rsidRPr="006D6C86">
        <w:rPr>
          <w:bCs/>
        </w:rPr>
        <w:t>sht</w:t>
      </w:r>
      <w:r w:rsidR="002900B5" w:rsidRPr="006D6C86">
        <w:rPr>
          <w:bCs/>
        </w:rPr>
        <w:t>ë</w:t>
      </w:r>
      <w:r w:rsidR="0058025D" w:rsidRPr="006D6C86">
        <w:rPr>
          <w:bCs/>
        </w:rPr>
        <w:t xml:space="preserve"> bazuar vet</w:t>
      </w:r>
      <w:r w:rsidR="002900B5" w:rsidRPr="006D6C86">
        <w:rPr>
          <w:bCs/>
        </w:rPr>
        <w:t>ë</w:t>
      </w:r>
      <w:r w:rsidR="0058025D" w:rsidRPr="006D6C86">
        <w:rPr>
          <w:bCs/>
        </w:rPr>
        <w:t>m te disponimi i gjykat</w:t>
      </w:r>
      <w:r w:rsidR="002900B5" w:rsidRPr="006D6C86">
        <w:rPr>
          <w:bCs/>
        </w:rPr>
        <w:t>ë</w:t>
      </w:r>
      <w:r w:rsidR="0058025D" w:rsidRPr="006D6C86">
        <w:rPr>
          <w:bCs/>
        </w:rPr>
        <w:t>s s</w:t>
      </w:r>
      <w:r w:rsidR="002900B5" w:rsidRPr="006D6C86">
        <w:rPr>
          <w:bCs/>
        </w:rPr>
        <w:t>ë</w:t>
      </w:r>
      <w:r w:rsidR="0058025D" w:rsidRPr="006D6C86">
        <w:rPr>
          <w:bCs/>
        </w:rPr>
        <w:t xml:space="preserve"> apeli</w:t>
      </w:r>
      <w:r w:rsidR="003A610D" w:rsidRPr="006D6C86">
        <w:rPr>
          <w:bCs/>
        </w:rPr>
        <w:t>t</w:t>
      </w:r>
      <w:r w:rsidR="0058025D" w:rsidRPr="006D6C86">
        <w:rPr>
          <w:bCs/>
        </w:rPr>
        <w:t xml:space="preserve"> n</w:t>
      </w:r>
      <w:r w:rsidR="002900B5" w:rsidRPr="006D6C86">
        <w:rPr>
          <w:bCs/>
        </w:rPr>
        <w:t>ë</w:t>
      </w:r>
      <w:r w:rsidR="0058025D" w:rsidRPr="006D6C86">
        <w:rPr>
          <w:bCs/>
        </w:rPr>
        <w:t xml:space="preserve"> dispozitiv</w:t>
      </w:r>
      <w:r w:rsidR="00792259" w:rsidRPr="006D6C86">
        <w:rPr>
          <w:bCs/>
        </w:rPr>
        <w:t xml:space="preserve">, </w:t>
      </w:r>
      <w:r w:rsidR="0043471E" w:rsidRPr="006D6C86">
        <w:rPr>
          <w:bCs/>
        </w:rPr>
        <w:t>e cila ka pranuar pjes</w:t>
      </w:r>
      <w:r w:rsidR="00511845" w:rsidRPr="006D6C86">
        <w:rPr>
          <w:bCs/>
        </w:rPr>
        <w:t>ë</w:t>
      </w:r>
      <w:r w:rsidR="0043471E" w:rsidRPr="006D6C86">
        <w:rPr>
          <w:bCs/>
        </w:rPr>
        <w:t>risht k</w:t>
      </w:r>
      <w:r w:rsidR="00511845" w:rsidRPr="006D6C86">
        <w:rPr>
          <w:bCs/>
        </w:rPr>
        <w:t>ë</w:t>
      </w:r>
      <w:r w:rsidR="00624885" w:rsidRPr="006D6C86">
        <w:rPr>
          <w:bCs/>
        </w:rPr>
        <w:t>r</w:t>
      </w:r>
      <w:r w:rsidR="0043471E" w:rsidRPr="006D6C86">
        <w:rPr>
          <w:bCs/>
        </w:rPr>
        <w:t>kes</w:t>
      </w:r>
      <w:r w:rsidR="00511845" w:rsidRPr="006D6C86">
        <w:rPr>
          <w:bCs/>
        </w:rPr>
        <w:t>ë</w:t>
      </w:r>
      <w:r w:rsidR="0043471E" w:rsidRPr="006D6C86">
        <w:rPr>
          <w:bCs/>
        </w:rPr>
        <w:t>padin</w:t>
      </w:r>
      <w:r w:rsidR="00511845" w:rsidRPr="006D6C86">
        <w:rPr>
          <w:bCs/>
        </w:rPr>
        <w:t>ë</w:t>
      </w:r>
      <w:r w:rsidR="0043471E" w:rsidRPr="006D6C86">
        <w:rPr>
          <w:bCs/>
        </w:rPr>
        <w:t xml:space="preserve"> e k</w:t>
      </w:r>
      <w:r w:rsidR="00511845" w:rsidRPr="006D6C86">
        <w:rPr>
          <w:bCs/>
        </w:rPr>
        <w:t>ë</w:t>
      </w:r>
      <w:r w:rsidR="0043471E" w:rsidRPr="006D6C86">
        <w:rPr>
          <w:bCs/>
        </w:rPr>
        <w:t>rkuesit dhe i ka njohur atij shum</w:t>
      </w:r>
      <w:r w:rsidR="00511845" w:rsidRPr="006D6C86">
        <w:rPr>
          <w:bCs/>
        </w:rPr>
        <w:t>ë</w:t>
      </w:r>
      <w:r w:rsidR="0043471E" w:rsidRPr="006D6C86">
        <w:rPr>
          <w:bCs/>
        </w:rPr>
        <w:t xml:space="preserve">n </w:t>
      </w:r>
      <w:r w:rsidR="0043471E" w:rsidRPr="006D6C86">
        <w:t>597.477 lekë</w:t>
      </w:r>
      <w:r w:rsidR="008A2423" w:rsidRPr="006D6C86">
        <w:t xml:space="preserve"> (</w:t>
      </w:r>
      <w:r w:rsidR="008A2423" w:rsidRPr="006D6C86">
        <w:rPr>
          <w:i/>
        </w:rPr>
        <w:t xml:space="preserve">shih </w:t>
      </w:r>
      <w:r w:rsidR="00E60F44" w:rsidRPr="006D6C86">
        <w:rPr>
          <w:i/>
        </w:rPr>
        <w:t xml:space="preserve">paragrafi 15 të vendimit të </w:t>
      </w:r>
      <w:r w:rsidR="008A2423" w:rsidRPr="006D6C86">
        <w:rPr>
          <w:i/>
        </w:rPr>
        <w:t>Gjykatës së Lartë</w:t>
      </w:r>
      <w:r w:rsidR="0043471E" w:rsidRPr="006D6C86">
        <w:rPr>
          <w:i/>
        </w:rPr>
        <w:t>,</w:t>
      </w:r>
      <w:r w:rsidR="008A2423" w:rsidRPr="006D6C86">
        <w:t>),</w:t>
      </w:r>
      <w:r w:rsidR="0043471E" w:rsidRPr="006D6C86">
        <w:t xml:space="preserve"> pavar</w:t>
      </w:r>
      <w:r w:rsidR="00511845" w:rsidRPr="006D6C86">
        <w:t>ë</w:t>
      </w:r>
      <w:r w:rsidR="0043471E" w:rsidRPr="006D6C86">
        <w:t xml:space="preserve">sisht se </w:t>
      </w:r>
      <w:r w:rsidR="00792259" w:rsidRPr="006D6C86">
        <w:rPr>
          <w:bCs/>
        </w:rPr>
        <w:t>neni</w:t>
      </w:r>
      <w:r w:rsidR="0043471E" w:rsidRPr="006D6C86">
        <w:rPr>
          <w:bCs/>
        </w:rPr>
        <w:t xml:space="preserve"> 61, paragrafi 1</w:t>
      </w:r>
      <w:r w:rsidR="00252CBD" w:rsidRPr="006D6C86">
        <w:rPr>
          <w:bCs/>
        </w:rPr>
        <w:t>,</w:t>
      </w:r>
      <w:r w:rsidR="0043471E" w:rsidRPr="006D6C86">
        <w:rPr>
          <w:bCs/>
        </w:rPr>
        <w:t xml:space="preserve"> i KPC-së parashikon se </w:t>
      </w:r>
      <w:r w:rsidR="00792259" w:rsidRPr="006D6C86">
        <w:t>vlera e padisë</w:t>
      </w:r>
      <w:r w:rsidR="00BF286A" w:rsidRPr="006D6C86">
        <w:t xml:space="preserve">, pra e objektit të mosmarrëveshjes, përcaktohet </w:t>
      </w:r>
      <w:r w:rsidR="00792259" w:rsidRPr="006D6C86">
        <w:t xml:space="preserve">në momentin e paraqitjes </w:t>
      </w:r>
      <w:r w:rsidR="0043471E" w:rsidRPr="006D6C86">
        <w:t>s</w:t>
      </w:r>
      <w:r w:rsidR="00511845" w:rsidRPr="006D6C86">
        <w:t>ë</w:t>
      </w:r>
      <w:r w:rsidR="0043471E" w:rsidRPr="006D6C86">
        <w:t xml:space="preserve"> k</w:t>
      </w:r>
      <w:r w:rsidR="00511845" w:rsidRPr="006D6C86">
        <w:t>ë</w:t>
      </w:r>
      <w:r w:rsidR="0043471E" w:rsidRPr="006D6C86">
        <w:t>rkes</w:t>
      </w:r>
      <w:r w:rsidR="00511845" w:rsidRPr="006D6C86">
        <w:t>ë</w:t>
      </w:r>
      <w:r w:rsidR="0043471E" w:rsidRPr="006D6C86">
        <w:t xml:space="preserve">s </w:t>
      </w:r>
      <w:r w:rsidR="00792259" w:rsidRPr="006D6C86">
        <w:t>në gjykatë</w:t>
      </w:r>
      <w:r w:rsidR="00BF286A" w:rsidRPr="006D6C86">
        <w:t xml:space="preserve">. </w:t>
      </w:r>
      <w:r w:rsidR="00217366" w:rsidRPr="006D6C86">
        <w:t>Kjo dispozit</w:t>
      </w:r>
      <w:r w:rsidR="00FB22CB" w:rsidRPr="006D6C86">
        <w:t>ë</w:t>
      </w:r>
      <w:r w:rsidR="00217366" w:rsidRPr="006D6C86">
        <w:t xml:space="preserve"> procedurale nuk rezulton se </w:t>
      </w:r>
      <w:r w:rsidR="00FB22CB" w:rsidRPr="006D6C86">
        <w:t>ë</w:t>
      </w:r>
      <w:r w:rsidR="00217366" w:rsidRPr="006D6C86">
        <w:t>sht</w:t>
      </w:r>
      <w:r w:rsidR="00FB22CB" w:rsidRPr="006D6C86">
        <w:t>ë</w:t>
      </w:r>
      <w:r w:rsidR="00217366" w:rsidRPr="006D6C86">
        <w:t xml:space="preserve"> analizuar n</w:t>
      </w:r>
      <w:r w:rsidR="00FB22CB" w:rsidRPr="006D6C86">
        <w:t>ë</w:t>
      </w:r>
      <w:r w:rsidR="00217366" w:rsidRPr="006D6C86">
        <w:t xml:space="preserve"> vendimin e Gjykat</w:t>
      </w:r>
      <w:r w:rsidR="00FB22CB" w:rsidRPr="006D6C86">
        <w:t>ë</w:t>
      </w:r>
      <w:r w:rsidR="00217366" w:rsidRPr="006D6C86">
        <w:t>s s</w:t>
      </w:r>
      <w:r w:rsidR="00FB22CB" w:rsidRPr="006D6C86">
        <w:t>ë</w:t>
      </w:r>
      <w:r w:rsidR="00217366" w:rsidRPr="006D6C86">
        <w:t xml:space="preserve"> Lart</w:t>
      </w:r>
      <w:r w:rsidR="00FB22CB" w:rsidRPr="006D6C86">
        <w:t>ë</w:t>
      </w:r>
      <w:r w:rsidR="00217366" w:rsidRPr="006D6C86">
        <w:t>, e cila</w:t>
      </w:r>
      <w:r w:rsidR="00D42231" w:rsidRPr="006D6C86">
        <w:t>,</w:t>
      </w:r>
      <w:r w:rsidR="00217366" w:rsidRPr="006D6C86">
        <w:t xml:space="preserve"> gjithashtu</w:t>
      </w:r>
      <w:r w:rsidR="00D42231" w:rsidRPr="006D6C86">
        <w:t>,</w:t>
      </w:r>
      <w:r w:rsidR="00217366" w:rsidRPr="006D6C86">
        <w:t xml:space="preserve"> nuk ka </w:t>
      </w:r>
      <w:r w:rsidR="00C839DF" w:rsidRPr="006D6C86">
        <w:t>arsy</w:t>
      </w:r>
      <w:r w:rsidR="00217366" w:rsidRPr="006D6C86">
        <w:t>etuar shkaqet e q</w:t>
      </w:r>
      <w:r w:rsidR="00FB22CB" w:rsidRPr="006D6C86">
        <w:t>ë</w:t>
      </w:r>
      <w:r w:rsidR="00217366" w:rsidRPr="006D6C86">
        <w:t>ndrimit t</w:t>
      </w:r>
      <w:r w:rsidR="00FB22CB" w:rsidRPr="006D6C86">
        <w:t>ë</w:t>
      </w:r>
      <w:r w:rsidR="009D566C" w:rsidRPr="006D6C86">
        <w:t xml:space="preserve"> saj, pra pse vlera e mosmarr</w:t>
      </w:r>
      <w:r w:rsidR="00EE04C6" w:rsidRPr="006D6C86">
        <w:t>ë</w:t>
      </w:r>
      <w:r w:rsidR="009D566C" w:rsidRPr="006D6C86">
        <w:t>veshjes p</w:t>
      </w:r>
      <w:r w:rsidR="00EE04C6" w:rsidRPr="006D6C86">
        <w:t>ë</w:t>
      </w:r>
      <w:r w:rsidR="009D566C" w:rsidRPr="006D6C86">
        <w:t>rca</w:t>
      </w:r>
      <w:r w:rsidR="001E04AA" w:rsidRPr="006D6C86">
        <w:t>k</w:t>
      </w:r>
      <w:r w:rsidR="009D566C" w:rsidRPr="006D6C86">
        <w:t>tohej nga shuma e njohur vet</w:t>
      </w:r>
      <w:r w:rsidR="00EE04C6" w:rsidRPr="006D6C86">
        <w:t>ë</w:t>
      </w:r>
      <w:r w:rsidR="009D566C" w:rsidRPr="006D6C86">
        <w:t>m pjes</w:t>
      </w:r>
      <w:r w:rsidR="00EE04C6" w:rsidRPr="006D6C86">
        <w:t>ë</w:t>
      </w:r>
      <w:r w:rsidR="009D566C" w:rsidRPr="006D6C86">
        <w:t>risht nga Gjykata Adm</w:t>
      </w:r>
      <w:r w:rsidR="00177C59" w:rsidRPr="006D6C86">
        <w:t>i</w:t>
      </w:r>
      <w:r w:rsidR="009D566C" w:rsidRPr="006D6C86">
        <w:t xml:space="preserve">nistrative e Apelit. </w:t>
      </w:r>
    </w:p>
    <w:p w:rsidR="00AB55FA" w:rsidRPr="00E74571" w:rsidRDefault="00932CA6" w:rsidP="00AB55FA">
      <w:pPr>
        <w:pStyle w:val="ListParagraph"/>
        <w:numPr>
          <w:ilvl w:val="0"/>
          <w:numId w:val="2"/>
        </w:numPr>
        <w:tabs>
          <w:tab w:val="left" w:pos="0"/>
          <w:tab w:val="left" w:pos="1080"/>
        </w:tabs>
        <w:spacing w:line="360" w:lineRule="auto"/>
        <w:ind w:left="0" w:firstLine="720"/>
        <w:jc w:val="both"/>
        <w:rPr>
          <w:rFonts w:eastAsia="MS Mincho"/>
          <w:highlight w:val="lightGray"/>
        </w:rPr>
      </w:pPr>
      <w:r w:rsidRPr="00E74571">
        <w:rPr>
          <w:highlight w:val="lightGray"/>
        </w:rPr>
        <w:t xml:space="preserve">Për sa </w:t>
      </w:r>
      <w:r w:rsidR="00B81A22" w:rsidRPr="00E74571">
        <w:rPr>
          <w:highlight w:val="lightGray"/>
        </w:rPr>
        <w:t>i p</w:t>
      </w:r>
      <w:r w:rsidR="00FB22CB" w:rsidRPr="00E74571">
        <w:rPr>
          <w:highlight w:val="lightGray"/>
        </w:rPr>
        <w:t>ë</w:t>
      </w:r>
      <w:r w:rsidR="00B81A22" w:rsidRPr="00E74571">
        <w:rPr>
          <w:highlight w:val="lightGray"/>
        </w:rPr>
        <w:t xml:space="preserve">rket </w:t>
      </w:r>
      <w:r w:rsidR="0058025D" w:rsidRPr="00E74571">
        <w:rPr>
          <w:bCs/>
          <w:highlight w:val="lightGray"/>
        </w:rPr>
        <w:t>objekti</w:t>
      </w:r>
      <w:r w:rsidR="00BF286A" w:rsidRPr="00E74571">
        <w:rPr>
          <w:bCs/>
          <w:highlight w:val="lightGray"/>
        </w:rPr>
        <w:t>t</w:t>
      </w:r>
      <w:r w:rsidR="00B81A22" w:rsidRPr="00E74571">
        <w:rPr>
          <w:bCs/>
          <w:highlight w:val="lightGray"/>
        </w:rPr>
        <w:t>t</w:t>
      </w:r>
      <w:r w:rsidR="00FB22CB" w:rsidRPr="00E74571">
        <w:rPr>
          <w:bCs/>
          <w:highlight w:val="lightGray"/>
        </w:rPr>
        <w:t>ë</w:t>
      </w:r>
      <w:r w:rsidR="00511845" w:rsidRPr="00E74571">
        <w:rPr>
          <w:bCs/>
          <w:highlight w:val="lightGray"/>
        </w:rPr>
        <w:t xml:space="preserve"> kërkesë</w:t>
      </w:r>
      <w:r w:rsidR="0058025D" w:rsidRPr="00E74571">
        <w:rPr>
          <w:bCs/>
          <w:highlight w:val="lightGray"/>
        </w:rPr>
        <w:t>padis</w:t>
      </w:r>
      <w:r w:rsidR="002900B5" w:rsidRPr="00E74571">
        <w:rPr>
          <w:bCs/>
          <w:highlight w:val="lightGray"/>
        </w:rPr>
        <w:t>ë</w:t>
      </w:r>
      <w:r w:rsidR="0058025D" w:rsidRPr="00E74571">
        <w:rPr>
          <w:bCs/>
          <w:highlight w:val="lightGray"/>
        </w:rPr>
        <w:t xml:space="preserve"> s</w:t>
      </w:r>
      <w:r w:rsidR="002900B5" w:rsidRPr="00E74571">
        <w:rPr>
          <w:bCs/>
          <w:highlight w:val="lightGray"/>
        </w:rPr>
        <w:t>ë</w:t>
      </w:r>
      <w:r w:rsidR="0058025D" w:rsidRPr="00E74571">
        <w:rPr>
          <w:bCs/>
          <w:highlight w:val="lightGray"/>
        </w:rPr>
        <w:t xml:space="preserve"> k</w:t>
      </w:r>
      <w:r w:rsidR="002900B5" w:rsidRPr="00E74571">
        <w:rPr>
          <w:bCs/>
          <w:highlight w:val="lightGray"/>
        </w:rPr>
        <w:t>ë</w:t>
      </w:r>
      <w:r w:rsidR="0058025D" w:rsidRPr="00E74571">
        <w:rPr>
          <w:bCs/>
          <w:highlight w:val="lightGray"/>
        </w:rPr>
        <w:t>rkuesit</w:t>
      </w:r>
      <w:r w:rsidR="00B81A22" w:rsidRPr="00E74571">
        <w:rPr>
          <w:bCs/>
          <w:highlight w:val="lightGray"/>
        </w:rPr>
        <w:t>, Gjykata v</w:t>
      </w:r>
      <w:r w:rsidR="00FB22CB" w:rsidRPr="00E74571">
        <w:rPr>
          <w:bCs/>
          <w:highlight w:val="lightGray"/>
        </w:rPr>
        <w:t>ë</w:t>
      </w:r>
      <w:r w:rsidR="00B81A22" w:rsidRPr="00E74571">
        <w:rPr>
          <w:bCs/>
          <w:highlight w:val="lightGray"/>
        </w:rPr>
        <w:t>ren se megjith</w:t>
      </w:r>
      <w:r w:rsidR="00FB22CB" w:rsidRPr="00E74571">
        <w:rPr>
          <w:bCs/>
          <w:highlight w:val="lightGray"/>
        </w:rPr>
        <w:t>ë</w:t>
      </w:r>
      <w:r w:rsidR="00B81A22" w:rsidRPr="00E74571">
        <w:rPr>
          <w:bCs/>
          <w:highlight w:val="lightGray"/>
        </w:rPr>
        <w:t xml:space="preserve">se </w:t>
      </w:r>
      <w:r w:rsidR="00511845" w:rsidRPr="00E74571">
        <w:rPr>
          <w:bCs/>
          <w:highlight w:val="lightGray"/>
        </w:rPr>
        <w:t xml:space="preserve">nuk </w:t>
      </w:r>
      <w:r w:rsidR="00FB22CB" w:rsidRPr="00E74571">
        <w:rPr>
          <w:bCs/>
          <w:highlight w:val="lightGray"/>
        </w:rPr>
        <w:t>ë</w:t>
      </w:r>
      <w:r w:rsidR="00B81A22" w:rsidRPr="00E74571">
        <w:rPr>
          <w:bCs/>
          <w:highlight w:val="lightGray"/>
        </w:rPr>
        <w:t>sht</w:t>
      </w:r>
      <w:r w:rsidR="00FB22CB" w:rsidRPr="00E74571">
        <w:rPr>
          <w:bCs/>
          <w:highlight w:val="lightGray"/>
        </w:rPr>
        <w:t>ë</w:t>
      </w:r>
      <w:r w:rsidR="00511845" w:rsidRPr="00E74571">
        <w:rPr>
          <w:bCs/>
          <w:highlight w:val="lightGray"/>
        </w:rPr>
        <w:t>përcakt</w:t>
      </w:r>
      <w:r w:rsidR="00B81A22" w:rsidRPr="00E74571">
        <w:rPr>
          <w:bCs/>
          <w:highlight w:val="lightGray"/>
        </w:rPr>
        <w:t xml:space="preserve">uar </w:t>
      </w:r>
      <w:r w:rsidR="00511845" w:rsidRPr="00E74571">
        <w:rPr>
          <w:bCs/>
          <w:highlight w:val="lightGray"/>
        </w:rPr>
        <w:t>vler</w:t>
      </w:r>
      <w:r w:rsidR="00B81A22" w:rsidRPr="00E74571">
        <w:rPr>
          <w:bCs/>
          <w:highlight w:val="lightGray"/>
        </w:rPr>
        <w:t>a</w:t>
      </w:r>
      <w:r w:rsidR="00511845" w:rsidRPr="00E74571">
        <w:rPr>
          <w:bCs/>
          <w:highlight w:val="lightGray"/>
        </w:rPr>
        <w:t xml:space="preserve"> konkrete </w:t>
      </w:r>
      <w:r w:rsidR="00B81A22" w:rsidRPr="00E74571">
        <w:rPr>
          <w:bCs/>
          <w:highlight w:val="lightGray"/>
        </w:rPr>
        <w:t>e</w:t>
      </w:r>
      <w:r w:rsidR="00511845" w:rsidRPr="00E74571">
        <w:rPr>
          <w:bCs/>
          <w:highlight w:val="lightGray"/>
        </w:rPr>
        <w:t xml:space="preserve"> mosmarrëveshjes</w:t>
      </w:r>
      <w:r w:rsidR="0058025D" w:rsidRPr="00E74571">
        <w:rPr>
          <w:bCs/>
          <w:highlight w:val="lightGray"/>
        </w:rPr>
        <w:t xml:space="preserve">, </w:t>
      </w:r>
      <w:r w:rsidR="00511845" w:rsidRPr="00E74571">
        <w:rPr>
          <w:bCs/>
          <w:highlight w:val="lightGray"/>
        </w:rPr>
        <w:t xml:space="preserve">gjithsesi </w:t>
      </w:r>
      <w:r w:rsidR="00C82619" w:rsidRPr="00E74571">
        <w:rPr>
          <w:bCs/>
          <w:highlight w:val="lightGray"/>
        </w:rPr>
        <w:t xml:space="preserve">ajo </w:t>
      </w:r>
      <w:r w:rsidR="00511845" w:rsidRPr="00E74571">
        <w:rPr>
          <w:bCs/>
          <w:highlight w:val="lightGray"/>
        </w:rPr>
        <w:t>ë</w:t>
      </w:r>
      <w:r w:rsidR="00C82619" w:rsidRPr="00E74571">
        <w:rPr>
          <w:bCs/>
          <w:highlight w:val="lightGray"/>
        </w:rPr>
        <w:t>sht</w:t>
      </w:r>
      <w:r w:rsidR="00511845" w:rsidRPr="00E74571">
        <w:rPr>
          <w:bCs/>
          <w:highlight w:val="lightGray"/>
        </w:rPr>
        <w:t>ë</w:t>
      </w:r>
      <w:r w:rsidR="00C82619" w:rsidRPr="00E74571">
        <w:rPr>
          <w:bCs/>
          <w:highlight w:val="lightGray"/>
        </w:rPr>
        <w:t xml:space="preserve"> e p</w:t>
      </w:r>
      <w:r w:rsidR="00511845" w:rsidRPr="00E74571">
        <w:rPr>
          <w:bCs/>
          <w:highlight w:val="lightGray"/>
        </w:rPr>
        <w:t>ë</w:t>
      </w:r>
      <w:r w:rsidR="00C82619" w:rsidRPr="00E74571">
        <w:rPr>
          <w:bCs/>
          <w:highlight w:val="lightGray"/>
        </w:rPr>
        <w:t>rcaktueshm</w:t>
      </w:r>
      <w:r w:rsidR="00511845" w:rsidRPr="00E74571">
        <w:rPr>
          <w:bCs/>
          <w:highlight w:val="lightGray"/>
        </w:rPr>
        <w:t>e</w:t>
      </w:r>
      <w:r w:rsidR="00C82619" w:rsidRPr="00E74571">
        <w:rPr>
          <w:bCs/>
          <w:highlight w:val="lightGray"/>
        </w:rPr>
        <w:t xml:space="preserve">, pasi </w:t>
      </w:r>
      <w:r w:rsidR="00511845" w:rsidRPr="00E74571">
        <w:rPr>
          <w:bCs/>
          <w:highlight w:val="lightGray"/>
        </w:rPr>
        <w:t xml:space="preserve">kërkuesi </w:t>
      </w:r>
      <w:r w:rsidR="0058025D" w:rsidRPr="00E74571">
        <w:rPr>
          <w:bCs/>
          <w:highlight w:val="lightGray"/>
        </w:rPr>
        <w:t xml:space="preserve">ka pretenduar </w:t>
      </w:r>
      <w:r w:rsidR="0001791A" w:rsidRPr="00E74571">
        <w:rPr>
          <w:bCs/>
          <w:highlight w:val="lightGray"/>
        </w:rPr>
        <w:t>p</w:t>
      </w:r>
      <w:r w:rsidR="002900B5" w:rsidRPr="00E74571">
        <w:rPr>
          <w:bCs/>
          <w:highlight w:val="lightGray"/>
        </w:rPr>
        <w:t>ë</w:t>
      </w:r>
      <w:r w:rsidR="0001791A" w:rsidRPr="00E74571">
        <w:rPr>
          <w:bCs/>
          <w:highlight w:val="lightGray"/>
        </w:rPr>
        <w:t>rllogaritjen e pensionit t</w:t>
      </w:r>
      <w:r w:rsidR="002900B5" w:rsidRPr="00E74571">
        <w:rPr>
          <w:bCs/>
          <w:highlight w:val="lightGray"/>
        </w:rPr>
        <w:t>ë</w:t>
      </w:r>
      <w:r w:rsidR="0001791A" w:rsidRPr="00E74571">
        <w:rPr>
          <w:bCs/>
          <w:highlight w:val="lightGray"/>
        </w:rPr>
        <w:t xml:space="preserve"> parakohsh</w:t>
      </w:r>
      <w:r w:rsidR="002900B5" w:rsidRPr="00E74571">
        <w:rPr>
          <w:bCs/>
          <w:highlight w:val="lightGray"/>
        </w:rPr>
        <w:t>ë</w:t>
      </w:r>
      <w:r w:rsidR="0001791A" w:rsidRPr="00E74571">
        <w:rPr>
          <w:bCs/>
          <w:highlight w:val="lightGray"/>
        </w:rPr>
        <w:t>m t</w:t>
      </w:r>
      <w:r w:rsidR="002900B5" w:rsidRPr="00E74571">
        <w:rPr>
          <w:bCs/>
          <w:highlight w:val="lightGray"/>
        </w:rPr>
        <w:t>ë</w:t>
      </w:r>
      <w:r w:rsidR="0001791A" w:rsidRPr="00E74571">
        <w:rPr>
          <w:bCs/>
          <w:highlight w:val="lightGray"/>
        </w:rPr>
        <w:t xml:space="preserve"> pleq</w:t>
      </w:r>
      <w:r w:rsidR="002900B5" w:rsidRPr="00E74571">
        <w:rPr>
          <w:bCs/>
          <w:highlight w:val="lightGray"/>
        </w:rPr>
        <w:t>ë</w:t>
      </w:r>
      <w:r w:rsidR="0001791A" w:rsidRPr="00E74571">
        <w:rPr>
          <w:bCs/>
          <w:highlight w:val="lightGray"/>
        </w:rPr>
        <w:t>ris</w:t>
      </w:r>
      <w:r w:rsidR="002900B5" w:rsidRPr="00E74571">
        <w:rPr>
          <w:bCs/>
          <w:highlight w:val="lightGray"/>
        </w:rPr>
        <w:t>ë</w:t>
      </w:r>
      <w:r w:rsidR="0001791A" w:rsidRPr="00E74571">
        <w:rPr>
          <w:bCs/>
          <w:highlight w:val="lightGray"/>
        </w:rPr>
        <w:t xml:space="preserve"> sipas ligjeve nr. 7496/1991 dhe nr. 9210/2004 deri n</w:t>
      </w:r>
      <w:r w:rsidR="002900B5" w:rsidRPr="00E74571">
        <w:rPr>
          <w:bCs/>
          <w:highlight w:val="lightGray"/>
        </w:rPr>
        <w:t>ë</w:t>
      </w:r>
      <w:r w:rsidR="0001791A" w:rsidRPr="00E74571">
        <w:rPr>
          <w:bCs/>
          <w:highlight w:val="lightGray"/>
        </w:rPr>
        <w:t xml:space="preserve"> p</w:t>
      </w:r>
      <w:r w:rsidR="002900B5" w:rsidRPr="00E74571">
        <w:rPr>
          <w:bCs/>
          <w:highlight w:val="lightGray"/>
        </w:rPr>
        <w:t>ë</w:t>
      </w:r>
      <w:r w:rsidR="0001791A" w:rsidRPr="00E74571">
        <w:rPr>
          <w:bCs/>
          <w:highlight w:val="lightGray"/>
        </w:rPr>
        <w:t>rmbushjen e kushteve p</w:t>
      </w:r>
      <w:r w:rsidR="002900B5" w:rsidRPr="00E74571">
        <w:rPr>
          <w:bCs/>
          <w:highlight w:val="lightGray"/>
        </w:rPr>
        <w:t>ë</w:t>
      </w:r>
      <w:r w:rsidR="0001791A" w:rsidRPr="00E74571">
        <w:rPr>
          <w:bCs/>
          <w:highlight w:val="lightGray"/>
        </w:rPr>
        <w:t>r pension pleq</w:t>
      </w:r>
      <w:r w:rsidR="002900B5" w:rsidRPr="00E74571">
        <w:rPr>
          <w:bCs/>
          <w:highlight w:val="lightGray"/>
        </w:rPr>
        <w:t>ë</w:t>
      </w:r>
      <w:r w:rsidR="0001791A" w:rsidRPr="00E74571">
        <w:rPr>
          <w:bCs/>
          <w:highlight w:val="lightGray"/>
        </w:rPr>
        <w:t>rie (data 13.02.2006)</w:t>
      </w:r>
      <w:r w:rsidR="00BF286A" w:rsidRPr="00E74571">
        <w:rPr>
          <w:bCs/>
          <w:highlight w:val="lightGray"/>
        </w:rPr>
        <w:t>, e cila</w:t>
      </w:r>
      <w:r w:rsidR="00D42231" w:rsidRPr="00E74571">
        <w:rPr>
          <w:bCs/>
          <w:highlight w:val="lightGray"/>
        </w:rPr>
        <w:t>,</w:t>
      </w:r>
      <w:r w:rsidR="00BF286A" w:rsidRPr="00E74571">
        <w:rPr>
          <w:bCs/>
          <w:highlight w:val="lightGray"/>
        </w:rPr>
        <w:t xml:space="preserve"> sipas kërkuesit</w:t>
      </w:r>
      <w:r w:rsidR="00D42231" w:rsidRPr="00E74571">
        <w:rPr>
          <w:bCs/>
          <w:highlight w:val="lightGray"/>
        </w:rPr>
        <w:t>,</w:t>
      </w:r>
      <w:r w:rsidR="00BF286A" w:rsidRPr="00E74571">
        <w:rPr>
          <w:bCs/>
          <w:highlight w:val="lightGray"/>
        </w:rPr>
        <w:t xml:space="preserve"> arrin në masën 1.468.666 lekë. Kjo shumë është më e lartë se </w:t>
      </w:r>
      <w:r w:rsidR="003A610D" w:rsidRPr="00E74571">
        <w:rPr>
          <w:highlight w:val="lightGray"/>
        </w:rPr>
        <w:t>880.000 lek</w:t>
      </w:r>
      <w:r w:rsidR="002900B5" w:rsidRPr="00E74571">
        <w:rPr>
          <w:highlight w:val="lightGray"/>
        </w:rPr>
        <w:t>ë</w:t>
      </w:r>
      <w:r w:rsidR="003A610D" w:rsidRPr="00E74571">
        <w:rPr>
          <w:highlight w:val="lightGray"/>
        </w:rPr>
        <w:t xml:space="preserve"> q</w:t>
      </w:r>
      <w:r w:rsidR="002900B5" w:rsidRPr="00E74571">
        <w:rPr>
          <w:highlight w:val="lightGray"/>
        </w:rPr>
        <w:t>ë</w:t>
      </w:r>
      <w:r w:rsidR="003A610D" w:rsidRPr="00E74571">
        <w:rPr>
          <w:highlight w:val="lightGray"/>
        </w:rPr>
        <w:t xml:space="preserve"> p</w:t>
      </w:r>
      <w:r w:rsidR="002900B5" w:rsidRPr="00E74571">
        <w:rPr>
          <w:highlight w:val="lightGray"/>
        </w:rPr>
        <w:t>ë</w:t>
      </w:r>
      <w:r w:rsidR="003A610D" w:rsidRPr="00E74571">
        <w:rPr>
          <w:highlight w:val="lightGray"/>
        </w:rPr>
        <w:t>rb</w:t>
      </w:r>
      <w:r w:rsidR="002900B5" w:rsidRPr="00E74571">
        <w:rPr>
          <w:highlight w:val="lightGray"/>
        </w:rPr>
        <w:t>ë</w:t>
      </w:r>
      <w:r w:rsidR="003A610D" w:rsidRPr="00E74571">
        <w:rPr>
          <w:highlight w:val="lightGray"/>
        </w:rPr>
        <w:t>n dyzetfishin e pag</w:t>
      </w:r>
      <w:r w:rsidR="002900B5" w:rsidRPr="00E74571">
        <w:rPr>
          <w:highlight w:val="lightGray"/>
        </w:rPr>
        <w:t>ë</w:t>
      </w:r>
      <w:r w:rsidR="003A610D" w:rsidRPr="00E74571">
        <w:rPr>
          <w:highlight w:val="lightGray"/>
        </w:rPr>
        <w:t>s minimale n</w:t>
      </w:r>
      <w:r w:rsidR="002900B5" w:rsidRPr="00E74571">
        <w:rPr>
          <w:highlight w:val="lightGray"/>
        </w:rPr>
        <w:t>ë</w:t>
      </w:r>
      <w:r w:rsidR="003A610D" w:rsidRPr="00E74571">
        <w:rPr>
          <w:highlight w:val="lightGray"/>
        </w:rPr>
        <w:t xml:space="preserve"> vend n</w:t>
      </w:r>
      <w:r w:rsidR="002900B5" w:rsidRPr="00E74571">
        <w:rPr>
          <w:highlight w:val="lightGray"/>
        </w:rPr>
        <w:t>ë</w:t>
      </w:r>
      <w:r w:rsidR="003A610D" w:rsidRPr="00E74571">
        <w:rPr>
          <w:highlight w:val="lightGray"/>
        </w:rPr>
        <w:t xml:space="preserve"> koh</w:t>
      </w:r>
      <w:r w:rsidR="002900B5" w:rsidRPr="00E74571">
        <w:rPr>
          <w:highlight w:val="lightGray"/>
        </w:rPr>
        <w:t>ë</w:t>
      </w:r>
      <w:r w:rsidR="003A610D" w:rsidRPr="00E74571">
        <w:rPr>
          <w:highlight w:val="lightGray"/>
        </w:rPr>
        <w:t>n e paraqitjes s</w:t>
      </w:r>
      <w:r w:rsidR="002900B5" w:rsidRPr="00E74571">
        <w:rPr>
          <w:highlight w:val="lightGray"/>
        </w:rPr>
        <w:t>ë</w:t>
      </w:r>
      <w:r w:rsidR="003A610D" w:rsidRPr="00E74571">
        <w:rPr>
          <w:highlight w:val="lightGray"/>
        </w:rPr>
        <w:t xml:space="preserve"> rekursit. </w:t>
      </w:r>
    </w:p>
    <w:p w:rsidR="006A0CD3" w:rsidRPr="006D6C86" w:rsidRDefault="006A0CD3" w:rsidP="006A0CD3">
      <w:pPr>
        <w:pStyle w:val="ListParagraph"/>
        <w:numPr>
          <w:ilvl w:val="0"/>
          <w:numId w:val="2"/>
        </w:numPr>
        <w:tabs>
          <w:tab w:val="left" w:pos="0"/>
          <w:tab w:val="left" w:pos="1080"/>
        </w:tabs>
        <w:spacing w:line="360" w:lineRule="auto"/>
        <w:ind w:left="0" w:firstLine="720"/>
        <w:jc w:val="both"/>
      </w:pPr>
      <w:r w:rsidRPr="006D6C86">
        <w:rPr>
          <w:bCs/>
        </w:rPr>
        <w:t xml:space="preserve">Gjykata në jurisprudencë të vazhdueshme ka pohuar se </w:t>
      </w:r>
      <w:r w:rsidRPr="006D6C86">
        <w:t>problemet e interpretimit dhe të zbatimit të ligjit, të cilat hyjnë në juridiksionin e gjykatave të zakonshme, mund të merren në konsideratë në gjykimin kushtetues vetëm nëse cenohen të drejta ose liri kushtetuese themelore. Në këto raste, Gjykata bën një vlerësim të natyrës kushtetuese, që dallon nga ai i gjykatave të juridiksionit të zakonshëm (</w:t>
      </w:r>
      <w:r w:rsidRPr="006D6C86">
        <w:rPr>
          <w:i/>
        </w:rPr>
        <w:t>shih vendimet nr. 43, datë 27.12.2022; nr. 41, datë 22.12.2022; nr. 3, datë 23.02.2016 të Gjykatës Kushtetuese</w:t>
      </w:r>
      <w:r w:rsidRPr="006D6C86">
        <w:t>).</w:t>
      </w:r>
    </w:p>
    <w:p w:rsidR="000604E0" w:rsidRPr="006D6C86" w:rsidRDefault="006A0CD3" w:rsidP="000604E0">
      <w:pPr>
        <w:pStyle w:val="ListParagraph"/>
        <w:numPr>
          <w:ilvl w:val="0"/>
          <w:numId w:val="2"/>
        </w:numPr>
        <w:tabs>
          <w:tab w:val="left" w:pos="0"/>
          <w:tab w:val="left" w:pos="1080"/>
        </w:tabs>
        <w:spacing w:line="360" w:lineRule="auto"/>
        <w:ind w:left="0" w:firstLine="720"/>
        <w:jc w:val="both"/>
        <w:rPr>
          <w:rFonts w:eastAsia="MS Mincho"/>
        </w:rPr>
      </w:pPr>
      <w:r w:rsidRPr="006D6C86">
        <w:t xml:space="preserve">Bazuar në standardet e mësipërme </w:t>
      </w:r>
      <w:r w:rsidR="0002758D" w:rsidRPr="006D6C86">
        <w:t>dhe</w:t>
      </w:r>
      <w:r w:rsidR="000604E0" w:rsidRPr="006D6C86">
        <w:t xml:space="preserve">duke pasur në konsideratë rrethanat dhe faktet e rastit konkret, </w:t>
      </w:r>
      <w:r w:rsidR="0002758D" w:rsidRPr="006D6C86">
        <w:t>Gjykata vler</w:t>
      </w:r>
      <w:r w:rsidR="00AB6D13" w:rsidRPr="006D6C86">
        <w:t>ë</w:t>
      </w:r>
      <w:r w:rsidR="0002758D" w:rsidRPr="006D6C86">
        <w:t xml:space="preserve">son se </w:t>
      </w:r>
      <w:r w:rsidR="000604E0" w:rsidRPr="006D6C86">
        <w:t>kufizimi</w:t>
      </w:r>
      <w:r w:rsidR="0002758D" w:rsidRPr="006D6C86">
        <w:t xml:space="preserve"> i </w:t>
      </w:r>
      <w:r w:rsidR="000604E0" w:rsidRPr="006D6C86">
        <w:t>parashikuar nga neni 56, shkronja “ç”</w:t>
      </w:r>
      <w:r w:rsidR="0056365B" w:rsidRPr="006D6C86">
        <w:t>, i</w:t>
      </w:r>
      <w:r w:rsidR="000604E0" w:rsidRPr="006D6C86">
        <w:t xml:space="preserve"> ligjit nr. 49/2012 </w:t>
      </w:r>
      <w:r w:rsidR="0002758D" w:rsidRPr="006D6C86">
        <w:t xml:space="preserve">nuk </w:t>
      </w:r>
      <w:r w:rsidR="00AB6D13" w:rsidRPr="006D6C86">
        <w:t>ë</w:t>
      </w:r>
      <w:r w:rsidR="0002758D" w:rsidRPr="006D6C86">
        <w:t>sht</w:t>
      </w:r>
      <w:r w:rsidR="00AB6D13" w:rsidRPr="006D6C86">
        <w:t>ë</w:t>
      </w:r>
      <w:r w:rsidR="0002758D" w:rsidRPr="006D6C86">
        <w:t xml:space="preserve"> zbatuar </w:t>
      </w:r>
      <w:r w:rsidR="000604E0" w:rsidRPr="006D6C86">
        <w:t xml:space="preserve">nga Gjykata e Lartë </w:t>
      </w:r>
      <w:r w:rsidR="0002758D" w:rsidRPr="006D6C86">
        <w:t>n</w:t>
      </w:r>
      <w:r w:rsidR="00AB6D13" w:rsidRPr="006D6C86">
        <w:t>ë</w:t>
      </w:r>
      <w:r w:rsidR="0002758D" w:rsidRPr="006D6C86">
        <w:t xml:space="preserve"> nivel t</w:t>
      </w:r>
      <w:r w:rsidR="00AB6D13" w:rsidRPr="006D6C86">
        <w:t>ë</w:t>
      </w:r>
      <w:r w:rsidR="0002758D" w:rsidRPr="006D6C86">
        <w:t xml:space="preserve"> mjaftuesh</w:t>
      </w:r>
      <w:r w:rsidR="00AB6D13" w:rsidRPr="006D6C86">
        <w:t>ë</w:t>
      </w:r>
      <w:r w:rsidR="0002758D" w:rsidRPr="006D6C86">
        <w:t>m qart</w:t>
      </w:r>
      <w:r w:rsidR="00AB6D13" w:rsidRPr="006D6C86">
        <w:t>ë</w:t>
      </w:r>
      <w:r w:rsidR="0002758D" w:rsidRPr="006D6C86">
        <w:t>sie</w:t>
      </w:r>
      <w:r w:rsidR="000604E0" w:rsidRPr="006D6C86">
        <w:t xml:space="preserve">. </w:t>
      </w:r>
      <w:r w:rsidR="008D3B40" w:rsidRPr="006D6C86">
        <w:t>M</w:t>
      </w:r>
      <w:r w:rsidR="00AB55FA" w:rsidRPr="006D6C86">
        <w:t xml:space="preserve">ënyra e </w:t>
      </w:r>
      <w:r w:rsidRPr="006D6C86">
        <w:t xml:space="preserve">zbatimit </w:t>
      </w:r>
      <w:r w:rsidR="00AB55FA" w:rsidRPr="006D6C86">
        <w:t xml:space="preserve">të ligjit nga </w:t>
      </w:r>
      <w:r w:rsidR="000604E0" w:rsidRPr="006D6C86">
        <w:t>ajo g</w:t>
      </w:r>
      <w:r w:rsidR="00AB55FA" w:rsidRPr="006D6C86">
        <w:t>jykat</w:t>
      </w:r>
      <w:r w:rsidR="001E04AA" w:rsidRPr="006D6C86">
        <w:t>ë</w:t>
      </w:r>
      <w:r w:rsidR="00AB55FA" w:rsidRPr="006D6C86">
        <w:t xml:space="preserve"> në dukje është e pa</w:t>
      </w:r>
      <w:r w:rsidR="00624885" w:rsidRPr="006D6C86">
        <w:t>arsyetuar</w:t>
      </w:r>
      <w:r w:rsidRPr="006D6C86">
        <w:t xml:space="preserve"> dhe ka</w:t>
      </w:r>
      <w:r w:rsidR="000604E0" w:rsidRPr="006D6C86">
        <w:t xml:space="preserve"> vendosur ndaj kërkuesit një barrë joproporcionale, </w:t>
      </w:r>
      <w:r w:rsidR="001E04AA" w:rsidRPr="006D6C86">
        <w:t xml:space="preserve">e cila nuk respekton </w:t>
      </w:r>
      <w:r w:rsidR="000604E0" w:rsidRPr="006D6C86">
        <w:t>në këtë mënyrë balancën e drejtë dhe të nevojshme midis qëllimit legjitim për të garantuar respektimi</w:t>
      </w:r>
      <w:r w:rsidR="002B46EB" w:rsidRPr="006D6C86">
        <w:t xml:space="preserve">n e </w:t>
      </w:r>
      <w:r w:rsidR="000604E0" w:rsidRPr="006D6C86">
        <w:t xml:space="preserve">kushteve formale për të </w:t>
      </w:r>
      <w:r w:rsidR="002B46EB" w:rsidRPr="006D6C86">
        <w:t xml:space="preserve">paraqitur </w:t>
      </w:r>
      <w:r w:rsidR="000604E0" w:rsidRPr="006D6C86">
        <w:t>rekurs në Gjykatën e Lart</w:t>
      </w:r>
      <w:r w:rsidR="001E04AA" w:rsidRPr="006D6C86">
        <w:t>ë</w:t>
      </w:r>
      <w:r w:rsidR="000604E0" w:rsidRPr="006D6C86">
        <w:t>, nga njëra anë, dhe së drejtës për t’iu drejtuar asaj gjykate, nga ana tjetër.</w:t>
      </w:r>
    </w:p>
    <w:p w:rsidR="00177C59" w:rsidRPr="00522D11" w:rsidRDefault="001E04AA" w:rsidP="00EE4B2A">
      <w:pPr>
        <w:pStyle w:val="ListParagraph"/>
        <w:numPr>
          <w:ilvl w:val="0"/>
          <w:numId w:val="2"/>
        </w:numPr>
        <w:tabs>
          <w:tab w:val="left" w:pos="0"/>
          <w:tab w:val="left" w:pos="1080"/>
        </w:tabs>
        <w:spacing w:line="360" w:lineRule="auto"/>
        <w:ind w:left="0" w:firstLine="720"/>
        <w:jc w:val="both"/>
        <w:rPr>
          <w:rFonts w:eastAsia="MS Mincho"/>
          <w:highlight w:val="lightGray"/>
        </w:rPr>
      </w:pPr>
      <w:r w:rsidRPr="00D7607F">
        <w:rPr>
          <w:highlight w:val="lightGray"/>
        </w:rPr>
        <w:lastRenderedPageBreak/>
        <w:t xml:space="preserve">Nën dritën e analizës së mësipërme, </w:t>
      </w:r>
      <w:r w:rsidR="006D4AEC" w:rsidRPr="00D7607F">
        <w:rPr>
          <w:highlight w:val="lightGray"/>
        </w:rPr>
        <w:t xml:space="preserve">Gjykata çmon se </w:t>
      </w:r>
      <w:r w:rsidR="00B81A22" w:rsidRPr="00D7607F">
        <w:rPr>
          <w:highlight w:val="lightGray"/>
        </w:rPr>
        <w:t>Gjykat</w:t>
      </w:r>
      <w:r w:rsidR="00EE4B2A" w:rsidRPr="00D7607F">
        <w:rPr>
          <w:highlight w:val="lightGray"/>
        </w:rPr>
        <w:t xml:space="preserve">a e </w:t>
      </w:r>
      <w:r w:rsidR="00B81A22" w:rsidRPr="00D7607F">
        <w:rPr>
          <w:highlight w:val="lightGray"/>
        </w:rPr>
        <w:t>Lart</w:t>
      </w:r>
      <w:r w:rsidR="00FB22CB" w:rsidRPr="00D7607F">
        <w:rPr>
          <w:highlight w:val="lightGray"/>
        </w:rPr>
        <w:t>ë</w:t>
      </w:r>
      <w:r w:rsidR="00C839DF" w:rsidRPr="00D7607F">
        <w:rPr>
          <w:highlight w:val="lightGray"/>
        </w:rPr>
        <w:t>duhet t</w:t>
      </w:r>
      <w:r w:rsidR="00FB22CB" w:rsidRPr="00D7607F">
        <w:rPr>
          <w:highlight w:val="lightGray"/>
        </w:rPr>
        <w:t>ë</w:t>
      </w:r>
      <w:r w:rsidR="00217366" w:rsidRPr="00D7607F">
        <w:rPr>
          <w:highlight w:val="lightGray"/>
        </w:rPr>
        <w:t>arsyetonte se p</w:t>
      </w:r>
      <w:r w:rsidR="00FB22CB" w:rsidRPr="00D7607F">
        <w:rPr>
          <w:highlight w:val="lightGray"/>
        </w:rPr>
        <w:t>ë</w:t>
      </w:r>
      <w:r w:rsidR="00217366" w:rsidRPr="00D7607F">
        <w:rPr>
          <w:highlight w:val="lightGray"/>
        </w:rPr>
        <w:t>rse n</w:t>
      </w:r>
      <w:r w:rsidR="00FB22CB" w:rsidRPr="00D7607F">
        <w:rPr>
          <w:highlight w:val="lightGray"/>
        </w:rPr>
        <w:t>ë</w:t>
      </w:r>
      <w:r w:rsidR="00217366" w:rsidRPr="00D7607F">
        <w:rPr>
          <w:highlight w:val="lightGray"/>
        </w:rPr>
        <w:t xml:space="preserve"> llogaritjen </w:t>
      </w:r>
      <w:r w:rsidR="00896548" w:rsidRPr="00D7607F">
        <w:rPr>
          <w:highlight w:val="lightGray"/>
        </w:rPr>
        <w:t xml:space="preserve">e </w:t>
      </w:r>
      <w:r w:rsidR="00217366" w:rsidRPr="00D7607F">
        <w:rPr>
          <w:highlight w:val="lightGray"/>
        </w:rPr>
        <w:t>vler</w:t>
      </w:r>
      <w:r w:rsidR="00FB22CB" w:rsidRPr="00D7607F">
        <w:rPr>
          <w:highlight w:val="lightGray"/>
        </w:rPr>
        <w:t>ë</w:t>
      </w:r>
      <w:r w:rsidR="00217366" w:rsidRPr="00D7607F">
        <w:rPr>
          <w:highlight w:val="lightGray"/>
        </w:rPr>
        <w:t>s s</w:t>
      </w:r>
      <w:r w:rsidR="00FB22CB" w:rsidRPr="00D7607F">
        <w:rPr>
          <w:highlight w:val="lightGray"/>
        </w:rPr>
        <w:t>ë</w:t>
      </w:r>
      <w:r w:rsidR="00217366" w:rsidRPr="00D7607F">
        <w:rPr>
          <w:highlight w:val="lightGray"/>
        </w:rPr>
        <w:t xml:space="preserve"> mosmarr</w:t>
      </w:r>
      <w:r w:rsidR="00FB22CB" w:rsidRPr="00D7607F">
        <w:rPr>
          <w:highlight w:val="lightGray"/>
        </w:rPr>
        <w:t>ë</w:t>
      </w:r>
      <w:r w:rsidR="00217366" w:rsidRPr="00D7607F">
        <w:rPr>
          <w:highlight w:val="lightGray"/>
        </w:rPr>
        <w:t>veshjes, q</w:t>
      </w:r>
      <w:r w:rsidR="00FB22CB" w:rsidRPr="00D7607F">
        <w:rPr>
          <w:highlight w:val="lightGray"/>
        </w:rPr>
        <w:t>ë</w:t>
      </w:r>
      <w:r w:rsidR="00217366" w:rsidRPr="00D7607F">
        <w:rPr>
          <w:highlight w:val="lightGray"/>
        </w:rPr>
        <w:t xml:space="preserve"> p</w:t>
      </w:r>
      <w:r w:rsidR="00FB22CB" w:rsidRPr="00D7607F">
        <w:rPr>
          <w:highlight w:val="lightGray"/>
        </w:rPr>
        <w:t>ë</w:t>
      </w:r>
      <w:r w:rsidR="00217366" w:rsidRPr="00D7607F">
        <w:rPr>
          <w:highlight w:val="lightGray"/>
        </w:rPr>
        <w:t>rcakton ankueshm</w:t>
      </w:r>
      <w:r w:rsidR="00FB22CB" w:rsidRPr="00D7607F">
        <w:rPr>
          <w:highlight w:val="lightGray"/>
        </w:rPr>
        <w:t>ë</w:t>
      </w:r>
      <w:r w:rsidR="00217366" w:rsidRPr="00D7607F">
        <w:rPr>
          <w:highlight w:val="lightGray"/>
        </w:rPr>
        <w:t>rin</w:t>
      </w:r>
      <w:r w:rsidR="00FB22CB" w:rsidRPr="00D7607F">
        <w:rPr>
          <w:highlight w:val="lightGray"/>
        </w:rPr>
        <w:t>ë</w:t>
      </w:r>
      <w:r w:rsidR="00217366" w:rsidRPr="00D7607F">
        <w:rPr>
          <w:highlight w:val="lightGray"/>
        </w:rPr>
        <w:t xml:space="preserve"> ose jo t</w:t>
      </w:r>
      <w:r w:rsidR="00FB22CB" w:rsidRPr="00D7607F">
        <w:rPr>
          <w:highlight w:val="lightGray"/>
        </w:rPr>
        <w:t>ë</w:t>
      </w:r>
      <w:r w:rsidR="00217366" w:rsidRPr="00D7607F">
        <w:rPr>
          <w:highlight w:val="lightGray"/>
        </w:rPr>
        <w:t xml:space="preserve"> vendimit t</w:t>
      </w:r>
      <w:r w:rsidR="00FB22CB" w:rsidRPr="00D7607F">
        <w:rPr>
          <w:highlight w:val="lightGray"/>
        </w:rPr>
        <w:t>ë</w:t>
      </w:r>
      <w:r w:rsidR="00217366" w:rsidRPr="00D7607F">
        <w:rPr>
          <w:highlight w:val="lightGray"/>
        </w:rPr>
        <w:t xml:space="preserve"> apelit, i </w:t>
      </w:r>
      <w:r w:rsidR="00FB22CB" w:rsidRPr="00D7607F">
        <w:rPr>
          <w:highlight w:val="lightGray"/>
        </w:rPr>
        <w:t>ë</w:t>
      </w:r>
      <w:r w:rsidR="00217366" w:rsidRPr="00D7607F">
        <w:rPr>
          <w:highlight w:val="lightGray"/>
        </w:rPr>
        <w:t>sht</w:t>
      </w:r>
      <w:r w:rsidR="00FB22CB" w:rsidRPr="00D7607F">
        <w:rPr>
          <w:highlight w:val="lightGray"/>
        </w:rPr>
        <w:t>ë referuar dispozitivit të vendimit të apelit dhe jo vlerës së mosmarrëveshjes që rezulton nga kërkesë</w:t>
      </w:r>
      <w:r w:rsidR="00133ADD" w:rsidRPr="00D7607F">
        <w:rPr>
          <w:highlight w:val="lightGray"/>
        </w:rPr>
        <w:t>padia.</w:t>
      </w:r>
      <w:r w:rsidR="00133ADD" w:rsidRPr="006D6C86">
        <w:t xml:space="preserve"> </w:t>
      </w:r>
      <w:r w:rsidR="00EE4B2A" w:rsidRPr="00522D11">
        <w:rPr>
          <w:highlight w:val="lightGray"/>
        </w:rPr>
        <w:t>Nj</w:t>
      </w:r>
      <w:r w:rsidR="00EE04C6" w:rsidRPr="00522D11">
        <w:rPr>
          <w:highlight w:val="lightGray"/>
        </w:rPr>
        <w:t>ë</w:t>
      </w:r>
      <w:r w:rsidR="00EE4B2A" w:rsidRPr="00522D11">
        <w:rPr>
          <w:highlight w:val="lightGray"/>
        </w:rPr>
        <w:t xml:space="preserve"> arsyetim i till</w:t>
      </w:r>
      <w:r w:rsidR="00EE04C6" w:rsidRPr="00522D11">
        <w:rPr>
          <w:highlight w:val="lightGray"/>
        </w:rPr>
        <w:t>ë</w:t>
      </w:r>
      <w:r w:rsidR="00EE4B2A" w:rsidRPr="00522D11">
        <w:rPr>
          <w:highlight w:val="lightGray"/>
        </w:rPr>
        <w:t>, jo vet</w:t>
      </w:r>
      <w:r w:rsidR="00EE04C6" w:rsidRPr="00522D11">
        <w:rPr>
          <w:highlight w:val="lightGray"/>
        </w:rPr>
        <w:t>ë</w:t>
      </w:r>
      <w:r w:rsidR="00EE4B2A" w:rsidRPr="00522D11">
        <w:rPr>
          <w:highlight w:val="lightGray"/>
        </w:rPr>
        <w:t xml:space="preserve">m </w:t>
      </w:r>
      <w:r w:rsidR="00133ADD" w:rsidRPr="00522D11">
        <w:rPr>
          <w:highlight w:val="lightGray"/>
        </w:rPr>
        <w:t xml:space="preserve">do t`i bënte të kuptueshme </w:t>
      </w:r>
      <w:r w:rsidR="008A2423" w:rsidRPr="00522D11">
        <w:rPr>
          <w:highlight w:val="lightGray"/>
        </w:rPr>
        <w:t xml:space="preserve">arsyet </w:t>
      </w:r>
      <w:r w:rsidR="00896548" w:rsidRPr="00522D11">
        <w:rPr>
          <w:highlight w:val="lightGray"/>
        </w:rPr>
        <w:t xml:space="preserve">e </w:t>
      </w:r>
      <w:r w:rsidR="00133ADD" w:rsidRPr="00522D11">
        <w:rPr>
          <w:highlight w:val="lightGray"/>
        </w:rPr>
        <w:t>qëndrimit t</w:t>
      </w:r>
      <w:r w:rsidR="00896548" w:rsidRPr="00522D11">
        <w:rPr>
          <w:highlight w:val="lightGray"/>
        </w:rPr>
        <w:t>ë</w:t>
      </w:r>
      <w:r w:rsidR="00133ADD" w:rsidRPr="00522D11">
        <w:rPr>
          <w:highlight w:val="lightGray"/>
        </w:rPr>
        <w:t xml:space="preserve"> Gjykat</w:t>
      </w:r>
      <w:r w:rsidR="00896548" w:rsidRPr="00522D11">
        <w:rPr>
          <w:highlight w:val="lightGray"/>
        </w:rPr>
        <w:t>ë</w:t>
      </w:r>
      <w:r w:rsidR="00133ADD" w:rsidRPr="00522D11">
        <w:rPr>
          <w:highlight w:val="lightGray"/>
        </w:rPr>
        <w:t>s s</w:t>
      </w:r>
      <w:r w:rsidR="00896548" w:rsidRPr="00522D11">
        <w:rPr>
          <w:highlight w:val="lightGray"/>
        </w:rPr>
        <w:t>ë</w:t>
      </w:r>
      <w:r w:rsidR="00133ADD" w:rsidRPr="00522D11">
        <w:rPr>
          <w:highlight w:val="lightGray"/>
        </w:rPr>
        <w:t xml:space="preserve"> Lart</w:t>
      </w:r>
      <w:r w:rsidR="00896548" w:rsidRPr="00522D11">
        <w:rPr>
          <w:highlight w:val="lightGray"/>
        </w:rPr>
        <w:t>ë</w:t>
      </w:r>
      <w:r w:rsidR="00133ADD" w:rsidRPr="00522D11">
        <w:rPr>
          <w:highlight w:val="lightGray"/>
        </w:rPr>
        <w:t>, por edhe</w:t>
      </w:r>
      <w:r w:rsidR="00177C59" w:rsidRPr="00522D11">
        <w:rPr>
          <w:highlight w:val="lightGray"/>
        </w:rPr>
        <w:t xml:space="preserve"> d</w:t>
      </w:r>
      <w:r w:rsidR="00133ADD" w:rsidRPr="00522D11">
        <w:rPr>
          <w:highlight w:val="lightGray"/>
        </w:rPr>
        <w:t xml:space="preserve">o ta përligjte vendimmarrjen e saj. </w:t>
      </w:r>
      <w:r w:rsidR="00FB22CB" w:rsidRPr="00522D11">
        <w:rPr>
          <w:highlight w:val="lightGray"/>
        </w:rPr>
        <w:t>Prandaj</w:t>
      </w:r>
      <w:r w:rsidR="0056365B" w:rsidRPr="00522D11">
        <w:rPr>
          <w:highlight w:val="lightGray"/>
        </w:rPr>
        <w:t>,</w:t>
      </w:r>
      <w:r w:rsidR="00FB22CB" w:rsidRPr="00522D11">
        <w:rPr>
          <w:highlight w:val="lightGray"/>
        </w:rPr>
        <w:t xml:space="preserve"> Gjykata vler</w:t>
      </w:r>
      <w:r w:rsidR="00896548" w:rsidRPr="00522D11">
        <w:rPr>
          <w:highlight w:val="lightGray"/>
        </w:rPr>
        <w:t>ë</w:t>
      </w:r>
      <w:r w:rsidR="00FB22CB" w:rsidRPr="00522D11">
        <w:rPr>
          <w:highlight w:val="lightGray"/>
        </w:rPr>
        <w:t xml:space="preserve">son se </w:t>
      </w:r>
      <w:r w:rsidR="00217366" w:rsidRPr="00522D11">
        <w:rPr>
          <w:highlight w:val="lightGray"/>
        </w:rPr>
        <w:t>vendimi</w:t>
      </w:r>
      <w:r w:rsidR="00FB22CB" w:rsidRPr="00522D11">
        <w:rPr>
          <w:highlight w:val="lightGray"/>
        </w:rPr>
        <w:t xml:space="preserve"> i</w:t>
      </w:r>
      <w:r w:rsidR="00217366" w:rsidRPr="00522D11">
        <w:rPr>
          <w:highlight w:val="lightGray"/>
        </w:rPr>
        <w:t xml:space="preserve"> Kolegjit Administrativ </w:t>
      </w:r>
      <w:r w:rsidR="00FB22CB" w:rsidRPr="00522D11">
        <w:rPr>
          <w:highlight w:val="lightGray"/>
        </w:rPr>
        <w:t>t</w:t>
      </w:r>
      <w:r w:rsidR="00896548" w:rsidRPr="00522D11">
        <w:rPr>
          <w:highlight w:val="lightGray"/>
        </w:rPr>
        <w:t>ë</w:t>
      </w:r>
      <w:r w:rsidR="00FB22CB" w:rsidRPr="00522D11">
        <w:rPr>
          <w:highlight w:val="lightGray"/>
        </w:rPr>
        <w:t xml:space="preserve"> Gjykat</w:t>
      </w:r>
      <w:r w:rsidR="00896548" w:rsidRPr="00522D11">
        <w:rPr>
          <w:highlight w:val="lightGray"/>
        </w:rPr>
        <w:t>ë</w:t>
      </w:r>
      <w:r w:rsidR="00FB22CB" w:rsidRPr="00522D11">
        <w:rPr>
          <w:highlight w:val="lightGray"/>
        </w:rPr>
        <w:t>s s</w:t>
      </w:r>
      <w:r w:rsidR="00896548" w:rsidRPr="00522D11">
        <w:rPr>
          <w:highlight w:val="lightGray"/>
        </w:rPr>
        <w:t>ë</w:t>
      </w:r>
      <w:r w:rsidR="00FB22CB" w:rsidRPr="00522D11">
        <w:rPr>
          <w:highlight w:val="lightGray"/>
        </w:rPr>
        <w:t xml:space="preserve"> Lart</w:t>
      </w:r>
      <w:r w:rsidR="00896548" w:rsidRPr="00522D11">
        <w:rPr>
          <w:highlight w:val="lightGray"/>
        </w:rPr>
        <w:t>ë</w:t>
      </w:r>
      <w:r w:rsidR="00FB22CB" w:rsidRPr="00522D11">
        <w:rPr>
          <w:highlight w:val="lightGray"/>
        </w:rPr>
        <w:t xml:space="preserve"> duke mos arsyetuar q</w:t>
      </w:r>
      <w:r w:rsidR="00896548" w:rsidRPr="00522D11">
        <w:rPr>
          <w:highlight w:val="lightGray"/>
        </w:rPr>
        <w:t>ë</w:t>
      </w:r>
      <w:r w:rsidR="00FB22CB" w:rsidRPr="00522D11">
        <w:rPr>
          <w:highlight w:val="lightGray"/>
        </w:rPr>
        <w:t>ndrimin e tij</w:t>
      </w:r>
      <w:r w:rsidR="008A2423" w:rsidRPr="00522D11">
        <w:rPr>
          <w:highlight w:val="lightGray"/>
        </w:rPr>
        <w:t>,si dhe duke mos i dh</w:t>
      </w:r>
      <w:r w:rsidR="009D566C" w:rsidRPr="00522D11">
        <w:rPr>
          <w:highlight w:val="lightGray"/>
        </w:rPr>
        <w:t>ë</w:t>
      </w:r>
      <w:r w:rsidR="008A2423" w:rsidRPr="00522D11">
        <w:rPr>
          <w:highlight w:val="lightGray"/>
        </w:rPr>
        <w:t>n</w:t>
      </w:r>
      <w:r w:rsidR="009D566C" w:rsidRPr="00522D11">
        <w:rPr>
          <w:highlight w:val="lightGray"/>
        </w:rPr>
        <w:t>ë</w:t>
      </w:r>
      <w:r w:rsidR="008A2423" w:rsidRPr="00522D11">
        <w:rPr>
          <w:highlight w:val="lightGray"/>
        </w:rPr>
        <w:t xml:space="preserve"> p</w:t>
      </w:r>
      <w:r w:rsidR="009D566C" w:rsidRPr="00522D11">
        <w:rPr>
          <w:highlight w:val="lightGray"/>
        </w:rPr>
        <w:t>ë</w:t>
      </w:r>
      <w:r w:rsidR="008A2423" w:rsidRPr="00522D11">
        <w:rPr>
          <w:highlight w:val="lightGray"/>
        </w:rPr>
        <w:t>r k</w:t>
      </w:r>
      <w:r w:rsidR="009D566C" w:rsidRPr="00522D11">
        <w:rPr>
          <w:highlight w:val="lightGray"/>
        </w:rPr>
        <w:t>ë</w:t>
      </w:r>
      <w:r w:rsidR="008A2423" w:rsidRPr="00522D11">
        <w:rPr>
          <w:highlight w:val="lightGray"/>
        </w:rPr>
        <w:t>t</w:t>
      </w:r>
      <w:r w:rsidR="009D566C" w:rsidRPr="00522D11">
        <w:rPr>
          <w:highlight w:val="lightGray"/>
        </w:rPr>
        <w:t>ë</w:t>
      </w:r>
      <w:r w:rsidR="008A2423" w:rsidRPr="00522D11">
        <w:rPr>
          <w:highlight w:val="lightGray"/>
        </w:rPr>
        <w:t xml:space="preserve"> arsye p</w:t>
      </w:r>
      <w:r w:rsidR="009D566C" w:rsidRPr="00522D11">
        <w:rPr>
          <w:highlight w:val="lightGray"/>
        </w:rPr>
        <w:t>ë</w:t>
      </w:r>
      <w:r w:rsidR="008A2423" w:rsidRPr="00522D11">
        <w:rPr>
          <w:highlight w:val="lightGray"/>
        </w:rPr>
        <w:t>rgjigje p</w:t>
      </w:r>
      <w:r w:rsidR="009D566C" w:rsidRPr="00522D11">
        <w:rPr>
          <w:highlight w:val="lightGray"/>
        </w:rPr>
        <w:t>ë</w:t>
      </w:r>
      <w:r w:rsidR="008A2423" w:rsidRPr="00522D11">
        <w:rPr>
          <w:highlight w:val="lightGray"/>
        </w:rPr>
        <w:t>rfundimtare shkaqeve t</w:t>
      </w:r>
      <w:r w:rsidR="009D566C" w:rsidRPr="00522D11">
        <w:rPr>
          <w:highlight w:val="lightGray"/>
        </w:rPr>
        <w:t>ë</w:t>
      </w:r>
      <w:r w:rsidR="008A2423" w:rsidRPr="00522D11">
        <w:rPr>
          <w:highlight w:val="lightGray"/>
        </w:rPr>
        <w:t xml:space="preserve"> paraqitura n</w:t>
      </w:r>
      <w:r w:rsidR="009D566C" w:rsidRPr="00522D11">
        <w:rPr>
          <w:highlight w:val="lightGray"/>
        </w:rPr>
        <w:t>ë</w:t>
      </w:r>
      <w:r w:rsidR="008A2423" w:rsidRPr="00522D11">
        <w:rPr>
          <w:highlight w:val="lightGray"/>
        </w:rPr>
        <w:t xml:space="preserve"> rekurs, </w:t>
      </w:r>
      <w:r w:rsidR="00217366" w:rsidRPr="00522D11">
        <w:rPr>
          <w:highlight w:val="lightGray"/>
        </w:rPr>
        <w:t xml:space="preserve">nuk plotëson </w:t>
      </w:r>
      <w:r w:rsidR="00133ADD" w:rsidRPr="00522D11">
        <w:rPr>
          <w:highlight w:val="lightGray"/>
        </w:rPr>
        <w:t>kërkesat p</w:t>
      </w:r>
      <w:r w:rsidR="00A251F2" w:rsidRPr="00522D11">
        <w:rPr>
          <w:highlight w:val="lightGray"/>
        </w:rPr>
        <w:t>ë</w:t>
      </w:r>
      <w:r w:rsidR="00133ADD" w:rsidRPr="00522D11">
        <w:rPr>
          <w:highlight w:val="lightGray"/>
        </w:rPr>
        <w:t>r proces të rregullt</w:t>
      </w:r>
      <w:r w:rsidR="009D566C" w:rsidRPr="00522D11">
        <w:rPr>
          <w:highlight w:val="lightGray"/>
        </w:rPr>
        <w:t xml:space="preserve"> ligjor</w:t>
      </w:r>
      <w:r w:rsidR="00896548" w:rsidRPr="00522D11">
        <w:rPr>
          <w:highlight w:val="lightGray"/>
        </w:rPr>
        <w:t xml:space="preserve">, </w:t>
      </w:r>
      <w:r w:rsidR="000F2886" w:rsidRPr="00522D11">
        <w:rPr>
          <w:highlight w:val="lightGray"/>
        </w:rPr>
        <w:t xml:space="preserve">si dhe </w:t>
      </w:r>
      <w:r w:rsidR="008A2423" w:rsidRPr="00522D11">
        <w:rPr>
          <w:highlight w:val="lightGray"/>
        </w:rPr>
        <w:t xml:space="preserve">krijon paqartësi, </w:t>
      </w:r>
      <w:r w:rsidR="009D566C" w:rsidRPr="00522D11">
        <w:rPr>
          <w:highlight w:val="lightGray"/>
        </w:rPr>
        <w:t xml:space="preserve">duke </w:t>
      </w:r>
      <w:r w:rsidR="00133ADD" w:rsidRPr="00522D11">
        <w:rPr>
          <w:highlight w:val="lightGray"/>
        </w:rPr>
        <w:t>i cen</w:t>
      </w:r>
      <w:r w:rsidR="009D566C" w:rsidRPr="00522D11">
        <w:rPr>
          <w:highlight w:val="lightGray"/>
        </w:rPr>
        <w:t xml:space="preserve">uar </w:t>
      </w:r>
      <w:r w:rsidR="00133ADD" w:rsidRPr="00522D11">
        <w:rPr>
          <w:highlight w:val="lightGray"/>
        </w:rPr>
        <w:t>k</w:t>
      </w:r>
      <w:r w:rsidR="00896548" w:rsidRPr="00522D11">
        <w:rPr>
          <w:highlight w:val="lightGray"/>
        </w:rPr>
        <w:t>ë</w:t>
      </w:r>
      <w:r w:rsidR="00133ADD" w:rsidRPr="00522D11">
        <w:rPr>
          <w:highlight w:val="lightGray"/>
        </w:rPr>
        <w:t xml:space="preserve">rkuesit </w:t>
      </w:r>
      <w:r w:rsidR="009D566C" w:rsidRPr="00522D11">
        <w:rPr>
          <w:highlight w:val="lightGray"/>
        </w:rPr>
        <w:t xml:space="preserve">edhe </w:t>
      </w:r>
      <w:r w:rsidR="006D4AEC" w:rsidRPr="00522D11">
        <w:rPr>
          <w:highlight w:val="lightGray"/>
        </w:rPr>
        <w:t xml:space="preserve">të drejtën e ankimit </w:t>
      </w:r>
      <w:r w:rsidR="00133ADD" w:rsidRPr="00522D11">
        <w:rPr>
          <w:highlight w:val="lightGray"/>
        </w:rPr>
        <w:t>n</w:t>
      </w:r>
      <w:r w:rsidR="00896548" w:rsidRPr="00522D11">
        <w:rPr>
          <w:highlight w:val="lightGray"/>
        </w:rPr>
        <w:t>ë</w:t>
      </w:r>
      <w:r w:rsidR="00133ADD" w:rsidRPr="00522D11">
        <w:rPr>
          <w:highlight w:val="lightGray"/>
        </w:rPr>
        <w:t xml:space="preserve"> nj</w:t>
      </w:r>
      <w:r w:rsidR="00896548" w:rsidRPr="00522D11">
        <w:rPr>
          <w:highlight w:val="lightGray"/>
        </w:rPr>
        <w:t>ë</w:t>
      </w:r>
      <w:r w:rsidR="00133ADD" w:rsidRPr="00522D11">
        <w:rPr>
          <w:highlight w:val="lightGray"/>
        </w:rPr>
        <w:t xml:space="preserve"> gjykat</w:t>
      </w:r>
      <w:r w:rsidR="00896548" w:rsidRPr="00522D11">
        <w:rPr>
          <w:highlight w:val="lightGray"/>
        </w:rPr>
        <w:t>ë</w:t>
      </w:r>
      <w:r w:rsidR="00133ADD" w:rsidRPr="00522D11">
        <w:rPr>
          <w:highlight w:val="lightGray"/>
        </w:rPr>
        <w:t xml:space="preserve"> m</w:t>
      </w:r>
      <w:r w:rsidR="00896548" w:rsidRPr="00522D11">
        <w:rPr>
          <w:highlight w:val="lightGray"/>
        </w:rPr>
        <w:t>ë</w:t>
      </w:r>
      <w:r w:rsidR="00133ADD" w:rsidRPr="00522D11">
        <w:rPr>
          <w:highlight w:val="lightGray"/>
        </w:rPr>
        <w:t xml:space="preserve"> t</w:t>
      </w:r>
      <w:r w:rsidR="00896548" w:rsidRPr="00522D11">
        <w:rPr>
          <w:highlight w:val="lightGray"/>
        </w:rPr>
        <w:t>ë</w:t>
      </w:r>
      <w:r w:rsidR="00133ADD" w:rsidRPr="00522D11">
        <w:rPr>
          <w:highlight w:val="lightGray"/>
        </w:rPr>
        <w:t xml:space="preserve"> lart</w:t>
      </w:r>
      <w:r w:rsidR="00896548" w:rsidRPr="00522D11">
        <w:rPr>
          <w:highlight w:val="lightGray"/>
        </w:rPr>
        <w:t>ë</w:t>
      </w:r>
      <w:r w:rsidR="006D4AEC" w:rsidRPr="00522D11">
        <w:rPr>
          <w:highlight w:val="lightGray"/>
        </w:rPr>
        <w:t>dhe të drejtën e aksesit.</w:t>
      </w:r>
      <w:bookmarkEnd w:id="3"/>
      <w:r w:rsidR="00421755" w:rsidRPr="00522D11">
        <w:rPr>
          <w:highlight w:val="lightGray"/>
        </w:rPr>
        <w:t xml:space="preserve">Për pasojë, pretendimi i kërkuesit </w:t>
      </w:r>
      <w:r w:rsidR="00133ADD" w:rsidRPr="00522D11">
        <w:rPr>
          <w:highlight w:val="lightGray"/>
        </w:rPr>
        <w:t>n</w:t>
      </w:r>
      <w:r w:rsidR="00896548" w:rsidRPr="00522D11">
        <w:rPr>
          <w:highlight w:val="lightGray"/>
        </w:rPr>
        <w:t>ë</w:t>
      </w:r>
      <w:r w:rsidR="00133ADD" w:rsidRPr="00522D11">
        <w:rPr>
          <w:highlight w:val="lightGray"/>
        </w:rPr>
        <w:t xml:space="preserve"> k</w:t>
      </w:r>
      <w:r w:rsidR="00896548" w:rsidRPr="00522D11">
        <w:rPr>
          <w:highlight w:val="lightGray"/>
        </w:rPr>
        <w:t>ë</w:t>
      </w:r>
      <w:r w:rsidR="00133ADD" w:rsidRPr="00522D11">
        <w:rPr>
          <w:highlight w:val="lightGray"/>
        </w:rPr>
        <w:t>t</w:t>
      </w:r>
      <w:r w:rsidR="00896548" w:rsidRPr="00522D11">
        <w:rPr>
          <w:highlight w:val="lightGray"/>
        </w:rPr>
        <w:t>ë</w:t>
      </w:r>
      <w:r w:rsidR="00133ADD" w:rsidRPr="00522D11">
        <w:rPr>
          <w:highlight w:val="lightGray"/>
        </w:rPr>
        <w:t xml:space="preserve"> drejtim</w:t>
      </w:r>
      <w:r w:rsidR="00421755" w:rsidRPr="00522D11">
        <w:rPr>
          <w:highlight w:val="lightGray"/>
        </w:rPr>
        <w:t xml:space="preserve"> është </w:t>
      </w:r>
      <w:r w:rsidR="00133ADD" w:rsidRPr="00522D11">
        <w:rPr>
          <w:bCs/>
          <w:highlight w:val="lightGray"/>
        </w:rPr>
        <w:t xml:space="preserve">i bazuar dhe vendimi i </w:t>
      </w:r>
      <w:r w:rsidR="00896548" w:rsidRPr="00522D11">
        <w:rPr>
          <w:bCs/>
          <w:highlight w:val="lightGray"/>
        </w:rPr>
        <w:t xml:space="preserve">Kolegjit Administrativ të </w:t>
      </w:r>
      <w:r w:rsidR="00133ADD" w:rsidRPr="00522D11">
        <w:rPr>
          <w:bCs/>
          <w:highlight w:val="lightGray"/>
        </w:rPr>
        <w:t>Gjykat</w:t>
      </w:r>
      <w:r w:rsidR="00896548" w:rsidRPr="00522D11">
        <w:rPr>
          <w:bCs/>
          <w:highlight w:val="lightGray"/>
        </w:rPr>
        <w:t>ë</w:t>
      </w:r>
      <w:r w:rsidR="00133ADD" w:rsidRPr="00522D11">
        <w:rPr>
          <w:bCs/>
          <w:highlight w:val="lightGray"/>
        </w:rPr>
        <w:t>s s</w:t>
      </w:r>
      <w:r w:rsidR="00896548" w:rsidRPr="00522D11">
        <w:rPr>
          <w:bCs/>
          <w:highlight w:val="lightGray"/>
        </w:rPr>
        <w:t>ë</w:t>
      </w:r>
      <w:r w:rsidR="00133ADD" w:rsidRPr="00522D11">
        <w:rPr>
          <w:bCs/>
          <w:highlight w:val="lightGray"/>
        </w:rPr>
        <w:t xml:space="preserve"> Lart</w:t>
      </w:r>
      <w:r w:rsidR="00896548" w:rsidRPr="00522D11">
        <w:rPr>
          <w:bCs/>
          <w:highlight w:val="lightGray"/>
        </w:rPr>
        <w:t>ë</w:t>
      </w:r>
      <w:r w:rsidR="00133ADD" w:rsidRPr="00522D11">
        <w:rPr>
          <w:bCs/>
          <w:highlight w:val="lightGray"/>
        </w:rPr>
        <w:t xml:space="preserve"> duhet t</w:t>
      </w:r>
      <w:r w:rsidR="00896548" w:rsidRPr="00522D11">
        <w:rPr>
          <w:bCs/>
          <w:highlight w:val="lightGray"/>
        </w:rPr>
        <w:t>ë</w:t>
      </w:r>
      <w:r w:rsidR="00133ADD" w:rsidRPr="00522D11">
        <w:rPr>
          <w:bCs/>
          <w:highlight w:val="lightGray"/>
        </w:rPr>
        <w:t xml:space="preserve"> shfuqizohet. </w:t>
      </w:r>
    </w:p>
    <w:p w:rsidR="00896548" w:rsidRPr="006D6C86" w:rsidRDefault="00EE4B2A" w:rsidP="00896548">
      <w:pPr>
        <w:pStyle w:val="ListParagraph"/>
        <w:numPr>
          <w:ilvl w:val="0"/>
          <w:numId w:val="2"/>
        </w:numPr>
        <w:tabs>
          <w:tab w:val="left" w:pos="0"/>
          <w:tab w:val="left" w:pos="1080"/>
        </w:tabs>
        <w:spacing w:line="360" w:lineRule="auto"/>
        <w:ind w:left="0" w:firstLine="720"/>
        <w:jc w:val="both"/>
        <w:rPr>
          <w:rFonts w:eastAsia="MS Mincho"/>
        </w:rPr>
      </w:pPr>
      <w:r w:rsidRPr="006D6C86">
        <w:rPr>
          <w:bCs/>
        </w:rPr>
        <w:t>Bazuar n</w:t>
      </w:r>
      <w:r w:rsidR="00EE04C6" w:rsidRPr="006D6C86">
        <w:rPr>
          <w:bCs/>
        </w:rPr>
        <w:t>ë</w:t>
      </w:r>
      <w:r w:rsidRPr="006D6C86">
        <w:rPr>
          <w:bCs/>
        </w:rPr>
        <w:t xml:space="preserve"> sa m</w:t>
      </w:r>
      <w:r w:rsidR="00EE04C6" w:rsidRPr="006D6C86">
        <w:rPr>
          <w:bCs/>
        </w:rPr>
        <w:t>ësipër</w:t>
      </w:r>
      <w:r w:rsidRPr="006D6C86">
        <w:rPr>
          <w:bCs/>
        </w:rPr>
        <w:t>,</w:t>
      </w:r>
      <w:r w:rsidR="002031EE" w:rsidRPr="006D6C86">
        <w:rPr>
          <w:bCs/>
        </w:rPr>
        <w:t xml:space="preserve">Gjykata, duke mbajtur në konsideratë </w:t>
      </w:r>
      <w:r w:rsidR="002031EE" w:rsidRPr="006D6C86">
        <w:t xml:space="preserve">se </w:t>
      </w:r>
      <w:r w:rsidR="002031EE" w:rsidRPr="006D6C86">
        <w:rPr>
          <w:shd w:val="clear" w:color="auto" w:fill="FFFFFF"/>
        </w:rPr>
        <w:t xml:space="preserve">në zbatim të parimit të </w:t>
      </w:r>
      <w:r w:rsidR="002031EE" w:rsidRPr="006D6C86">
        <w:rPr>
          <w:iCs/>
          <w:shd w:val="clear" w:color="auto" w:fill="FFFFFF"/>
        </w:rPr>
        <w:t xml:space="preserve">subsidiaritetit </w:t>
      </w:r>
      <w:r w:rsidR="002031EE" w:rsidRPr="006D6C86">
        <w:t xml:space="preserve">kontrolli i respektimit të standardeve kushtetuese është funksion edhe i Gjykatës së Lartë, çmon të mos ndalet në analizimin e pretendimeve të tjera të kërkuesit, </w:t>
      </w:r>
      <w:r w:rsidR="005A442A" w:rsidRPr="006D6C86">
        <w:t xml:space="preserve">që kanë të bëjnë me parimin e sigurisë juridike dhe gjykimit nga një gjykatë e caktuar me ligj, </w:t>
      </w:r>
      <w:r w:rsidR="002031EE" w:rsidRPr="006D6C86">
        <w:t>për sa kohë që çështja do të merret sër</w:t>
      </w:r>
      <w:r w:rsidR="00EE04C6" w:rsidRPr="006D6C86">
        <w:t>ish në shqyrtim nga ajo gjykatë</w:t>
      </w:r>
      <w:r w:rsidR="002031EE" w:rsidRPr="006D6C86">
        <w:t>.</w:t>
      </w:r>
    </w:p>
    <w:p w:rsidR="00896548" w:rsidRPr="006D6C86" w:rsidRDefault="00896548" w:rsidP="00896548">
      <w:pPr>
        <w:pStyle w:val="ListParagraph"/>
        <w:numPr>
          <w:ilvl w:val="0"/>
          <w:numId w:val="2"/>
        </w:numPr>
        <w:tabs>
          <w:tab w:val="left" w:pos="0"/>
          <w:tab w:val="left" w:pos="1080"/>
        </w:tabs>
        <w:spacing w:line="360" w:lineRule="auto"/>
        <w:ind w:left="0" w:firstLine="720"/>
        <w:jc w:val="both"/>
        <w:rPr>
          <w:rFonts w:eastAsia="MS Mincho"/>
        </w:rPr>
      </w:pPr>
      <w:r w:rsidRPr="006D6C86">
        <w:t xml:space="preserve">Në përfundim, Gjykata vlerëson se kërkesa, sipas arsyetimit të mësipërm, është  pjesërisht e bazuar dhe duhet të pranohet. </w:t>
      </w:r>
    </w:p>
    <w:p w:rsidR="00F403E2" w:rsidRPr="006D6C86" w:rsidRDefault="00F403E2" w:rsidP="00444EFF">
      <w:pPr>
        <w:tabs>
          <w:tab w:val="left" w:pos="1080"/>
        </w:tabs>
        <w:spacing w:line="360" w:lineRule="auto"/>
        <w:jc w:val="both"/>
        <w:rPr>
          <w:spacing w:val="2"/>
          <w:lang w:val="sq-AL"/>
        </w:rPr>
      </w:pPr>
    </w:p>
    <w:p w:rsidR="00F403E2" w:rsidRPr="006D6C86" w:rsidRDefault="00F403E2" w:rsidP="00444EFF">
      <w:pPr>
        <w:spacing w:line="360" w:lineRule="auto"/>
        <w:jc w:val="center"/>
        <w:rPr>
          <w:rFonts w:eastAsia="MS Mincho"/>
          <w:lang w:val="sq-AL"/>
        </w:rPr>
      </w:pPr>
      <w:r w:rsidRPr="006D6C86">
        <w:rPr>
          <w:rFonts w:eastAsia="MS Mincho"/>
          <w:b/>
          <w:bCs/>
          <w:lang w:val="sq-AL"/>
        </w:rPr>
        <w:t>PËR KËTO ARSYE,</w:t>
      </w:r>
    </w:p>
    <w:p w:rsidR="003408F5" w:rsidRDefault="00F403E2" w:rsidP="00353CD7">
      <w:pPr>
        <w:spacing w:line="360" w:lineRule="auto"/>
        <w:ind w:firstLine="720"/>
        <w:jc w:val="both"/>
        <w:rPr>
          <w:lang w:val="sq-AL"/>
        </w:rPr>
      </w:pPr>
      <w:r w:rsidRPr="006D6C86">
        <w:rPr>
          <w:lang w:val="sq-AL"/>
        </w:rPr>
        <w:t>Gjykata Kushtetuese e Republikës së Shqipërisë, në mbështetje të neneve 131, pika 1, shkronja “</w:t>
      </w:r>
      <w:r w:rsidR="00310D3F" w:rsidRPr="006D6C86">
        <w:rPr>
          <w:lang w:val="sq-AL"/>
        </w:rPr>
        <w:t>f</w:t>
      </w:r>
      <w:r w:rsidRPr="006D6C86">
        <w:rPr>
          <w:lang w:val="sq-AL"/>
        </w:rPr>
        <w:t>” dhe 134, pika 1, shkronja “</w:t>
      </w:r>
      <w:r w:rsidR="00310D3F" w:rsidRPr="006D6C86">
        <w:rPr>
          <w:lang w:val="sq-AL"/>
        </w:rPr>
        <w:t>i</w:t>
      </w:r>
      <w:r w:rsidRPr="006D6C86">
        <w:rPr>
          <w:lang w:val="sq-AL"/>
        </w:rPr>
        <w:t xml:space="preserve">”, të Kushtetutës, si dhe neneve 72 e vijues të ligjit nr. 8577, datë 10.02.2000 “Për organizimin dhe funksionimin e Gjykatës Kushtetuese të Republikës së Shqipërisë”, të ndryshuar, njëzëri, </w:t>
      </w:r>
    </w:p>
    <w:p w:rsidR="00DD7868" w:rsidRPr="006D6C86" w:rsidRDefault="00DD7868" w:rsidP="00353CD7">
      <w:pPr>
        <w:spacing w:line="360" w:lineRule="auto"/>
        <w:ind w:firstLine="720"/>
        <w:jc w:val="both"/>
        <w:rPr>
          <w:lang w:val="sq-AL"/>
        </w:rPr>
      </w:pPr>
    </w:p>
    <w:p w:rsidR="00F403E2" w:rsidRPr="006D6C86" w:rsidRDefault="00F403E2" w:rsidP="00F403E2">
      <w:pPr>
        <w:ind w:firstLine="720"/>
        <w:jc w:val="both"/>
        <w:rPr>
          <w:lang w:val="sq-AL"/>
        </w:rPr>
      </w:pPr>
    </w:p>
    <w:p w:rsidR="00F403E2" w:rsidRPr="006D6C86" w:rsidRDefault="00F403E2" w:rsidP="00F403E2">
      <w:pPr>
        <w:jc w:val="center"/>
        <w:rPr>
          <w:rFonts w:eastAsia="MS Mincho"/>
          <w:b/>
          <w:bCs/>
          <w:lang w:val="sq-AL"/>
        </w:rPr>
      </w:pPr>
      <w:r w:rsidRPr="006D6C86">
        <w:rPr>
          <w:rFonts w:eastAsia="MS Mincho"/>
          <w:b/>
          <w:bCs/>
          <w:lang w:val="sq-AL"/>
        </w:rPr>
        <w:t>V E N D O S I:</w:t>
      </w:r>
    </w:p>
    <w:p w:rsidR="009D77DB" w:rsidRPr="006D6C86" w:rsidRDefault="009D77DB" w:rsidP="00F403E2">
      <w:pPr>
        <w:jc w:val="center"/>
        <w:rPr>
          <w:rFonts w:eastAsia="MS Mincho"/>
          <w:b/>
          <w:bCs/>
          <w:lang w:val="sq-AL"/>
        </w:rPr>
      </w:pPr>
    </w:p>
    <w:p w:rsidR="00F403E2" w:rsidRPr="006D6C86" w:rsidRDefault="00F403E2" w:rsidP="00F403E2">
      <w:pPr>
        <w:pStyle w:val="ListParagraph"/>
        <w:numPr>
          <w:ilvl w:val="0"/>
          <w:numId w:val="40"/>
        </w:numPr>
        <w:spacing w:line="360" w:lineRule="auto"/>
        <w:jc w:val="both"/>
      </w:pPr>
      <w:bookmarkStart w:id="4" w:name="_Hlk135905094"/>
      <w:r w:rsidRPr="006D6C86">
        <w:t xml:space="preserve">Pranimin </w:t>
      </w:r>
      <w:r w:rsidR="009120EE" w:rsidRPr="006D6C86">
        <w:t>pjes</w:t>
      </w:r>
      <w:r w:rsidR="002031EE" w:rsidRPr="006D6C86">
        <w:t>ë</w:t>
      </w:r>
      <w:r w:rsidR="009120EE" w:rsidRPr="006D6C86">
        <w:t>risht t</w:t>
      </w:r>
      <w:r w:rsidR="002031EE" w:rsidRPr="006D6C86">
        <w:t>ë</w:t>
      </w:r>
      <w:r w:rsidRPr="006D6C86">
        <w:t xml:space="preserve"> kërkesës.</w:t>
      </w:r>
    </w:p>
    <w:p w:rsidR="00F403E2" w:rsidRPr="006D6C86" w:rsidRDefault="009120EE" w:rsidP="00F403E2">
      <w:pPr>
        <w:pStyle w:val="FootnoteText"/>
        <w:numPr>
          <w:ilvl w:val="0"/>
          <w:numId w:val="40"/>
        </w:numPr>
        <w:tabs>
          <w:tab w:val="left" w:pos="1080"/>
        </w:tabs>
        <w:spacing w:line="360" w:lineRule="auto"/>
        <w:jc w:val="both"/>
        <w:rPr>
          <w:sz w:val="24"/>
          <w:szCs w:val="24"/>
          <w:shd w:val="clear" w:color="auto" w:fill="FFFFFF"/>
          <w:lang w:val="sq-AL"/>
        </w:rPr>
      </w:pPr>
      <w:r w:rsidRPr="006D6C86">
        <w:rPr>
          <w:sz w:val="24"/>
          <w:szCs w:val="24"/>
          <w:lang w:val="sq-AL"/>
        </w:rPr>
        <w:t>Shfuqizimin e vendimit nr. 00-2022-1625, datë 14.07.2022 të Kolegjit Administrativ të Gjykatës së Lartë.</w:t>
      </w:r>
    </w:p>
    <w:p w:rsidR="009120EE" w:rsidRPr="006D6C86" w:rsidRDefault="009120EE" w:rsidP="00F403E2">
      <w:pPr>
        <w:pStyle w:val="FootnoteText"/>
        <w:numPr>
          <w:ilvl w:val="0"/>
          <w:numId w:val="40"/>
        </w:numPr>
        <w:tabs>
          <w:tab w:val="left" w:pos="1080"/>
        </w:tabs>
        <w:spacing w:line="360" w:lineRule="auto"/>
        <w:jc w:val="both"/>
        <w:rPr>
          <w:sz w:val="24"/>
          <w:szCs w:val="24"/>
          <w:shd w:val="clear" w:color="auto" w:fill="FFFFFF"/>
          <w:lang w:val="sq-AL"/>
        </w:rPr>
      </w:pPr>
      <w:r w:rsidRPr="006D6C86">
        <w:rPr>
          <w:sz w:val="24"/>
          <w:szCs w:val="24"/>
          <w:lang w:val="sq-AL"/>
        </w:rPr>
        <w:t>Dërgimin e çështjes për rishqyrtim në Gjykatën e Lartë.</w:t>
      </w:r>
      <w:bookmarkEnd w:id="4"/>
    </w:p>
    <w:p w:rsidR="00F403E2" w:rsidRPr="006D6C86" w:rsidRDefault="00F403E2" w:rsidP="00FA0B17">
      <w:pPr>
        <w:pStyle w:val="ListParagraph"/>
        <w:spacing w:line="360" w:lineRule="auto"/>
        <w:ind w:left="630"/>
        <w:jc w:val="both"/>
      </w:pPr>
      <w:r w:rsidRPr="006D6C86">
        <w:t>Ky vendim është përfundimtar dhe hyn në fuqi ditën e botimit në Fletoren Zyrtare.</w:t>
      </w:r>
    </w:p>
    <w:p w:rsidR="00F403E2" w:rsidRPr="006D6C86" w:rsidRDefault="00F403E2" w:rsidP="00FA0B17">
      <w:pPr>
        <w:keepNext/>
        <w:spacing w:line="360" w:lineRule="auto"/>
        <w:ind w:firstLine="567"/>
        <w:contextualSpacing/>
        <w:jc w:val="both"/>
        <w:outlineLvl w:val="3"/>
        <w:rPr>
          <w:b/>
          <w:bCs/>
          <w:lang w:val="sq-AL"/>
        </w:rPr>
      </w:pPr>
      <w:r w:rsidRPr="006D6C86">
        <w:rPr>
          <w:b/>
          <w:bCs/>
          <w:lang w:val="sq-AL"/>
        </w:rPr>
        <w:lastRenderedPageBreak/>
        <w:t xml:space="preserve">Marrë më </w:t>
      </w:r>
      <w:r w:rsidR="002031EE" w:rsidRPr="006D6C86">
        <w:rPr>
          <w:b/>
          <w:bCs/>
          <w:lang w:val="sq-AL"/>
        </w:rPr>
        <w:t>25</w:t>
      </w:r>
      <w:r w:rsidRPr="006D6C86">
        <w:rPr>
          <w:b/>
          <w:bCs/>
          <w:lang w:val="sq-AL"/>
        </w:rPr>
        <w:t>.</w:t>
      </w:r>
      <w:r w:rsidR="002031EE" w:rsidRPr="006D6C86">
        <w:rPr>
          <w:b/>
          <w:bCs/>
          <w:lang w:val="sq-AL"/>
        </w:rPr>
        <w:t>04</w:t>
      </w:r>
      <w:r w:rsidRPr="006D6C86">
        <w:rPr>
          <w:b/>
          <w:bCs/>
          <w:lang w:val="sq-AL"/>
        </w:rPr>
        <w:t>.2023</w:t>
      </w:r>
    </w:p>
    <w:p w:rsidR="00F403E2" w:rsidRPr="006D6C86" w:rsidRDefault="00F403E2" w:rsidP="00FA0B17">
      <w:pPr>
        <w:keepNext/>
        <w:spacing w:line="360" w:lineRule="auto"/>
        <w:ind w:firstLine="567"/>
        <w:contextualSpacing/>
        <w:jc w:val="both"/>
        <w:outlineLvl w:val="3"/>
        <w:rPr>
          <w:b/>
          <w:bCs/>
          <w:lang w:val="sq-AL"/>
        </w:rPr>
      </w:pPr>
      <w:r w:rsidRPr="006D6C86">
        <w:rPr>
          <w:b/>
          <w:bCs/>
          <w:lang w:val="sq-AL"/>
        </w:rPr>
        <w:t xml:space="preserve">Shpallur më </w:t>
      </w:r>
      <w:r w:rsidR="00B9176B">
        <w:rPr>
          <w:b/>
          <w:bCs/>
          <w:lang w:val="sq-AL"/>
        </w:rPr>
        <w:t>25</w:t>
      </w:r>
      <w:r w:rsidRPr="006D6C86">
        <w:rPr>
          <w:b/>
          <w:bCs/>
          <w:lang w:val="sq-AL"/>
        </w:rPr>
        <w:t>.</w:t>
      </w:r>
      <w:r w:rsidR="002031EE" w:rsidRPr="006D6C86">
        <w:rPr>
          <w:b/>
          <w:bCs/>
          <w:lang w:val="sq-AL"/>
        </w:rPr>
        <w:t>05</w:t>
      </w:r>
      <w:r w:rsidRPr="006D6C86">
        <w:rPr>
          <w:b/>
          <w:bCs/>
          <w:lang w:val="sq-AL"/>
        </w:rPr>
        <w:t>.2023</w:t>
      </w:r>
    </w:p>
    <w:p w:rsidR="00F403E2" w:rsidRPr="006D6C86" w:rsidRDefault="00F403E2" w:rsidP="00F403E2">
      <w:pPr>
        <w:pStyle w:val="ListParagraph"/>
        <w:tabs>
          <w:tab w:val="left" w:pos="720"/>
          <w:tab w:val="left" w:pos="1080"/>
          <w:tab w:val="left" w:pos="1350"/>
        </w:tabs>
        <w:ind w:left="360"/>
        <w:jc w:val="both"/>
        <w:rPr>
          <w:b/>
        </w:rPr>
      </w:pPr>
    </w:p>
    <w:p w:rsidR="009D77DB" w:rsidRPr="006D6C86" w:rsidRDefault="009D77DB" w:rsidP="00815F17">
      <w:pPr>
        <w:spacing w:line="360" w:lineRule="auto"/>
        <w:jc w:val="both"/>
        <w:rPr>
          <w:b/>
          <w:bCs/>
          <w:lang w:val="sq-AL"/>
        </w:rPr>
      </w:pPr>
    </w:p>
    <w:p w:rsidR="00F20BD7" w:rsidRPr="006D6C86" w:rsidRDefault="00F20BD7" w:rsidP="009D77DB">
      <w:pPr>
        <w:spacing w:line="360" w:lineRule="auto"/>
        <w:jc w:val="both"/>
        <w:rPr>
          <w:b/>
          <w:bCs/>
          <w:lang w:val="sq-AL"/>
        </w:rPr>
      </w:pPr>
    </w:p>
    <w:sectPr w:rsidR="00F20BD7" w:rsidRPr="006D6C86" w:rsidSect="003408F5">
      <w:footerReference w:type="default" r:id="rId8"/>
      <w:pgSz w:w="11906" w:h="16838"/>
      <w:pgMar w:top="1260" w:right="1440" w:bottom="1440" w:left="1440" w:header="720" w:footer="96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3E3" w:rsidRDefault="006F73E3" w:rsidP="0006702E">
      <w:r>
        <w:separator/>
      </w:r>
    </w:p>
  </w:endnote>
  <w:endnote w:type="continuationSeparator" w:id="1">
    <w:p w:rsidR="006F73E3" w:rsidRDefault="006F73E3" w:rsidP="000670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EE"/>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F2" w:rsidRPr="00194A53" w:rsidRDefault="002675F2" w:rsidP="007C5311">
    <w:pPr>
      <w:pStyle w:val="Footer"/>
      <w:pBdr>
        <w:top w:val="thinThickSmallGap" w:sz="24" w:space="1" w:color="622423"/>
      </w:pBdr>
      <w:rPr>
        <w:rFonts w:ascii="Cambria" w:hAnsi="Cambria"/>
        <w:lang w:val="it-IT"/>
      </w:rPr>
    </w:pPr>
    <w:r>
      <w:rPr>
        <w:rFonts w:ascii="Cambria" w:hAnsi="Cambria"/>
        <w:lang w:val="it-IT"/>
      </w:rPr>
      <w:t>Vendim i Gjykatës Kushtetuese</w:t>
    </w:r>
  </w:p>
  <w:p w:rsidR="002675F2" w:rsidRPr="006119E8" w:rsidRDefault="002675F2" w:rsidP="006119E8">
    <w:pPr>
      <w:pStyle w:val="Footer"/>
      <w:pBdr>
        <w:top w:val="thinThickSmallGap" w:sz="24" w:space="1" w:color="622423"/>
      </w:pBdr>
      <w:rPr>
        <w:rFonts w:ascii="Cambria" w:hAnsi="Cambria"/>
        <w:lang w:val="it-IT"/>
      </w:rPr>
    </w:pPr>
    <w:r w:rsidRPr="00194A53">
      <w:rPr>
        <w:rFonts w:ascii="Cambria" w:hAnsi="Cambria"/>
        <w:lang w:val="it-IT"/>
      </w:rPr>
      <w:t xml:space="preserve">Kërkues: </w:t>
    </w:r>
    <w:r>
      <w:rPr>
        <w:rFonts w:ascii="Cambria" w:hAnsi="Cambria"/>
        <w:lang w:val="it-IT"/>
      </w:rPr>
      <w:t>Kujtim Doku</w:t>
    </w:r>
    <w:r>
      <w:rPr>
        <w:rFonts w:ascii="Cambria" w:hAnsi="Cambria"/>
        <w:lang w:val="it-IT"/>
      </w:rPr>
      <w:tab/>
    </w:r>
    <w:r w:rsidRPr="00194A53">
      <w:rPr>
        <w:rFonts w:ascii="Cambria" w:hAnsi="Cambria"/>
        <w:lang w:val="it-IT"/>
      </w:rPr>
      <w:tab/>
      <w:t xml:space="preserve">Faqe </w:t>
    </w:r>
    <w:r w:rsidR="003924FA" w:rsidRPr="001D4396">
      <w:rPr>
        <w:rFonts w:ascii="Cambria" w:hAnsi="Cambria"/>
        <w:lang w:val="it-IT"/>
      </w:rPr>
      <w:fldChar w:fldCharType="begin"/>
    </w:r>
    <w:r w:rsidRPr="001D4396">
      <w:rPr>
        <w:rFonts w:ascii="Cambria" w:hAnsi="Cambria"/>
        <w:lang w:val="it-IT"/>
      </w:rPr>
      <w:instrText xml:space="preserve"> PAGE   \* MERGEFORMAT </w:instrText>
    </w:r>
    <w:r w:rsidR="003924FA" w:rsidRPr="001D4396">
      <w:rPr>
        <w:rFonts w:ascii="Cambria" w:hAnsi="Cambria"/>
        <w:lang w:val="it-IT"/>
      </w:rPr>
      <w:fldChar w:fldCharType="separate"/>
    </w:r>
    <w:r w:rsidR="00C824F1">
      <w:rPr>
        <w:rFonts w:ascii="Cambria" w:hAnsi="Cambria"/>
        <w:noProof/>
        <w:lang w:val="it-IT"/>
      </w:rPr>
      <w:t>2</w:t>
    </w:r>
    <w:r w:rsidR="003924FA" w:rsidRPr="001D4396">
      <w:rPr>
        <w:rFonts w:ascii="Cambria" w:hAnsi="Cambria"/>
        <w:lang w:val="it-IT"/>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3E3" w:rsidRDefault="006F73E3" w:rsidP="0006702E">
      <w:r>
        <w:separator/>
      </w:r>
    </w:p>
  </w:footnote>
  <w:footnote w:type="continuationSeparator" w:id="1">
    <w:p w:rsidR="006F73E3" w:rsidRDefault="006F73E3" w:rsidP="000670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D0582"/>
    <w:multiLevelType w:val="multilevel"/>
    <w:tmpl w:val="E1ECA832"/>
    <w:lvl w:ilvl="0">
      <w:start w:val="1"/>
      <w:numFmt w:val="decimal"/>
      <w:lvlText w:val="%1."/>
      <w:lvlJc w:val="left"/>
      <w:pPr>
        <w:ind w:left="927"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nsid w:val="0B887FE4"/>
    <w:multiLevelType w:val="multilevel"/>
    <w:tmpl w:val="537E5822"/>
    <w:lvl w:ilvl="0">
      <w:start w:val="1"/>
      <w:numFmt w:val="decimal"/>
      <w:lvlText w:val="%1."/>
      <w:lvlJc w:val="left"/>
      <w:pPr>
        <w:ind w:left="288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nsid w:val="0FB82EB0"/>
    <w:multiLevelType w:val="hybridMultilevel"/>
    <w:tmpl w:val="154C5CF2"/>
    <w:lvl w:ilvl="0" w:tplc="29BEB054">
      <w:start w:val="1"/>
      <w:numFmt w:val="decimal"/>
      <w:lvlText w:val="%1."/>
      <w:lvlJc w:val="left"/>
      <w:pPr>
        <w:ind w:left="108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29E686F"/>
    <w:multiLevelType w:val="multilevel"/>
    <w:tmpl w:val="F1362572"/>
    <w:lvl w:ilvl="0">
      <w:start w:val="1"/>
      <w:numFmt w:val="decimal"/>
      <w:lvlText w:val="%1."/>
      <w:lvlJc w:val="left"/>
      <w:pPr>
        <w:ind w:left="720" w:hanging="360"/>
      </w:pPr>
      <w:rPr>
        <w:rFonts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31F33E1"/>
    <w:multiLevelType w:val="multilevel"/>
    <w:tmpl w:val="B6D0E22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nsid w:val="152D12CA"/>
    <w:multiLevelType w:val="hybridMultilevel"/>
    <w:tmpl w:val="ECA86DA4"/>
    <w:lvl w:ilvl="0" w:tplc="8D940FA0">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8DB410C"/>
    <w:multiLevelType w:val="hybridMultilevel"/>
    <w:tmpl w:val="EEBC6234"/>
    <w:lvl w:ilvl="0" w:tplc="930CE1FA">
      <w:start w:val="8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186223"/>
    <w:multiLevelType w:val="hybridMultilevel"/>
    <w:tmpl w:val="C8E8F0F2"/>
    <w:lvl w:ilvl="0" w:tplc="0DF0F9EE">
      <w:start w:val="1"/>
      <w:numFmt w:val="upperRoman"/>
      <w:lvlText w:val="%1."/>
      <w:lvlJc w:val="left"/>
      <w:pPr>
        <w:ind w:left="1800" w:hanging="720"/>
      </w:pPr>
      <w:rPr>
        <w:b/>
      </w:r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10">
    <w:nsid w:val="19E9460F"/>
    <w:multiLevelType w:val="multilevel"/>
    <w:tmpl w:val="1410E71E"/>
    <w:lvl w:ilvl="0">
      <w:start w:val="15"/>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11">
    <w:nsid w:val="1A52650B"/>
    <w:multiLevelType w:val="hybridMultilevel"/>
    <w:tmpl w:val="6A162ACE"/>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762A09"/>
    <w:multiLevelType w:val="multilevel"/>
    <w:tmpl w:val="372286BC"/>
    <w:lvl w:ilvl="0">
      <w:start w:val="1"/>
      <w:numFmt w:val="decimal"/>
      <w:lvlText w:val="%1."/>
      <w:lvlJc w:val="left"/>
      <w:pPr>
        <w:ind w:left="1350" w:hanging="360"/>
      </w:pPr>
      <w:rPr>
        <w:rFonts w:ascii="Times New Roman" w:hAnsi="Times New Roman" w:cs="Times New Roman" w:hint="default"/>
        <w:b w:val="0"/>
        <w:bCs w:val="0"/>
        <w:i w:val="0"/>
        <w:iCs w:val="0"/>
      </w:rPr>
    </w:lvl>
    <w:lvl w:ilvl="1">
      <w:start w:val="1"/>
      <w:numFmt w:val="decimal"/>
      <w:isLgl/>
      <w:lvlText w:val="%1.%2"/>
      <w:lvlJc w:val="left"/>
      <w:pPr>
        <w:ind w:left="420" w:hanging="4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13">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5">
    <w:nsid w:val="2CEB5C7D"/>
    <w:multiLevelType w:val="multilevel"/>
    <w:tmpl w:val="9DBCC25A"/>
    <w:lvl w:ilvl="0">
      <w:start w:val="8"/>
      <w:numFmt w:val="decimal"/>
      <w:lvlText w:val="%1."/>
      <w:lvlJc w:val="left"/>
      <w:pPr>
        <w:ind w:left="1080" w:hanging="360"/>
      </w:pPr>
      <w:rPr>
        <w:rFonts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2D0B360B"/>
    <w:multiLevelType w:val="hybridMultilevel"/>
    <w:tmpl w:val="EA28BCBA"/>
    <w:lvl w:ilvl="0" w:tplc="9BE2C6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E937706"/>
    <w:multiLevelType w:val="multilevel"/>
    <w:tmpl w:val="02C6DAEA"/>
    <w:lvl w:ilvl="0">
      <w:start w:val="12"/>
      <w:numFmt w:val="decimal"/>
      <w:lvlText w:val="%1."/>
      <w:lvlJc w:val="left"/>
      <w:pPr>
        <w:ind w:left="480" w:hanging="480"/>
      </w:pPr>
      <w:rPr>
        <w:rFonts w:eastAsia="Calibri"/>
        <w:i w:val="0"/>
      </w:rPr>
    </w:lvl>
    <w:lvl w:ilvl="1">
      <w:start w:val="1"/>
      <w:numFmt w:val="decimal"/>
      <w:lvlText w:val="%1.%2."/>
      <w:lvlJc w:val="left"/>
      <w:pPr>
        <w:ind w:left="840" w:hanging="480"/>
      </w:pPr>
      <w:rPr>
        <w:rFonts w:eastAsia="Calibri"/>
        <w:b w:val="0"/>
        <w:i w:val="0"/>
      </w:rPr>
    </w:lvl>
    <w:lvl w:ilvl="2">
      <w:start w:val="1"/>
      <w:numFmt w:val="decimal"/>
      <w:lvlText w:val="%1.%2.%3."/>
      <w:lvlJc w:val="left"/>
      <w:pPr>
        <w:ind w:left="1440" w:hanging="720"/>
      </w:pPr>
      <w:rPr>
        <w:rFonts w:eastAsia="Calibri"/>
        <w:i/>
      </w:rPr>
    </w:lvl>
    <w:lvl w:ilvl="3">
      <w:start w:val="1"/>
      <w:numFmt w:val="decimal"/>
      <w:lvlText w:val="%1.%2.%3.%4."/>
      <w:lvlJc w:val="left"/>
      <w:pPr>
        <w:ind w:left="1800" w:hanging="720"/>
      </w:pPr>
      <w:rPr>
        <w:rFonts w:eastAsia="Calibri"/>
        <w:i/>
      </w:rPr>
    </w:lvl>
    <w:lvl w:ilvl="4">
      <w:start w:val="1"/>
      <w:numFmt w:val="decimal"/>
      <w:lvlText w:val="%1.%2.%3.%4.%5."/>
      <w:lvlJc w:val="left"/>
      <w:pPr>
        <w:ind w:left="2520" w:hanging="1080"/>
      </w:pPr>
      <w:rPr>
        <w:rFonts w:eastAsia="Calibri"/>
        <w:i/>
      </w:rPr>
    </w:lvl>
    <w:lvl w:ilvl="5">
      <w:start w:val="1"/>
      <w:numFmt w:val="decimal"/>
      <w:lvlText w:val="%1.%2.%3.%4.%5.%6."/>
      <w:lvlJc w:val="left"/>
      <w:pPr>
        <w:ind w:left="2880" w:hanging="1080"/>
      </w:pPr>
      <w:rPr>
        <w:rFonts w:eastAsia="Calibri"/>
        <w:i/>
      </w:rPr>
    </w:lvl>
    <w:lvl w:ilvl="6">
      <w:start w:val="1"/>
      <w:numFmt w:val="decimal"/>
      <w:lvlText w:val="%1.%2.%3.%4.%5.%6.%7."/>
      <w:lvlJc w:val="left"/>
      <w:pPr>
        <w:ind w:left="3600" w:hanging="1440"/>
      </w:pPr>
      <w:rPr>
        <w:rFonts w:eastAsia="Calibri"/>
        <w:i/>
      </w:rPr>
    </w:lvl>
    <w:lvl w:ilvl="7">
      <w:start w:val="1"/>
      <w:numFmt w:val="decimal"/>
      <w:lvlText w:val="%1.%2.%3.%4.%5.%6.%7.%8."/>
      <w:lvlJc w:val="left"/>
      <w:pPr>
        <w:ind w:left="3960" w:hanging="1440"/>
      </w:pPr>
      <w:rPr>
        <w:rFonts w:eastAsia="Calibri"/>
        <w:i/>
      </w:rPr>
    </w:lvl>
    <w:lvl w:ilvl="8">
      <w:start w:val="1"/>
      <w:numFmt w:val="decimal"/>
      <w:lvlText w:val="%1.%2.%3.%4.%5.%6.%7.%8.%9."/>
      <w:lvlJc w:val="left"/>
      <w:pPr>
        <w:ind w:left="4680" w:hanging="1800"/>
      </w:pPr>
      <w:rPr>
        <w:rFonts w:eastAsia="Calibri"/>
        <w:i/>
      </w:rPr>
    </w:lvl>
  </w:abstractNum>
  <w:abstractNum w:abstractNumId="18">
    <w:nsid w:val="2F9E04C8"/>
    <w:multiLevelType w:val="multilevel"/>
    <w:tmpl w:val="F856BEA6"/>
    <w:lvl w:ilvl="0">
      <w:start w:val="27"/>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9">
    <w:nsid w:val="30777332"/>
    <w:multiLevelType w:val="hybridMultilevel"/>
    <w:tmpl w:val="2AC63DD0"/>
    <w:lvl w:ilvl="0" w:tplc="2C08827A">
      <w:start w:val="10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0EE4977"/>
    <w:multiLevelType w:val="multilevel"/>
    <w:tmpl w:val="AC56D07C"/>
    <w:lvl w:ilvl="0">
      <w:start w:val="1"/>
      <w:numFmt w:val="decimal"/>
      <w:lvlText w:val="%1."/>
      <w:lvlJc w:val="left"/>
      <w:pPr>
        <w:ind w:left="1890" w:hanging="360"/>
      </w:pPr>
      <w:rPr>
        <w:rFonts w:hint="default"/>
        <w:i w:val="0"/>
        <w:lang w:val="sq-AL"/>
      </w:rPr>
    </w:lvl>
    <w:lvl w:ilvl="1">
      <w:start w:val="1"/>
      <w:numFmt w:val="decimal"/>
      <w:isLgl/>
      <w:lvlText w:val="%1.%2."/>
      <w:lvlJc w:val="left"/>
      <w:pPr>
        <w:ind w:left="135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22">
    <w:nsid w:val="34B65D03"/>
    <w:multiLevelType w:val="multilevel"/>
    <w:tmpl w:val="374250F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nsid w:val="3B352DE3"/>
    <w:multiLevelType w:val="hybridMultilevel"/>
    <w:tmpl w:val="395000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C624296"/>
    <w:multiLevelType w:val="hybridMultilevel"/>
    <w:tmpl w:val="4EA8F474"/>
    <w:lvl w:ilvl="0" w:tplc="E314FFD0">
      <w:start w:val="9"/>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DE092A"/>
    <w:multiLevelType w:val="hybridMultilevel"/>
    <w:tmpl w:val="0BD69656"/>
    <w:lvl w:ilvl="0" w:tplc="E17022A4">
      <w:start w:val="1"/>
      <w:numFmt w:val="decimal"/>
      <w:lvlText w:val="%1."/>
      <w:lvlJc w:val="left"/>
      <w:pPr>
        <w:ind w:left="2430" w:hanging="360"/>
      </w:pPr>
      <w:rPr>
        <w:rFonts w:ascii="Times New Roman" w:eastAsia="Times New Roman" w:hAnsi="Times New Roman" w:cs="Times New Roman"/>
      </w:rPr>
    </w:lvl>
    <w:lvl w:ilvl="1" w:tplc="041C0019">
      <w:start w:val="1"/>
      <w:numFmt w:val="lowerLetter"/>
      <w:lvlText w:val="%2."/>
      <w:lvlJc w:val="left"/>
      <w:pPr>
        <w:ind w:left="3150" w:hanging="360"/>
      </w:pPr>
    </w:lvl>
    <w:lvl w:ilvl="2" w:tplc="041C001B" w:tentative="1">
      <w:start w:val="1"/>
      <w:numFmt w:val="lowerRoman"/>
      <w:lvlText w:val="%3."/>
      <w:lvlJc w:val="right"/>
      <w:pPr>
        <w:ind w:left="3870" w:hanging="180"/>
      </w:pPr>
    </w:lvl>
    <w:lvl w:ilvl="3" w:tplc="041C000F" w:tentative="1">
      <w:start w:val="1"/>
      <w:numFmt w:val="decimal"/>
      <w:lvlText w:val="%4."/>
      <w:lvlJc w:val="left"/>
      <w:pPr>
        <w:ind w:left="4590" w:hanging="360"/>
      </w:pPr>
    </w:lvl>
    <w:lvl w:ilvl="4" w:tplc="041C0019" w:tentative="1">
      <w:start w:val="1"/>
      <w:numFmt w:val="lowerLetter"/>
      <w:lvlText w:val="%5."/>
      <w:lvlJc w:val="left"/>
      <w:pPr>
        <w:ind w:left="5310" w:hanging="360"/>
      </w:pPr>
    </w:lvl>
    <w:lvl w:ilvl="5" w:tplc="041C001B" w:tentative="1">
      <w:start w:val="1"/>
      <w:numFmt w:val="lowerRoman"/>
      <w:lvlText w:val="%6."/>
      <w:lvlJc w:val="right"/>
      <w:pPr>
        <w:ind w:left="6030" w:hanging="180"/>
      </w:pPr>
    </w:lvl>
    <w:lvl w:ilvl="6" w:tplc="041C000F" w:tentative="1">
      <w:start w:val="1"/>
      <w:numFmt w:val="decimal"/>
      <w:lvlText w:val="%7."/>
      <w:lvlJc w:val="left"/>
      <w:pPr>
        <w:ind w:left="6750" w:hanging="360"/>
      </w:pPr>
    </w:lvl>
    <w:lvl w:ilvl="7" w:tplc="041C0019" w:tentative="1">
      <w:start w:val="1"/>
      <w:numFmt w:val="lowerLetter"/>
      <w:lvlText w:val="%8."/>
      <w:lvlJc w:val="left"/>
      <w:pPr>
        <w:ind w:left="7470" w:hanging="360"/>
      </w:pPr>
    </w:lvl>
    <w:lvl w:ilvl="8" w:tplc="041C001B" w:tentative="1">
      <w:start w:val="1"/>
      <w:numFmt w:val="lowerRoman"/>
      <w:lvlText w:val="%9."/>
      <w:lvlJc w:val="right"/>
      <w:pPr>
        <w:ind w:left="8190" w:hanging="180"/>
      </w:pPr>
    </w:lvl>
  </w:abstractNum>
  <w:abstractNum w:abstractNumId="26">
    <w:nsid w:val="42D05B6B"/>
    <w:multiLevelType w:val="multilevel"/>
    <w:tmpl w:val="10F03334"/>
    <w:lvl w:ilvl="0">
      <w:start w:val="8"/>
      <w:numFmt w:val="decimal"/>
      <w:lvlText w:val="%1."/>
      <w:lvlJc w:val="left"/>
      <w:pPr>
        <w:ind w:left="1260" w:hanging="360"/>
      </w:pPr>
      <w:rPr>
        <w:rFonts w:hint="default"/>
        <w:b w:val="0"/>
        <w:i w:val="0"/>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nsid w:val="43554F6A"/>
    <w:multiLevelType w:val="multilevel"/>
    <w:tmpl w:val="2C40F26C"/>
    <w:lvl w:ilvl="0">
      <w:start w:val="1"/>
      <w:numFmt w:val="decimal"/>
      <w:lvlText w:val="%1."/>
      <w:lvlJc w:val="left"/>
      <w:pPr>
        <w:ind w:left="11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45B91C1B"/>
    <w:multiLevelType w:val="multilevel"/>
    <w:tmpl w:val="D5AE229E"/>
    <w:lvl w:ilvl="0">
      <w:start w:val="12"/>
      <w:numFmt w:val="decimal"/>
      <w:lvlText w:val="%1."/>
      <w:lvlJc w:val="left"/>
      <w:pPr>
        <w:ind w:left="93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9">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0">
    <w:nsid w:val="4A7E7AC5"/>
    <w:multiLevelType w:val="multilevel"/>
    <w:tmpl w:val="77461E1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4D4C3367"/>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2">
    <w:nsid w:val="53E542DE"/>
    <w:multiLevelType w:val="hybridMultilevel"/>
    <w:tmpl w:val="1FDC9466"/>
    <w:lvl w:ilvl="0" w:tplc="95D8EAF4">
      <w:start w:val="1"/>
      <w:numFmt w:val="decimal"/>
      <w:lvlText w:val="%1."/>
      <w:lvlJc w:val="left"/>
      <w:pPr>
        <w:ind w:left="644"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97384C"/>
    <w:multiLevelType w:val="hybridMultilevel"/>
    <w:tmpl w:val="28C6BC10"/>
    <w:lvl w:ilvl="0" w:tplc="2A068876">
      <w:start w:val="1"/>
      <w:numFmt w:val="decimal"/>
      <w:lvlText w:val="%1."/>
      <w:lvlJc w:val="left"/>
      <w:pPr>
        <w:ind w:left="108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6D87022"/>
    <w:multiLevelType w:val="hybridMultilevel"/>
    <w:tmpl w:val="3E04856E"/>
    <w:lvl w:ilvl="0" w:tplc="23B2BD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2906DE"/>
    <w:multiLevelType w:val="hybridMultilevel"/>
    <w:tmpl w:val="EB4EC2EA"/>
    <w:lvl w:ilvl="0" w:tplc="2EC6C30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9694C32"/>
    <w:multiLevelType w:val="multilevel"/>
    <w:tmpl w:val="1ECA8C36"/>
    <w:lvl w:ilvl="0">
      <w:start w:val="4"/>
      <w:numFmt w:val="decimal"/>
      <w:lvlText w:val="%1."/>
      <w:lvlJc w:val="left"/>
      <w:pPr>
        <w:ind w:left="360" w:hanging="360"/>
      </w:pPr>
      <w:rPr>
        <w:rFonts w:hint="default"/>
        <w:b w:val="0"/>
        <w:i w:val="0"/>
      </w:rPr>
    </w:lvl>
    <w:lvl w:ilvl="1">
      <w:start w:val="1"/>
      <w:numFmt w:val="decimal"/>
      <w:lvlText w:val="%1.%2."/>
      <w:lvlJc w:val="left"/>
      <w:pPr>
        <w:ind w:left="1350" w:hanging="360"/>
      </w:pPr>
      <w:rPr>
        <w:rFonts w:hint="default"/>
        <w:b w:val="0"/>
        <w:i w:val="0"/>
      </w:rPr>
    </w:lvl>
    <w:lvl w:ilvl="2">
      <w:start w:val="1"/>
      <w:numFmt w:val="decimal"/>
      <w:lvlText w:val="%1.%2.%3."/>
      <w:lvlJc w:val="left"/>
      <w:pPr>
        <w:ind w:left="2700" w:hanging="720"/>
      </w:pPr>
      <w:rPr>
        <w:rFonts w:hint="default"/>
        <w:b w:val="0"/>
        <w:i/>
      </w:rPr>
    </w:lvl>
    <w:lvl w:ilvl="3">
      <w:start w:val="1"/>
      <w:numFmt w:val="decimal"/>
      <w:lvlText w:val="%1.%2.%3.%4."/>
      <w:lvlJc w:val="left"/>
      <w:pPr>
        <w:ind w:left="3690" w:hanging="720"/>
      </w:pPr>
      <w:rPr>
        <w:rFonts w:hint="default"/>
        <w:b/>
      </w:rPr>
    </w:lvl>
    <w:lvl w:ilvl="4">
      <w:start w:val="1"/>
      <w:numFmt w:val="decimal"/>
      <w:lvlText w:val="%1.%2.%3.%4.%5."/>
      <w:lvlJc w:val="left"/>
      <w:pPr>
        <w:ind w:left="5040" w:hanging="1080"/>
      </w:pPr>
      <w:rPr>
        <w:rFonts w:hint="default"/>
        <w:b/>
      </w:rPr>
    </w:lvl>
    <w:lvl w:ilvl="5">
      <w:start w:val="1"/>
      <w:numFmt w:val="decimal"/>
      <w:lvlText w:val="%1.%2.%3.%4.%5.%6."/>
      <w:lvlJc w:val="left"/>
      <w:pPr>
        <w:ind w:left="6030" w:hanging="1080"/>
      </w:pPr>
      <w:rPr>
        <w:rFonts w:hint="default"/>
        <w:b/>
      </w:rPr>
    </w:lvl>
    <w:lvl w:ilvl="6">
      <w:start w:val="1"/>
      <w:numFmt w:val="decimal"/>
      <w:lvlText w:val="%1.%2.%3.%4.%5.%6.%7."/>
      <w:lvlJc w:val="left"/>
      <w:pPr>
        <w:ind w:left="7380" w:hanging="1440"/>
      </w:pPr>
      <w:rPr>
        <w:rFonts w:hint="default"/>
        <w:b/>
      </w:rPr>
    </w:lvl>
    <w:lvl w:ilvl="7">
      <w:start w:val="1"/>
      <w:numFmt w:val="decimal"/>
      <w:lvlText w:val="%1.%2.%3.%4.%5.%6.%7.%8."/>
      <w:lvlJc w:val="left"/>
      <w:pPr>
        <w:ind w:left="8370" w:hanging="1440"/>
      </w:pPr>
      <w:rPr>
        <w:rFonts w:hint="default"/>
        <w:b/>
      </w:rPr>
    </w:lvl>
    <w:lvl w:ilvl="8">
      <w:start w:val="1"/>
      <w:numFmt w:val="decimal"/>
      <w:lvlText w:val="%1.%2.%3.%4.%5.%6.%7.%8.%9."/>
      <w:lvlJc w:val="left"/>
      <w:pPr>
        <w:ind w:left="9720" w:hanging="1800"/>
      </w:pPr>
      <w:rPr>
        <w:rFonts w:hint="default"/>
        <w:b/>
      </w:rPr>
    </w:lvl>
  </w:abstractNum>
  <w:abstractNum w:abstractNumId="37">
    <w:nsid w:val="597A5C49"/>
    <w:multiLevelType w:val="hybridMultilevel"/>
    <w:tmpl w:val="404289E0"/>
    <w:lvl w:ilvl="0" w:tplc="5F76A242">
      <w:start w:val="1"/>
      <w:numFmt w:val="decimal"/>
      <w:lvlText w:val="%1."/>
      <w:lvlJc w:val="left"/>
      <w:pPr>
        <w:ind w:left="720" w:hanging="360"/>
      </w:pPr>
      <w:rPr>
        <w:rFonts w:ascii="Times New Roman" w:hAnsi="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39">
    <w:nsid w:val="5C9206DA"/>
    <w:multiLevelType w:val="multilevel"/>
    <w:tmpl w:val="B2CCF1D0"/>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nsid w:val="611D547D"/>
    <w:multiLevelType w:val="hybridMultilevel"/>
    <w:tmpl w:val="147663A2"/>
    <w:lvl w:ilvl="0" w:tplc="CE424CB6">
      <w:start w:val="3"/>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6E059EF"/>
    <w:multiLevelType w:val="multilevel"/>
    <w:tmpl w:val="82B83BC8"/>
    <w:lvl w:ilvl="0">
      <w:start w:val="6"/>
      <w:numFmt w:val="decimal"/>
      <w:lvlText w:val="%1."/>
      <w:lvlJc w:val="left"/>
      <w:pPr>
        <w:ind w:left="360" w:hanging="360"/>
      </w:pPr>
      <w:rPr>
        <w:rFonts w:eastAsia="Calibri" w:hint="default"/>
        <w:b w:val="0"/>
      </w:rPr>
    </w:lvl>
    <w:lvl w:ilvl="1">
      <w:start w:val="1"/>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560" w:hanging="1800"/>
      </w:pPr>
      <w:rPr>
        <w:rFonts w:eastAsia="Calibri" w:hint="default"/>
      </w:rPr>
    </w:lvl>
  </w:abstractNum>
  <w:abstractNum w:abstractNumId="42">
    <w:nsid w:val="685306C9"/>
    <w:multiLevelType w:val="hybridMultilevel"/>
    <w:tmpl w:val="FFDC22C6"/>
    <w:lvl w:ilvl="0" w:tplc="5A8E8E90">
      <w:start w:val="1"/>
      <w:numFmt w:val="upperRoman"/>
      <w:lvlText w:val="%1."/>
      <w:lvlJc w:val="left"/>
      <w:pPr>
        <w:ind w:left="495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364109"/>
    <w:multiLevelType w:val="hybridMultilevel"/>
    <w:tmpl w:val="6B02B106"/>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FF27152"/>
    <w:multiLevelType w:val="multilevel"/>
    <w:tmpl w:val="FD5C56F6"/>
    <w:lvl w:ilvl="0">
      <w:start w:val="1"/>
      <w:numFmt w:val="decimal"/>
      <w:lvlText w:val="%1."/>
      <w:lvlJc w:val="left"/>
      <w:pPr>
        <w:ind w:left="720" w:hanging="360"/>
      </w:pPr>
      <w:rPr>
        <w:b w:val="0"/>
        <w:i w:val="0"/>
      </w:rPr>
    </w:lvl>
    <w:lvl w:ilvl="1">
      <w:start w:val="1"/>
      <w:numFmt w:val="decimal"/>
      <w:isLgl/>
      <w:lvlText w:val="%1.%2."/>
      <w:lvlJc w:val="left"/>
      <w:pPr>
        <w:ind w:left="1260" w:hanging="480"/>
      </w:pPr>
      <w:rPr>
        <w:rFonts w:hint="default"/>
        <w:i w:val="0"/>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45">
    <w:nsid w:val="731D002F"/>
    <w:multiLevelType w:val="multilevel"/>
    <w:tmpl w:val="374250F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6">
    <w:nsid w:val="74455A14"/>
    <w:multiLevelType w:val="hybridMultilevel"/>
    <w:tmpl w:val="153C2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4E7841"/>
    <w:multiLevelType w:val="multilevel"/>
    <w:tmpl w:val="B9F4532E"/>
    <w:lvl w:ilvl="0">
      <w:start w:val="1"/>
      <w:numFmt w:val="decimal"/>
      <w:lvlText w:val="%1."/>
      <w:lvlJc w:val="left"/>
      <w:pPr>
        <w:ind w:left="1890" w:hanging="360"/>
      </w:pPr>
      <w:rPr>
        <w:rFonts w:hint="default"/>
        <w:i w:val="0"/>
        <w:lang w:val="sq-AL"/>
      </w:rPr>
    </w:lvl>
    <w:lvl w:ilvl="1">
      <w:start w:val="1"/>
      <w:numFmt w:val="decimal"/>
      <w:isLgl/>
      <w:lvlText w:val="%1.%2."/>
      <w:lvlJc w:val="left"/>
      <w:pPr>
        <w:ind w:left="1620"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2"/>
  </w:num>
  <w:num w:numId="2">
    <w:abstractNumId w:val="29"/>
  </w:num>
  <w:num w:numId="3">
    <w:abstractNumId w:val="3"/>
  </w:num>
  <w:num w:numId="4">
    <w:abstractNumId w:val="40"/>
  </w:num>
  <w:num w:numId="5">
    <w:abstractNumId w:val="34"/>
  </w:num>
  <w:num w:numId="6">
    <w:abstractNumId w:val="26"/>
  </w:num>
  <w:num w:numId="7">
    <w:abstractNumId w:val="16"/>
  </w:num>
  <w:num w:numId="8">
    <w:abstractNumId w:val="36"/>
  </w:num>
  <w:num w:numId="9">
    <w:abstractNumId w:val="1"/>
  </w:num>
  <w:num w:numId="10">
    <w:abstractNumId w:val="38"/>
  </w:num>
  <w:num w:numId="11">
    <w:abstractNumId w:val="10"/>
  </w:num>
  <w:num w:numId="12">
    <w:abstractNumId w:val="13"/>
  </w:num>
  <w:num w:numId="13">
    <w:abstractNumId w:val="46"/>
  </w:num>
  <w:num w:numId="14">
    <w:abstractNumId w:val="0"/>
  </w:num>
  <w:num w:numId="15">
    <w:abstractNumId w:val="3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35"/>
  </w:num>
  <w:num w:numId="20">
    <w:abstractNumId w:val="23"/>
  </w:num>
  <w:num w:numId="21">
    <w:abstractNumId w:val="2"/>
  </w:num>
  <w:num w:numId="22">
    <w:abstractNumId w:val="25"/>
  </w:num>
  <w:num w:numId="23">
    <w:abstractNumId w:val="21"/>
  </w:num>
  <w:num w:numId="24">
    <w:abstractNumId w:val="24"/>
  </w:num>
  <w:num w:numId="25">
    <w:abstractNumId w:val="18"/>
  </w:num>
  <w:num w:numId="26">
    <w:abstractNumId w:val="33"/>
  </w:num>
  <w:num w:numId="27">
    <w:abstractNumId w:val="11"/>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30"/>
  </w:num>
  <w:num w:numId="31">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num>
  <w:num w:numId="33">
    <w:abstractNumId w:val="8"/>
  </w:num>
  <w:num w:numId="34">
    <w:abstractNumId w:val="28"/>
  </w:num>
  <w:num w:numId="35">
    <w:abstractNumId w:val="47"/>
  </w:num>
  <w:num w:numId="36">
    <w:abstractNumId w:val="20"/>
  </w:num>
  <w:num w:numId="37">
    <w:abstractNumId w:val="19"/>
  </w:num>
  <w:num w:numId="38">
    <w:abstractNumId w:val="37"/>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41"/>
  </w:num>
  <w:num w:numId="42">
    <w:abstractNumId w:val="6"/>
  </w:num>
  <w:num w:numId="43">
    <w:abstractNumId w:val="7"/>
  </w:num>
  <w:num w:numId="44">
    <w:abstractNumId w:val="44"/>
  </w:num>
  <w:num w:numId="45">
    <w:abstractNumId w:val="31"/>
  </w:num>
  <w:num w:numId="46">
    <w:abstractNumId w:val="4"/>
  </w:num>
  <w:num w:numId="47">
    <w:abstractNumId w:val="39"/>
  </w:num>
  <w:num w:numId="48">
    <w:abstractNumId w:val="27"/>
  </w:num>
  <w:num w:numId="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6702E"/>
    <w:rsid w:val="000027DB"/>
    <w:rsid w:val="000031CB"/>
    <w:rsid w:val="00010626"/>
    <w:rsid w:val="00015A60"/>
    <w:rsid w:val="0001791A"/>
    <w:rsid w:val="000224ED"/>
    <w:rsid w:val="00022572"/>
    <w:rsid w:val="00022E2C"/>
    <w:rsid w:val="00022F2B"/>
    <w:rsid w:val="0002477E"/>
    <w:rsid w:val="0002758D"/>
    <w:rsid w:val="000404E5"/>
    <w:rsid w:val="00044392"/>
    <w:rsid w:val="000473D5"/>
    <w:rsid w:val="00050B63"/>
    <w:rsid w:val="00051D0F"/>
    <w:rsid w:val="00057EC3"/>
    <w:rsid w:val="000604E0"/>
    <w:rsid w:val="0006702E"/>
    <w:rsid w:val="0007110D"/>
    <w:rsid w:val="000756C5"/>
    <w:rsid w:val="00075F9C"/>
    <w:rsid w:val="0008064C"/>
    <w:rsid w:val="0008334F"/>
    <w:rsid w:val="00085934"/>
    <w:rsid w:val="0008647F"/>
    <w:rsid w:val="0008697F"/>
    <w:rsid w:val="000876FE"/>
    <w:rsid w:val="0009134D"/>
    <w:rsid w:val="00092048"/>
    <w:rsid w:val="0009278A"/>
    <w:rsid w:val="0009289A"/>
    <w:rsid w:val="000A0DC8"/>
    <w:rsid w:val="000A2587"/>
    <w:rsid w:val="000A456D"/>
    <w:rsid w:val="000A4EBE"/>
    <w:rsid w:val="000C2987"/>
    <w:rsid w:val="000C33A7"/>
    <w:rsid w:val="000C5C9E"/>
    <w:rsid w:val="000C7A44"/>
    <w:rsid w:val="000D0F92"/>
    <w:rsid w:val="000D5AF4"/>
    <w:rsid w:val="000E3A71"/>
    <w:rsid w:val="000E64E3"/>
    <w:rsid w:val="000E7CD3"/>
    <w:rsid w:val="000F2886"/>
    <w:rsid w:val="000F2F59"/>
    <w:rsid w:val="000F324B"/>
    <w:rsid w:val="00101839"/>
    <w:rsid w:val="00102A52"/>
    <w:rsid w:val="00104A4A"/>
    <w:rsid w:val="00106E97"/>
    <w:rsid w:val="001075FF"/>
    <w:rsid w:val="00110F65"/>
    <w:rsid w:val="00111CAC"/>
    <w:rsid w:val="00116AF9"/>
    <w:rsid w:val="00121C1B"/>
    <w:rsid w:val="00127B1C"/>
    <w:rsid w:val="00132060"/>
    <w:rsid w:val="00133ADD"/>
    <w:rsid w:val="00133B13"/>
    <w:rsid w:val="00135F5B"/>
    <w:rsid w:val="0013694D"/>
    <w:rsid w:val="00141506"/>
    <w:rsid w:val="00143767"/>
    <w:rsid w:val="00143890"/>
    <w:rsid w:val="00144729"/>
    <w:rsid w:val="00144B4D"/>
    <w:rsid w:val="001465BC"/>
    <w:rsid w:val="00150A8B"/>
    <w:rsid w:val="00154FB2"/>
    <w:rsid w:val="00166E7F"/>
    <w:rsid w:val="00173547"/>
    <w:rsid w:val="0017566D"/>
    <w:rsid w:val="00175A66"/>
    <w:rsid w:val="00177C59"/>
    <w:rsid w:val="00180432"/>
    <w:rsid w:val="00195618"/>
    <w:rsid w:val="00195E29"/>
    <w:rsid w:val="00196CD3"/>
    <w:rsid w:val="001A57EF"/>
    <w:rsid w:val="001A5E55"/>
    <w:rsid w:val="001B308D"/>
    <w:rsid w:val="001B3566"/>
    <w:rsid w:val="001C2298"/>
    <w:rsid w:val="001C27AD"/>
    <w:rsid w:val="001C44B1"/>
    <w:rsid w:val="001C69C9"/>
    <w:rsid w:val="001C6C17"/>
    <w:rsid w:val="001D6AFC"/>
    <w:rsid w:val="001E04AA"/>
    <w:rsid w:val="001E1CB8"/>
    <w:rsid w:val="001E3927"/>
    <w:rsid w:val="001E66F2"/>
    <w:rsid w:val="001F49FF"/>
    <w:rsid w:val="001F6529"/>
    <w:rsid w:val="001F6D94"/>
    <w:rsid w:val="00200088"/>
    <w:rsid w:val="00201117"/>
    <w:rsid w:val="00201B63"/>
    <w:rsid w:val="002026E7"/>
    <w:rsid w:val="002031EE"/>
    <w:rsid w:val="00203CF3"/>
    <w:rsid w:val="00207E2C"/>
    <w:rsid w:val="002129A8"/>
    <w:rsid w:val="0021509B"/>
    <w:rsid w:val="00215DF1"/>
    <w:rsid w:val="00217366"/>
    <w:rsid w:val="00223659"/>
    <w:rsid w:val="00225771"/>
    <w:rsid w:val="00234688"/>
    <w:rsid w:val="00235E82"/>
    <w:rsid w:val="00237BF9"/>
    <w:rsid w:val="00245998"/>
    <w:rsid w:val="002465C9"/>
    <w:rsid w:val="00250195"/>
    <w:rsid w:val="00251A05"/>
    <w:rsid w:val="00252CBD"/>
    <w:rsid w:val="00260995"/>
    <w:rsid w:val="002618E7"/>
    <w:rsid w:val="0026595D"/>
    <w:rsid w:val="002675F2"/>
    <w:rsid w:val="002741C4"/>
    <w:rsid w:val="002744EB"/>
    <w:rsid w:val="002779FB"/>
    <w:rsid w:val="002875C5"/>
    <w:rsid w:val="002900B5"/>
    <w:rsid w:val="002911B1"/>
    <w:rsid w:val="00291A9D"/>
    <w:rsid w:val="002925AF"/>
    <w:rsid w:val="00294D25"/>
    <w:rsid w:val="002B0CEE"/>
    <w:rsid w:val="002B114B"/>
    <w:rsid w:val="002B1563"/>
    <w:rsid w:val="002B2ABE"/>
    <w:rsid w:val="002B46EB"/>
    <w:rsid w:val="002B5E0C"/>
    <w:rsid w:val="002B7257"/>
    <w:rsid w:val="002C0A13"/>
    <w:rsid w:val="002C108A"/>
    <w:rsid w:val="002C29C5"/>
    <w:rsid w:val="002C3F77"/>
    <w:rsid w:val="002C4B77"/>
    <w:rsid w:val="002D15C1"/>
    <w:rsid w:val="002D2DBF"/>
    <w:rsid w:val="002E0194"/>
    <w:rsid w:val="002E03EF"/>
    <w:rsid w:val="002E0452"/>
    <w:rsid w:val="002E0E2A"/>
    <w:rsid w:val="002F1709"/>
    <w:rsid w:val="002F2431"/>
    <w:rsid w:val="002F3514"/>
    <w:rsid w:val="002F37F2"/>
    <w:rsid w:val="002F3A23"/>
    <w:rsid w:val="002F3FD8"/>
    <w:rsid w:val="00301376"/>
    <w:rsid w:val="003013EF"/>
    <w:rsid w:val="00304237"/>
    <w:rsid w:val="00305AAF"/>
    <w:rsid w:val="0031052F"/>
    <w:rsid w:val="00310D3F"/>
    <w:rsid w:val="00315FB9"/>
    <w:rsid w:val="003160C8"/>
    <w:rsid w:val="00317298"/>
    <w:rsid w:val="00323480"/>
    <w:rsid w:val="00326CAC"/>
    <w:rsid w:val="003408F5"/>
    <w:rsid w:val="00343E82"/>
    <w:rsid w:val="003443A4"/>
    <w:rsid w:val="00353CD7"/>
    <w:rsid w:val="0035484B"/>
    <w:rsid w:val="00362CF6"/>
    <w:rsid w:val="0037114D"/>
    <w:rsid w:val="00372CFC"/>
    <w:rsid w:val="00374B9C"/>
    <w:rsid w:val="00374FAD"/>
    <w:rsid w:val="00375DB9"/>
    <w:rsid w:val="003842A2"/>
    <w:rsid w:val="003924FA"/>
    <w:rsid w:val="00394E55"/>
    <w:rsid w:val="003953DD"/>
    <w:rsid w:val="00396D7F"/>
    <w:rsid w:val="00397B54"/>
    <w:rsid w:val="003A56D8"/>
    <w:rsid w:val="003A610D"/>
    <w:rsid w:val="003B543B"/>
    <w:rsid w:val="003C09D0"/>
    <w:rsid w:val="003C0AA2"/>
    <w:rsid w:val="003C4B43"/>
    <w:rsid w:val="003C5F1B"/>
    <w:rsid w:val="003D5432"/>
    <w:rsid w:val="003E3E35"/>
    <w:rsid w:val="003F7164"/>
    <w:rsid w:val="00400F3B"/>
    <w:rsid w:val="004113FE"/>
    <w:rsid w:val="004157A9"/>
    <w:rsid w:val="004175DC"/>
    <w:rsid w:val="00421755"/>
    <w:rsid w:val="00423E81"/>
    <w:rsid w:val="0042611A"/>
    <w:rsid w:val="00426191"/>
    <w:rsid w:val="00432807"/>
    <w:rsid w:val="00433CC0"/>
    <w:rsid w:val="0043471E"/>
    <w:rsid w:val="004374D2"/>
    <w:rsid w:val="00437E98"/>
    <w:rsid w:val="00441CBD"/>
    <w:rsid w:val="00442C66"/>
    <w:rsid w:val="00444EFF"/>
    <w:rsid w:val="0044770B"/>
    <w:rsid w:val="0045419D"/>
    <w:rsid w:val="0045424B"/>
    <w:rsid w:val="00464B12"/>
    <w:rsid w:val="00465A70"/>
    <w:rsid w:val="004742DA"/>
    <w:rsid w:val="00481DFB"/>
    <w:rsid w:val="00481ECA"/>
    <w:rsid w:val="0048636D"/>
    <w:rsid w:val="0049029B"/>
    <w:rsid w:val="00491EE0"/>
    <w:rsid w:val="00491F42"/>
    <w:rsid w:val="0049250F"/>
    <w:rsid w:val="0049299C"/>
    <w:rsid w:val="00494A58"/>
    <w:rsid w:val="00495C68"/>
    <w:rsid w:val="00495D6E"/>
    <w:rsid w:val="004A1944"/>
    <w:rsid w:val="004A1EFB"/>
    <w:rsid w:val="004A49A2"/>
    <w:rsid w:val="004A5118"/>
    <w:rsid w:val="004B193C"/>
    <w:rsid w:val="004B2B38"/>
    <w:rsid w:val="004B4C90"/>
    <w:rsid w:val="004B67FD"/>
    <w:rsid w:val="004C1346"/>
    <w:rsid w:val="004C59BC"/>
    <w:rsid w:val="004D33EC"/>
    <w:rsid w:val="004E2054"/>
    <w:rsid w:val="004E45E5"/>
    <w:rsid w:val="004E5B76"/>
    <w:rsid w:val="004E6854"/>
    <w:rsid w:val="0050107A"/>
    <w:rsid w:val="00504A8B"/>
    <w:rsid w:val="00504BAE"/>
    <w:rsid w:val="005054E2"/>
    <w:rsid w:val="00505B70"/>
    <w:rsid w:val="00507CBF"/>
    <w:rsid w:val="00510D9A"/>
    <w:rsid w:val="00511845"/>
    <w:rsid w:val="00511C4D"/>
    <w:rsid w:val="00512D18"/>
    <w:rsid w:val="00515BE4"/>
    <w:rsid w:val="00522D11"/>
    <w:rsid w:val="00523CB2"/>
    <w:rsid w:val="005254B1"/>
    <w:rsid w:val="0052714F"/>
    <w:rsid w:val="005301F2"/>
    <w:rsid w:val="005325A2"/>
    <w:rsid w:val="0053310E"/>
    <w:rsid w:val="005336CA"/>
    <w:rsid w:val="00543F55"/>
    <w:rsid w:val="005567BC"/>
    <w:rsid w:val="00556BE8"/>
    <w:rsid w:val="0056365B"/>
    <w:rsid w:val="0056493F"/>
    <w:rsid w:val="00566675"/>
    <w:rsid w:val="00567398"/>
    <w:rsid w:val="00567F8D"/>
    <w:rsid w:val="00571E80"/>
    <w:rsid w:val="00573767"/>
    <w:rsid w:val="005738A2"/>
    <w:rsid w:val="00574CE0"/>
    <w:rsid w:val="0058025D"/>
    <w:rsid w:val="005835EC"/>
    <w:rsid w:val="00590A5C"/>
    <w:rsid w:val="00597677"/>
    <w:rsid w:val="005A0F6D"/>
    <w:rsid w:val="005A1ADC"/>
    <w:rsid w:val="005A442A"/>
    <w:rsid w:val="005A7D4B"/>
    <w:rsid w:val="005B2876"/>
    <w:rsid w:val="005B4E44"/>
    <w:rsid w:val="005C406E"/>
    <w:rsid w:val="005C528A"/>
    <w:rsid w:val="005C6EDB"/>
    <w:rsid w:val="005C75CA"/>
    <w:rsid w:val="005C78D8"/>
    <w:rsid w:val="005D37FB"/>
    <w:rsid w:val="005D55B0"/>
    <w:rsid w:val="005D6FB7"/>
    <w:rsid w:val="005E2A66"/>
    <w:rsid w:val="005E2B1D"/>
    <w:rsid w:val="005E2B63"/>
    <w:rsid w:val="005E6BA4"/>
    <w:rsid w:val="006000CD"/>
    <w:rsid w:val="0060134B"/>
    <w:rsid w:val="00604485"/>
    <w:rsid w:val="006062F3"/>
    <w:rsid w:val="006119E8"/>
    <w:rsid w:val="006129EF"/>
    <w:rsid w:val="006145DD"/>
    <w:rsid w:val="00620CD1"/>
    <w:rsid w:val="00623502"/>
    <w:rsid w:val="00624885"/>
    <w:rsid w:val="00625A6A"/>
    <w:rsid w:val="00630A7B"/>
    <w:rsid w:val="00632283"/>
    <w:rsid w:val="00632C06"/>
    <w:rsid w:val="006337DA"/>
    <w:rsid w:val="00633D31"/>
    <w:rsid w:val="00640A94"/>
    <w:rsid w:val="00642624"/>
    <w:rsid w:val="006439D3"/>
    <w:rsid w:val="00643C2D"/>
    <w:rsid w:val="00650EF2"/>
    <w:rsid w:val="0065354B"/>
    <w:rsid w:val="00653EDD"/>
    <w:rsid w:val="00654B87"/>
    <w:rsid w:val="006615F1"/>
    <w:rsid w:val="0066216E"/>
    <w:rsid w:val="006637E1"/>
    <w:rsid w:val="0066708C"/>
    <w:rsid w:val="0066730F"/>
    <w:rsid w:val="0067464F"/>
    <w:rsid w:val="00680270"/>
    <w:rsid w:val="006817F9"/>
    <w:rsid w:val="00682335"/>
    <w:rsid w:val="006859E9"/>
    <w:rsid w:val="00686C6F"/>
    <w:rsid w:val="00690EAF"/>
    <w:rsid w:val="00692616"/>
    <w:rsid w:val="00697564"/>
    <w:rsid w:val="006A0CD3"/>
    <w:rsid w:val="006A165F"/>
    <w:rsid w:val="006A2266"/>
    <w:rsid w:val="006B1ED6"/>
    <w:rsid w:val="006B2F39"/>
    <w:rsid w:val="006B5970"/>
    <w:rsid w:val="006C39ED"/>
    <w:rsid w:val="006C7F81"/>
    <w:rsid w:val="006D179F"/>
    <w:rsid w:val="006D454D"/>
    <w:rsid w:val="006D4AEC"/>
    <w:rsid w:val="006D6C86"/>
    <w:rsid w:val="006E1D27"/>
    <w:rsid w:val="006E208B"/>
    <w:rsid w:val="006E23AA"/>
    <w:rsid w:val="006F28FF"/>
    <w:rsid w:val="006F67E4"/>
    <w:rsid w:val="006F73E3"/>
    <w:rsid w:val="006F7410"/>
    <w:rsid w:val="00700715"/>
    <w:rsid w:val="00700D83"/>
    <w:rsid w:val="00706A34"/>
    <w:rsid w:val="007071EB"/>
    <w:rsid w:val="007077C2"/>
    <w:rsid w:val="00710779"/>
    <w:rsid w:val="00710796"/>
    <w:rsid w:val="00713C8E"/>
    <w:rsid w:val="0072024E"/>
    <w:rsid w:val="00721298"/>
    <w:rsid w:val="00721A42"/>
    <w:rsid w:val="0073519D"/>
    <w:rsid w:val="007377CD"/>
    <w:rsid w:val="0074283F"/>
    <w:rsid w:val="007429F8"/>
    <w:rsid w:val="00750EAF"/>
    <w:rsid w:val="00755ED6"/>
    <w:rsid w:val="00756AE3"/>
    <w:rsid w:val="00775A0F"/>
    <w:rsid w:val="0077668A"/>
    <w:rsid w:val="00792259"/>
    <w:rsid w:val="00797E3B"/>
    <w:rsid w:val="007A4FA8"/>
    <w:rsid w:val="007A70F5"/>
    <w:rsid w:val="007A7752"/>
    <w:rsid w:val="007B3D03"/>
    <w:rsid w:val="007B4F3A"/>
    <w:rsid w:val="007B596F"/>
    <w:rsid w:val="007B73BB"/>
    <w:rsid w:val="007C0BB0"/>
    <w:rsid w:val="007C1BE4"/>
    <w:rsid w:val="007C1CFB"/>
    <w:rsid w:val="007C4190"/>
    <w:rsid w:val="007C5311"/>
    <w:rsid w:val="007D108C"/>
    <w:rsid w:val="007D1CAE"/>
    <w:rsid w:val="007D2AD8"/>
    <w:rsid w:val="007D4862"/>
    <w:rsid w:val="007D6CCC"/>
    <w:rsid w:val="007E1D62"/>
    <w:rsid w:val="007E3360"/>
    <w:rsid w:val="007F397C"/>
    <w:rsid w:val="007F3AC3"/>
    <w:rsid w:val="007F52EC"/>
    <w:rsid w:val="007F61C1"/>
    <w:rsid w:val="007F7F17"/>
    <w:rsid w:val="0080049C"/>
    <w:rsid w:val="0080207F"/>
    <w:rsid w:val="00804AE6"/>
    <w:rsid w:val="00804E99"/>
    <w:rsid w:val="00807EA3"/>
    <w:rsid w:val="008124CC"/>
    <w:rsid w:val="008140CF"/>
    <w:rsid w:val="00815F17"/>
    <w:rsid w:val="00815FAF"/>
    <w:rsid w:val="008306CE"/>
    <w:rsid w:val="00831AB1"/>
    <w:rsid w:val="00841EE9"/>
    <w:rsid w:val="00843311"/>
    <w:rsid w:val="00845DD3"/>
    <w:rsid w:val="00846B11"/>
    <w:rsid w:val="00852436"/>
    <w:rsid w:val="008525A3"/>
    <w:rsid w:val="0085281A"/>
    <w:rsid w:val="0086010E"/>
    <w:rsid w:val="00860842"/>
    <w:rsid w:val="00861F89"/>
    <w:rsid w:val="008636E9"/>
    <w:rsid w:val="00866660"/>
    <w:rsid w:val="00867812"/>
    <w:rsid w:val="00870EA5"/>
    <w:rsid w:val="008865A1"/>
    <w:rsid w:val="00890345"/>
    <w:rsid w:val="00893719"/>
    <w:rsid w:val="00896548"/>
    <w:rsid w:val="008A2423"/>
    <w:rsid w:val="008A630A"/>
    <w:rsid w:val="008A68B2"/>
    <w:rsid w:val="008A7963"/>
    <w:rsid w:val="008B20CD"/>
    <w:rsid w:val="008B4883"/>
    <w:rsid w:val="008C1EB4"/>
    <w:rsid w:val="008C58EE"/>
    <w:rsid w:val="008C592C"/>
    <w:rsid w:val="008D3B40"/>
    <w:rsid w:val="008F1609"/>
    <w:rsid w:val="008F1B05"/>
    <w:rsid w:val="009004C5"/>
    <w:rsid w:val="009004CF"/>
    <w:rsid w:val="00902192"/>
    <w:rsid w:val="0090300E"/>
    <w:rsid w:val="009050E5"/>
    <w:rsid w:val="00905A32"/>
    <w:rsid w:val="00910DB0"/>
    <w:rsid w:val="009120EE"/>
    <w:rsid w:val="00916926"/>
    <w:rsid w:val="00920A4E"/>
    <w:rsid w:val="00924D26"/>
    <w:rsid w:val="009269D8"/>
    <w:rsid w:val="00932CA6"/>
    <w:rsid w:val="00934452"/>
    <w:rsid w:val="00935925"/>
    <w:rsid w:val="009429DB"/>
    <w:rsid w:val="00942DC4"/>
    <w:rsid w:val="009513CC"/>
    <w:rsid w:val="009518A5"/>
    <w:rsid w:val="0095276D"/>
    <w:rsid w:val="0096189C"/>
    <w:rsid w:val="00973F75"/>
    <w:rsid w:val="00974057"/>
    <w:rsid w:val="009767A5"/>
    <w:rsid w:val="009847C2"/>
    <w:rsid w:val="00986076"/>
    <w:rsid w:val="00995BFA"/>
    <w:rsid w:val="009A1C22"/>
    <w:rsid w:val="009B230A"/>
    <w:rsid w:val="009B322B"/>
    <w:rsid w:val="009B50F2"/>
    <w:rsid w:val="009B6CC9"/>
    <w:rsid w:val="009B6D29"/>
    <w:rsid w:val="009C3EA4"/>
    <w:rsid w:val="009D2AD8"/>
    <w:rsid w:val="009D36D1"/>
    <w:rsid w:val="009D4103"/>
    <w:rsid w:val="009D566C"/>
    <w:rsid w:val="009D5F2E"/>
    <w:rsid w:val="009D691C"/>
    <w:rsid w:val="009D7605"/>
    <w:rsid w:val="009D77DB"/>
    <w:rsid w:val="009E3ED9"/>
    <w:rsid w:val="009E58F9"/>
    <w:rsid w:val="009E62DD"/>
    <w:rsid w:val="009F132B"/>
    <w:rsid w:val="009F294A"/>
    <w:rsid w:val="00A06A10"/>
    <w:rsid w:val="00A071E5"/>
    <w:rsid w:val="00A07AC9"/>
    <w:rsid w:val="00A119A0"/>
    <w:rsid w:val="00A21E5C"/>
    <w:rsid w:val="00A21F09"/>
    <w:rsid w:val="00A23F99"/>
    <w:rsid w:val="00A251F2"/>
    <w:rsid w:val="00A30D6F"/>
    <w:rsid w:val="00A37684"/>
    <w:rsid w:val="00A52C29"/>
    <w:rsid w:val="00A55788"/>
    <w:rsid w:val="00A559C4"/>
    <w:rsid w:val="00A56E92"/>
    <w:rsid w:val="00A57BC9"/>
    <w:rsid w:val="00A625F6"/>
    <w:rsid w:val="00A64C02"/>
    <w:rsid w:val="00A7091D"/>
    <w:rsid w:val="00A73D44"/>
    <w:rsid w:val="00A83DB8"/>
    <w:rsid w:val="00A9155A"/>
    <w:rsid w:val="00A95E85"/>
    <w:rsid w:val="00AA6004"/>
    <w:rsid w:val="00AB2F74"/>
    <w:rsid w:val="00AB3DE9"/>
    <w:rsid w:val="00AB55FA"/>
    <w:rsid w:val="00AB6D13"/>
    <w:rsid w:val="00AC18F7"/>
    <w:rsid w:val="00AC5200"/>
    <w:rsid w:val="00AC679D"/>
    <w:rsid w:val="00AC6EE5"/>
    <w:rsid w:val="00AD70D5"/>
    <w:rsid w:val="00AE05E9"/>
    <w:rsid w:val="00AE5758"/>
    <w:rsid w:val="00AF13BC"/>
    <w:rsid w:val="00AF3011"/>
    <w:rsid w:val="00B02D5D"/>
    <w:rsid w:val="00B02E15"/>
    <w:rsid w:val="00B03745"/>
    <w:rsid w:val="00B04AC6"/>
    <w:rsid w:val="00B05174"/>
    <w:rsid w:val="00B07529"/>
    <w:rsid w:val="00B11ABE"/>
    <w:rsid w:val="00B142F3"/>
    <w:rsid w:val="00B160ED"/>
    <w:rsid w:val="00B2289D"/>
    <w:rsid w:val="00B24192"/>
    <w:rsid w:val="00B255BF"/>
    <w:rsid w:val="00B30A61"/>
    <w:rsid w:val="00B32C85"/>
    <w:rsid w:val="00B333E7"/>
    <w:rsid w:val="00B34C6D"/>
    <w:rsid w:val="00B351B7"/>
    <w:rsid w:val="00B35DB0"/>
    <w:rsid w:val="00B36A7D"/>
    <w:rsid w:val="00B371E2"/>
    <w:rsid w:val="00B40FA0"/>
    <w:rsid w:val="00B439B7"/>
    <w:rsid w:val="00B5000B"/>
    <w:rsid w:val="00B50C8A"/>
    <w:rsid w:val="00B50EA9"/>
    <w:rsid w:val="00B5400B"/>
    <w:rsid w:val="00B54BCD"/>
    <w:rsid w:val="00B5705E"/>
    <w:rsid w:val="00B57FC0"/>
    <w:rsid w:val="00B634C0"/>
    <w:rsid w:val="00B636F1"/>
    <w:rsid w:val="00B64808"/>
    <w:rsid w:val="00B64908"/>
    <w:rsid w:val="00B64BD7"/>
    <w:rsid w:val="00B6584B"/>
    <w:rsid w:val="00B67545"/>
    <w:rsid w:val="00B67D26"/>
    <w:rsid w:val="00B7249B"/>
    <w:rsid w:val="00B72D50"/>
    <w:rsid w:val="00B73DFE"/>
    <w:rsid w:val="00B80C47"/>
    <w:rsid w:val="00B81A22"/>
    <w:rsid w:val="00B82662"/>
    <w:rsid w:val="00B9176B"/>
    <w:rsid w:val="00B9176D"/>
    <w:rsid w:val="00B956B7"/>
    <w:rsid w:val="00BA0C53"/>
    <w:rsid w:val="00BA40AE"/>
    <w:rsid w:val="00BB1252"/>
    <w:rsid w:val="00BC189D"/>
    <w:rsid w:val="00BC43B9"/>
    <w:rsid w:val="00BC5E05"/>
    <w:rsid w:val="00BC64FD"/>
    <w:rsid w:val="00BC794B"/>
    <w:rsid w:val="00BD6107"/>
    <w:rsid w:val="00BD6B50"/>
    <w:rsid w:val="00BE458A"/>
    <w:rsid w:val="00BE6D5C"/>
    <w:rsid w:val="00BE71D4"/>
    <w:rsid w:val="00BF286A"/>
    <w:rsid w:val="00BF5844"/>
    <w:rsid w:val="00BF58DF"/>
    <w:rsid w:val="00BF7144"/>
    <w:rsid w:val="00C00CB5"/>
    <w:rsid w:val="00C04A6B"/>
    <w:rsid w:val="00C108CE"/>
    <w:rsid w:val="00C15BED"/>
    <w:rsid w:val="00C219E6"/>
    <w:rsid w:val="00C24D0C"/>
    <w:rsid w:val="00C3069A"/>
    <w:rsid w:val="00C33BD2"/>
    <w:rsid w:val="00C35D44"/>
    <w:rsid w:val="00C55649"/>
    <w:rsid w:val="00C558CB"/>
    <w:rsid w:val="00C5784F"/>
    <w:rsid w:val="00C57F68"/>
    <w:rsid w:val="00C67D60"/>
    <w:rsid w:val="00C713A8"/>
    <w:rsid w:val="00C74B89"/>
    <w:rsid w:val="00C754B6"/>
    <w:rsid w:val="00C7580B"/>
    <w:rsid w:val="00C76671"/>
    <w:rsid w:val="00C813F7"/>
    <w:rsid w:val="00C824F1"/>
    <w:rsid w:val="00C82619"/>
    <w:rsid w:val="00C839DF"/>
    <w:rsid w:val="00C858CA"/>
    <w:rsid w:val="00C868F7"/>
    <w:rsid w:val="00C875AF"/>
    <w:rsid w:val="00C91AA9"/>
    <w:rsid w:val="00C94277"/>
    <w:rsid w:val="00C95C39"/>
    <w:rsid w:val="00C96F3B"/>
    <w:rsid w:val="00C972D8"/>
    <w:rsid w:val="00C9733C"/>
    <w:rsid w:val="00CA21A8"/>
    <w:rsid w:val="00CA41A4"/>
    <w:rsid w:val="00CA642F"/>
    <w:rsid w:val="00CB37C2"/>
    <w:rsid w:val="00CC1E14"/>
    <w:rsid w:val="00CC22CD"/>
    <w:rsid w:val="00CC24C6"/>
    <w:rsid w:val="00CC3C44"/>
    <w:rsid w:val="00CE0DC8"/>
    <w:rsid w:val="00CE1426"/>
    <w:rsid w:val="00CE2547"/>
    <w:rsid w:val="00CE5513"/>
    <w:rsid w:val="00CE6745"/>
    <w:rsid w:val="00CF6B4C"/>
    <w:rsid w:val="00CF6C58"/>
    <w:rsid w:val="00CF7A9B"/>
    <w:rsid w:val="00D03B3B"/>
    <w:rsid w:val="00D040A4"/>
    <w:rsid w:val="00D04B46"/>
    <w:rsid w:val="00D160F3"/>
    <w:rsid w:val="00D22360"/>
    <w:rsid w:val="00D26D1D"/>
    <w:rsid w:val="00D27A54"/>
    <w:rsid w:val="00D31D99"/>
    <w:rsid w:val="00D320C6"/>
    <w:rsid w:val="00D37825"/>
    <w:rsid w:val="00D40CEE"/>
    <w:rsid w:val="00D42231"/>
    <w:rsid w:val="00D43D99"/>
    <w:rsid w:val="00D45FBF"/>
    <w:rsid w:val="00D52E25"/>
    <w:rsid w:val="00D55A2F"/>
    <w:rsid w:val="00D56AFA"/>
    <w:rsid w:val="00D56FA8"/>
    <w:rsid w:val="00D57FC7"/>
    <w:rsid w:val="00D6173D"/>
    <w:rsid w:val="00D653B0"/>
    <w:rsid w:val="00D66474"/>
    <w:rsid w:val="00D71E83"/>
    <w:rsid w:val="00D726D4"/>
    <w:rsid w:val="00D73B0B"/>
    <w:rsid w:val="00D73FDE"/>
    <w:rsid w:val="00D7607F"/>
    <w:rsid w:val="00D80650"/>
    <w:rsid w:val="00D830C6"/>
    <w:rsid w:val="00D85650"/>
    <w:rsid w:val="00D90F6D"/>
    <w:rsid w:val="00D911BC"/>
    <w:rsid w:val="00DA6797"/>
    <w:rsid w:val="00DB0DF6"/>
    <w:rsid w:val="00DB15B1"/>
    <w:rsid w:val="00DB2B3D"/>
    <w:rsid w:val="00DB4DD9"/>
    <w:rsid w:val="00DB65D3"/>
    <w:rsid w:val="00DB74BC"/>
    <w:rsid w:val="00DD05DF"/>
    <w:rsid w:val="00DD1503"/>
    <w:rsid w:val="00DD5E77"/>
    <w:rsid w:val="00DD7868"/>
    <w:rsid w:val="00DE3EC4"/>
    <w:rsid w:val="00DE59AC"/>
    <w:rsid w:val="00DF44D5"/>
    <w:rsid w:val="00DF63FE"/>
    <w:rsid w:val="00E04CE6"/>
    <w:rsid w:val="00E05556"/>
    <w:rsid w:val="00E11DC5"/>
    <w:rsid w:val="00E122BD"/>
    <w:rsid w:val="00E2010E"/>
    <w:rsid w:val="00E2087B"/>
    <w:rsid w:val="00E21277"/>
    <w:rsid w:val="00E222FE"/>
    <w:rsid w:val="00E23A16"/>
    <w:rsid w:val="00E25B7A"/>
    <w:rsid w:val="00E31DEB"/>
    <w:rsid w:val="00E32970"/>
    <w:rsid w:val="00E35032"/>
    <w:rsid w:val="00E41558"/>
    <w:rsid w:val="00E42A69"/>
    <w:rsid w:val="00E47C98"/>
    <w:rsid w:val="00E50403"/>
    <w:rsid w:val="00E52CD1"/>
    <w:rsid w:val="00E60F44"/>
    <w:rsid w:val="00E60FC1"/>
    <w:rsid w:val="00E645E9"/>
    <w:rsid w:val="00E675DE"/>
    <w:rsid w:val="00E67844"/>
    <w:rsid w:val="00E6789D"/>
    <w:rsid w:val="00E74571"/>
    <w:rsid w:val="00E768E1"/>
    <w:rsid w:val="00E76F43"/>
    <w:rsid w:val="00E76F46"/>
    <w:rsid w:val="00E80A9C"/>
    <w:rsid w:val="00E81D19"/>
    <w:rsid w:val="00E82FF6"/>
    <w:rsid w:val="00E84CA0"/>
    <w:rsid w:val="00E87449"/>
    <w:rsid w:val="00EA3017"/>
    <w:rsid w:val="00EB2A58"/>
    <w:rsid w:val="00EB589E"/>
    <w:rsid w:val="00EC107E"/>
    <w:rsid w:val="00EC10A4"/>
    <w:rsid w:val="00EC263A"/>
    <w:rsid w:val="00EC2B16"/>
    <w:rsid w:val="00EC5B7D"/>
    <w:rsid w:val="00EC7A4A"/>
    <w:rsid w:val="00ED0B00"/>
    <w:rsid w:val="00ED13ED"/>
    <w:rsid w:val="00ED1BF3"/>
    <w:rsid w:val="00EE0455"/>
    <w:rsid w:val="00EE04C6"/>
    <w:rsid w:val="00EE4B2A"/>
    <w:rsid w:val="00EE4E6F"/>
    <w:rsid w:val="00EF2FEE"/>
    <w:rsid w:val="00EF4F60"/>
    <w:rsid w:val="00F00C70"/>
    <w:rsid w:val="00F018EF"/>
    <w:rsid w:val="00F03F11"/>
    <w:rsid w:val="00F0514C"/>
    <w:rsid w:val="00F10CC1"/>
    <w:rsid w:val="00F20BD7"/>
    <w:rsid w:val="00F24317"/>
    <w:rsid w:val="00F31AFE"/>
    <w:rsid w:val="00F35270"/>
    <w:rsid w:val="00F36502"/>
    <w:rsid w:val="00F36861"/>
    <w:rsid w:val="00F37968"/>
    <w:rsid w:val="00F403E2"/>
    <w:rsid w:val="00F426A0"/>
    <w:rsid w:val="00F440E5"/>
    <w:rsid w:val="00F44597"/>
    <w:rsid w:val="00F45042"/>
    <w:rsid w:val="00F5423E"/>
    <w:rsid w:val="00F544C5"/>
    <w:rsid w:val="00F657CE"/>
    <w:rsid w:val="00F67ABB"/>
    <w:rsid w:val="00F67B8B"/>
    <w:rsid w:val="00F70DBD"/>
    <w:rsid w:val="00F71016"/>
    <w:rsid w:val="00F741F8"/>
    <w:rsid w:val="00F8150B"/>
    <w:rsid w:val="00F837D8"/>
    <w:rsid w:val="00F83C38"/>
    <w:rsid w:val="00F85325"/>
    <w:rsid w:val="00F85F28"/>
    <w:rsid w:val="00F91111"/>
    <w:rsid w:val="00F960FF"/>
    <w:rsid w:val="00F962C0"/>
    <w:rsid w:val="00FA0B17"/>
    <w:rsid w:val="00FA3ACD"/>
    <w:rsid w:val="00FB22CB"/>
    <w:rsid w:val="00FB4565"/>
    <w:rsid w:val="00FC4CB8"/>
    <w:rsid w:val="00FC66C9"/>
    <w:rsid w:val="00FD3096"/>
    <w:rsid w:val="00FD5DA4"/>
    <w:rsid w:val="00FE18E5"/>
    <w:rsid w:val="00FE4631"/>
    <w:rsid w:val="00FE65E2"/>
    <w:rsid w:val="00FE78C3"/>
    <w:rsid w:val="00FF1003"/>
    <w:rsid w:val="00FF3B08"/>
    <w:rsid w:val="00FF50AD"/>
    <w:rsid w:val="00FF7A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58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02E"/>
    <w:pPr>
      <w:tabs>
        <w:tab w:val="center" w:pos="4680"/>
        <w:tab w:val="right" w:pos="9360"/>
      </w:tabs>
    </w:pPr>
  </w:style>
  <w:style w:type="character" w:customStyle="1" w:styleId="HeaderChar">
    <w:name w:val="Header Char"/>
    <w:basedOn w:val="DefaultParagraphFont"/>
    <w:link w:val="Header"/>
    <w:uiPriority w:val="99"/>
    <w:rsid w:val="0006702E"/>
    <w:rPr>
      <w:rFonts w:ascii="Calibri" w:eastAsia="Calibri" w:hAnsi="Calibri" w:cs="Times New Roman"/>
    </w:rPr>
  </w:style>
  <w:style w:type="paragraph" w:styleId="Footer">
    <w:name w:val="footer"/>
    <w:basedOn w:val="Normal"/>
    <w:link w:val="FooterChar"/>
    <w:uiPriority w:val="99"/>
    <w:unhideWhenUsed/>
    <w:rsid w:val="0006702E"/>
    <w:pPr>
      <w:tabs>
        <w:tab w:val="center" w:pos="4680"/>
        <w:tab w:val="right" w:pos="9360"/>
      </w:tabs>
    </w:pPr>
  </w:style>
  <w:style w:type="character" w:customStyle="1" w:styleId="FooterChar">
    <w:name w:val="Footer Char"/>
    <w:basedOn w:val="DefaultParagraphFont"/>
    <w:link w:val="Footer"/>
    <w:uiPriority w:val="99"/>
    <w:rsid w:val="0006702E"/>
    <w:rPr>
      <w:rFonts w:ascii="Calibri" w:eastAsia="Calibri" w:hAnsi="Calibri" w:cs="Times New Roman"/>
    </w:rPr>
  </w:style>
  <w:style w:type="character" w:customStyle="1" w:styleId="TitleChar">
    <w:name w:val="Title Char"/>
    <w:aliases w:val="Char Char, Char Char"/>
    <w:link w:val="Title"/>
    <w:locked/>
    <w:rsid w:val="00BA0C53"/>
    <w:rPr>
      <w:b/>
      <w:bCs/>
      <w:sz w:val="24"/>
      <w:szCs w:val="24"/>
    </w:rPr>
  </w:style>
  <w:style w:type="paragraph" w:styleId="Title">
    <w:name w:val="Title"/>
    <w:aliases w:val="Char, Char"/>
    <w:basedOn w:val="Normal"/>
    <w:link w:val="TitleChar"/>
    <w:qFormat/>
    <w:rsid w:val="00BA0C53"/>
    <w:pPr>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BA0C53"/>
    <w:rPr>
      <w:rFonts w:asciiTheme="majorHAnsi" w:eastAsiaTheme="majorEastAsia" w:hAnsiTheme="majorHAnsi" w:cstheme="majorBidi"/>
      <w:spacing w:val="-10"/>
      <w:kern w:val="28"/>
      <w:sz w:val="56"/>
      <w:szCs w:val="56"/>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A0C53"/>
    <w:pPr>
      <w:ind w:left="720"/>
      <w:contextualSpacing/>
    </w:pPr>
    <w:rPr>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BA0C53"/>
    <w:rPr>
      <w:rFonts w:ascii="Calibri" w:eastAsia="Calibri" w:hAnsi="Calibri" w:cs="Times New Roman"/>
      <w:lang w:val="sq-AL"/>
    </w:rPr>
  </w:style>
  <w:style w:type="paragraph" w:customStyle="1" w:styleId="Default">
    <w:name w:val="Default"/>
    <w:rsid w:val="0086010E"/>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
    <w:basedOn w:val="Normal"/>
    <w:link w:val="FootnoteTextChar"/>
    <w:unhideWhenUsed/>
    <w:qFormat/>
    <w:rsid w:val="00323480"/>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
    <w:basedOn w:val="DefaultParagraphFont"/>
    <w:link w:val="FootnoteText"/>
    <w:rsid w:val="0032348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23480"/>
    <w:rPr>
      <w:vertAlign w:val="superscript"/>
    </w:rPr>
  </w:style>
  <w:style w:type="character" w:customStyle="1" w:styleId="CommentSubjectChar">
    <w:name w:val="Comment Subject Char"/>
    <w:link w:val="CommentSubject"/>
    <w:uiPriority w:val="99"/>
    <w:semiHidden/>
    <w:rsid w:val="00F962C0"/>
    <w:rPr>
      <w:rFonts w:ascii="Times New Roman" w:eastAsia="Times New Roman" w:hAnsi="Times New Roman" w:cs="Times New Roman"/>
      <w:b/>
      <w:bCs/>
      <w:sz w:val="20"/>
      <w:szCs w:val="20"/>
    </w:rPr>
  </w:style>
  <w:style w:type="paragraph" w:styleId="CommentText">
    <w:name w:val="annotation text"/>
    <w:basedOn w:val="Normal"/>
    <w:link w:val="CommentTextChar"/>
    <w:uiPriority w:val="99"/>
    <w:semiHidden/>
    <w:unhideWhenUsed/>
    <w:rsid w:val="00F962C0"/>
    <w:rPr>
      <w:sz w:val="20"/>
      <w:szCs w:val="20"/>
    </w:rPr>
  </w:style>
  <w:style w:type="character" w:customStyle="1" w:styleId="CommentTextChar">
    <w:name w:val="Comment Text Char"/>
    <w:basedOn w:val="DefaultParagraphFont"/>
    <w:link w:val="CommentText"/>
    <w:uiPriority w:val="99"/>
    <w:semiHidden/>
    <w:rsid w:val="00F962C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962C0"/>
    <w:rPr>
      <w:b/>
      <w:bCs/>
    </w:rPr>
  </w:style>
  <w:style w:type="character" w:customStyle="1" w:styleId="CommentSubjectChar1">
    <w:name w:val="Comment Subject Char1"/>
    <w:basedOn w:val="CommentTextChar"/>
    <w:uiPriority w:val="99"/>
    <w:semiHidden/>
    <w:rsid w:val="00F962C0"/>
    <w:rPr>
      <w:rFonts w:ascii="Calibri" w:eastAsia="Calibri" w:hAnsi="Calibri" w:cs="Times New Roman"/>
      <w:b/>
      <w:bCs/>
      <w:sz w:val="20"/>
      <w:szCs w:val="20"/>
    </w:rPr>
  </w:style>
  <w:style w:type="character" w:styleId="Hyperlink">
    <w:name w:val="Hyperlink"/>
    <w:basedOn w:val="DefaultParagraphFont"/>
    <w:uiPriority w:val="99"/>
    <w:unhideWhenUsed/>
    <w:rsid w:val="005254B1"/>
    <w:rPr>
      <w:color w:val="0563C1" w:themeColor="hyperlink"/>
      <w:u w:val="single"/>
    </w:rPr>
  </w:style>
  <w:style w:type="paragraph" w:styleId="NormalWeb">
    <w:name w:val="Normal (Web)"/>
    <w:basedOn w:val="Normal"/>
    <w:uiPriority w:val="99"/>
    <w:unhideWhenUsed/>
    <w:rsid w:val="005254B1"/>
    <w:pPr>
      <w:spacing w:before="100" w:beforeAutospacing="1" w:after="100" w:afterAutospacing="1"/>
    </w:pPr>
  </w:style>
  <w:style w:type="paragraph" w:styleId="BalloonText">
    <w:name w:val="Balloon Text"/>
    <w:basedOn w:val="Normal"/>
    <w:link w:val="BalloonTextChar"/>
    <w:uiPriority w:val="99"/>
    <w:semiHidden/>
    <w:unhideWhenUsed/>
    <w:rsid w:val="00BE4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58A"/>
    <w:rPr>
      <w:rFonts w:ascii="Segoe UI" w:eastAsia="Calibri" w:hAnsi="Segoe UI" w:cs="Segoe UI"/>
      <w:sz w:val="18"/>
      <w:szCs w:val="18"/>
    </w:rPr>
  </w:style>
  <w:style w:type="paragraph" w:styleId="BodyTextIndent">
    <w:name w:val="Body Text Indent"/>
    <w:basedOn w:val="Normal"/>
    <w:link w:val="BodyTextIndentChar"/>
    <w:uiPriority w:val="99"/>
    <w:unhideWhenUsed/>
    <w:rsid w:val="00710796"/>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710796"/>
    <w:rPr>
      <w:rFonts w:ascii="Calibri" w:eastAsia="Calibri" w:hAnsi="Calibri" w:cs="Times New Roman"/>
      <w:lang w:val="sq-AL"/>
    </w:rPr>
  </w:style>
  <w:style w:type="character" w:styleId="CommentReference">
    <w:name w:val="annotation reference"/>
    <w:basedOn w:val="DefaultParagraphFont"/>
    <w:uiPriority w:val="99"/>
    <w:semiHidden/>
    <w:unhideWhenUsed/>
    <w:rsid w:val="002B1563"/>
    <w:rPr>
      <w:sz w:val="16"/>
      <w:szCs w:val="16"/>
    </w:rPr>
  </w:style>
  <w:style w:type="paragraph" w:customStyle="1" w:styleId="Normal1">
    <w:name w:val="Normal1"/>
    <w:basedOn w:val="Normal"/>
    <w:link w:val="normalChar"/>
    <w:qFormat/>
    <w:rsid w:val="00597677"/>
    <w:pPr>
      <w:widowControl w:val="0"/>
    </w:pPr>
    <w:rPr>
      <w:rFonts w:ascii="Tahoma" w:eastAsia="Tahoma" w:hAnsi="Tahoma" w:cs="Tahoma"/>
      <w:color w:val="000000"/>
      <w:lang w:val="sq-AL" w:eastAsia="sq-AL" w:bidi="sq-AL"/>
    </w:rPr>
  </w:style>
  <w:style w:type="character" w:customStyle="1" w:styleId="normalChar">
    <w:name w:val="normal Char"/>
    <w:basedOn w:val="DefaultParagraphFont"/>
    <w:link w:val="Normal1"/>
    <w:rsid w:val="00597677"/>
    <w:rPr>
      <w:rFonts w:ascii="Tahoma" w:eastAsia="Tahoma" w:hAnsi="Tahoma" w:cs="Tahoma"/>
      <w:color w:val="000000"/>
      <w:sz w:val="24"/>
      <w:szCs w:val="24"/>
      <w:lang w:val="sq-AL" w:eastAsia="sq-AL" w:bidi="sq-AL"/>
    </w:rPr>
  </w:style>
  <w:style w:type="character" w:customStyle="1" w:styleId="JuParaCar">
    <w:name w:val="Ju_Para Car"/>
    <w:basedOn w:val="DefaultParagraphFont"/>
    <w:link w:val="JuPara"/>
    <w:locked/>
    <w:rsid w:val="003C4B43"/>
    <w:rPr>
      <w:sz w:val="24"/>
      <w:lang w:val="en-GB" w:eastAsia="fr-FR"/>
    </w:rPr>
  </w:style>
  <w:style w:type="paragraph" w:customStyle="1" w:styleId="JuPara">
    <w:name w:val="Ju_Para"/>
    <w:aliases w:val="Left,First line:  0 cm"/>
    <w:basedOn w:val="Normal"/>
    <w:link w:val="JuParaCar"/>
    <w:rsid w:val="003C4B43"/>
    <w:pPr>
      <w:suppressAutoHyphens/>
      <w:ind w:firstLine="284"/>
      <w:jc w:val="both"/>
    </w:pPr>
    <w:rPr>
      <w:rFonts w:asciiTheme="minorHAnsi" w:eastAsiaTheme="minorHAnsi" w:hAnsiTheme="minorHAnsi" w:cstheme="minorBidi"/>
      <w:lang w:val="en-GB" w:eastAsia="fr-FR"/>
    </w:rPr>
  </w:style>
  <w:style w:type="character" w:customStyle="1" w:styleId="sb8d990e2">
    <w:name w:val="sb8d990e2"/>
    <w:basedOn w:val="DefaultParagraphFont"/>
    <w:rsid w:val="00C74B89"/>
  </w:style>
  <w:style w:type="paragraph" w:customStyle="1" w:styleId="NeniNr">
    <w:name w:val="Neni_Nr"/>
    <w:next w:val="Normal"/>
    <w:link w:val="NeniNrChar"/>
    <w:rsid w:val="008B4883"/>
    <w:pPr>
      <w:keepNext/>
      <w:widowControl w:val="0"/>
      <w:spacing w:after="0" w:line="240" w:lineRule="auto"/>
      <w:jc w:val="center"/>
    </w:pPr>
    <w:rPr>
      <w:rFonts w:ascii="CG Times" w:eastAsia="Times New Roman" w:hAnsi="CG Times" w:cs="Times New Roman"/>
      <w:szCs w:val="20"/>
      <w:lang w:val="en-GB" w:bidi="en-US"/>
    </w:rPr>
  </w:style>
  <w:style w:type="paragraph" w:customStyle="1" w:styleId="NeniTitull">
    <w:name w:val="Neni_Titull"/>
    <w:next w:val="Normal"/>
    <w:rsid w:val="008B4883"/>
    <w:pPr>
      <w:keepNext/>
      <w:widowControl w:val="0"/>
      <w:spacing w:after="0" w:line="240" w:lineRule="auto"/>
      <w:jc w:val="center"/>
      <w:outlineLvl w:val="2"/>
    </w:pPr>
    <w:rPr>
      <w:rFonts w:ascii="CG Times" w:eastAsia="Times New Roman" w:hAnsi="CG Times" w:cs="Times New Roman"/>
      <w:b/>
      <w:szCs w:val="20"/>
      <w:lang w:val="en-GB" w:bidi="en-US"/>
    </w:rPr>
  </w:style>
  <w:style w:type="character" w:customStyle="1" w:styleId="NeniNrChar">
    <w:name w:val="Neni_Nr Char"/>
    <w:link w:val="NeniNr"/>
    <w:rsid w:val="008B4883"/>
    <w:rPr>
      <w:rFonts w:ascii="CG Times" w:eastAsia="Times New Roman" w:hAnsi="CG Times" w:cs="Times New Roman"/>
      <w:szCs w:val="20"/>
      <w:lang w:val="en-GB" w:bidi="en-US"/>
    </w:rPr>
  </w:style>
  <w:style w:type="paragraph" w:customStyle="1" w:styleId="Paragrafi">
    <w:name w:val="Paragrafi"/>
    <w:link w:val="ParagrafiChar"/>
    <w:rsid w:val="008B4883"/>
    <w:pPr>
      <w:widowControl w:val="0"/>
      <w:spacing w:after="0" w:line="240" w:lineRule="auto"/>
      <w:ind w:firstLine="720"/>
      <w:jc w:val="both"/>
    </w:pPr>
    <w:rPr>
      <w:rFonts w:ascii="CG Times" w:eastAsia="Times New Roman" w:hAnsi="CG Times" w:cs="Times New Roman"/>
      <w:szCs w:val="20"/>
      <w:lang w:bidi="en-US"/>
    </w:rPr>
  </w:style>
  <w:style w:type="character" w:customStyle="1" w:styleId="ParagrafiChar">
    <w:name w:val="Paragrafi Char"/>
    <w:link w:val="Paragrafi"/>
    <w:locked/>
    <w:rsid w:val="008B4883"/>
    <w:rPr>
      <w:rFonts w:ascii="CG Times" w:eastAsia="Times New Roman" w:hAnsi="CG Times" w:cs="Times New Roman"/>
      <w:szCs w:val="20"/>
      <w:lang w:bidi="en-US"/>
    </w:rPr>
  </w:style>
  <w:style w:type="paragraph" w:customStyle="1" w:styleId="Akti">
    <w:name w:val="Akti"/>
    <w:rsid w:val="007071EB"/>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rsid w:val="007071EB"/>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Autoriteti">
    <w:name w:val="Autoriteti"/>
    <w:next w:val="Normal"/>
    <w:rsid w:val="00697564"/>
    <w:pPr>
      <w:keepNext/>
      <w:widowControl w:val="0"/>
      <w:spacing w:after="0" w:line="240" w:lineRule="auto"/>
      <w:jc w:val="right"/>
    </w:pPr>
    <w:rPr>
      <w:rFonts w:ascii="CG Times" w:eastAsia="MS Mincho" w:hAnsi="CG Times" w:cs="Times New Roman"/>
      <w:caps/>
      <w:lang w:val="en-GB"/>
    </w:rPr>
  </w:style>
  <w:style w:type="paragraph" w:customStyle="1" w:styleId="Titulli">
    <w:name w:val="Titulli"/>
    <w:next w:val="Normal"/>
    <w:rsid w:val="007D2AD8"/>
    <w:pPr>
      <w:keepNext/>
      <w:widowControl w:val="0"/>
      <w:spacing w:after="0" w:line="240" w:lineRule="auto"/>
      <w:jc w:val="center"/>
      <w:outlineLvl w:val="1"/>
    </w:pPr>
    <w:rPr>
      <w:rFonts w:ascii="CG Times" w:eastAsia="Times New Roman" w:hAnsi="CG Times" w:cs="Times New Roman"/>
      <w:b/>
      <w:caps/>
      <w:lang w:val="en-GB"/>
    </w:rPr>
  </w:style>
  <w:style w:type="paragraph" w:styleId="BodyTextIndent2">
    <w:name w:val="Body Text Indent 2"/>
    <w:basedOn w:val="Normal"/>
    <w:link w:val="BodyTextIndent2Char"/>
    <w:uiPriority w:val="99"/>
    <w:semiHidden/>
    <w:unhideWhenUsed/>
    <w:rsid w:val="00AB55FA"/>
    <w:pPr>
      <w:spacing w:after="120" w:line="480" w:lineRule="auto"/>
      <w:ind w:left="283"/>
    </w:pPr>
  </w:style>
  <w:style w:type="character" w:customStyle="1" w:styleId="BodyTextIndent2Char">
    <w:name w:val="Body Text Indent 2 Char"/>
    <w:basedOn w:val="DefaultParagraphFont"/>
    <w:link w:val="BodyTextIndent2"/>
    <w:uiPriority w:val="99"/>
    <w:semiHidden/>
    <w:rsid w:val="00AB55FA"/>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9670322">
      <w:bodyDiv w:val="1"/>
      <w:marLeft w:val="0"/>
      <w:marRight w:val="0"/>
      <w:marTop w:val="0"/>
      <w:marBottom w:val="0"/>
      <w:divBdr>
        <w:top w:val="none" w:sz="0" w:space="0" w:color="auto"/>
        <w:left w:val="none" w:sz="0" w:space="0" w:color="auto"/>
        <w:bottom w:val="none" w:sz="0" w:space="0" w:color="auto"/>
        <w:right w:val="none" w:sz="0" w:space="0" w:color="auto"/>
      </w:divBdr>
      <w:divsChild>
        <w:div w:id="1864318022">
          <w:marLeft w:val="0"/>
          <w:marRight w:val="0"/>
          <w:marTop w:val="0"/>
          <w:marBottom w:val="0"/>
          <w:divBdr>
            <w:top w:val="none" w:sz="0" w:space="0" w:color="auto"/>
            <w:left w:val="none" w:sz="0" w:space="0" w:color="auto"/>
            <w:bottom w:val="none" w:sz="0" w:space="0" w:color="auto"/>
            <w:right w:val="none" w:sz="0" w:space="0" w:color="auto"/>
          </w:divBdr>
        </w:div>
        <w:div w:id="1680890028">
          <w:marLeft w:val="0"/>
          <w:marRight w:val="0"/>
          <w:marTop w:val="0"/>
          <w:marBottom w:val="0"/>
          <w:divBdr>
            <w:top w:val="none" w:sz="0" w:space="0" w:color="auto"/>
            <w:left w:val="none" w:sz="0" w:space="0" w:color="auto"/>
            <w:bottom w:val="none" w:sz="0" w:space="0" w:color="auto"/>
            <w:right w:val="none" w:sz="0" w:space="0" w:color="auto"/>
          </w:divBdr>
        </w:div>
        <w:div w:id="1524444176">
          <w:marLeft w:val="0"/>
          <w:marRight w:val="0"/>
          <w:marTop w:val="0"/>
          <w:marBottom w:val="0"/>
          <w:divBdr>
            <w:top w:val="none" w:sz="0" w:space="0" w:color="auto"/>
            <w:left w:val="none" w:sz="0" w:space="0" w:color="auto"/>
            <w:bottom w:val="none" w:sz="0" w:space="0" w:color="auto"/>
            <w:right w:val="none" w:sz="0" w:space="0" w:color="auto"/>
          </w:divBdr>
        </w:div>
      </w:divsChild>
    </w:div>
    <w:div w:id="147483232">
      <w:bodyDiv w:val="1"/>
      <w:marLeft w:val="0"/>
      <w:marRight w:val="0"/>
      <w:marTop w:val="0"/>
      <w:marBottom w:val="0"/>
      <w:divBdr>
        <w:top w:val="none" w:sz="0" w:space="0" w:color="auto"/>
        <w:left w:val="none" w:sz="0" w:space="0" w:color="auto"/>
        <w:bottom w:val="none" w:sz="0" w:space="0" w:color="auto"/>
        <w:right w:val="none" w:sz="0" w:space="0" w:color="auto"/>
      </w:divBdr>
    </w:div>
    <w:div w:id="1228296186">
      <w:bodyDiv w:val="1"/>
      <w:marLeft w:val="0"/>
      <w:marRight w:val="0"/>
      <w:marTop w:val="0"/>
      <w:marBottom w:val="0"/>
      <w:divBdr>
        <w:top w:val="none" w:sz="0" w:space="0" w:color="auto"/>
        <w:left w:val="none" w:sz="0" w:space="0" w:color="auto"/>
        <w:bottom w:val="none" w:sz="0" w:space="0" w:color="auto"/>
        <w:right w:val="none" w:sz="0" w:space="0" w:color="auto"/>
      </w:divBdr>
    </w:div>
    <w:div w:id="1346130473">
      <w:bodyDiv w:val="1"/>
      <w:marLeft w:val="0"/>
      <w:marRight w:val="0"/>
      <w:marTop w:val="0"/>
      <w:marBottom w:val="0"/>
      <w:divBdr>
        <w:top w:val="none" w:sz="0" w:space="0" w:color="auto"/>
        <w:left w:val="none" w:sz="0" w:space="0" w:color="auto"/>
        <w:bottom w:val="none" w:sz="0" w:space="0" w:color="auto"/>
        <w:right w:val="none" w:sz="0" w:space="0" w:color="auto"/>
      </w:divBdr>
    </w:div>
    <w:div w:id="205568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3EB7F-A4FA-471C-B76A-642F9F461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5000</Words>
  <Characters>28505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Iva Zemani</cp:lastModifiedBy>
  <cp:revision>2</cp:revision>
  <cp:lastPrinted>2023-05-30T13:00:00Z</cp:lastPrinted>
  <dcterms:created xsi:type="dcterms:W3CDTF">2023-05-30T13:15:00Z</dcterms:created>
  <dcterms:modified xsi:type="dcterms:W3CDTF">2023-05-30T13:15:00Z</dcterms:modified>
</cp:coreProperties>
</file>